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772" w:type="dxa"/>
        <w:tblLayout w:type="fixed"/>
        <w:tblCellMar>
          <w:top w:w="40" w:type="dxa"/>
          <w:left w:w="0" w:type="dxa"/>
          <w:bottom w:w="40" w:type="dxa"/>
          <w:right w:w="0" w:type="dxa"/>
        </w:tblCellMar>
        <w:tblLook w:val="0000"/>
      </w:tblPr>
      <w:tblGrid>
        <w:gridCol w:w="2834"/>
        <w:gridCol w:w="281"/>
        <w:gridCol w:w="141"/>
        <w:gridCol w:w="281"/>
        <w:gridCol w:w="1220"/>
        <w:gridCol w:w="279"/>
        <w:gridCol w:w="913"/>
        <w:gridCol w:w="311"/>
        <w:gridCol w:w="276"/>
        <w:gridCol w:w="1223"/>
        <w:gridCol w:w="173"/>
        <w:gridCol w:w="104"/>
        <w:gridCol w:w="1237"/>
        <w:gridCol w:w="263"/>
        <w:gridCol w:w="1236"/>
      </w:tblGrid>
      <w:tr w:rsidR="006269FF" w:rsidRPr="006B64F7" w:rsidTr="00E92C62">
        <w:trPr>
          <w:cantSplit/>
          <w:trHeight w:hRule="exact" w:val="425"/>
        </w:trPr>
        <w:tc>
          <w:tcPr>
            <w:tcW w:w="2834" w:type="dxa"/>
            <w:vMerge w:val="restart"/>
          </w:tcPr>
          <w:p w:rsidR="006269FF" w:rsidRPr="006B64F7" w:rsidRDefault="0034359C">
            <w:pPr>
              <w:pStyle w:val="CVHeading3"/>
              <w:rPr>
                <w:noProof/>
              </w:rPr>
            </w:pPr>
            <w:r w:rsidRPr="006B64F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6.55pt;margin-top:0;width:65.25pt;height:35.85pt;z-index:1;mso-wrap-distance-left:0;mso-wrap-distance-right:0" filled="t">
                  <v:fill color2="black"/>
                  <v:imagedata r:id="rId8" o:title=""/>
                  <w10:wrap type="topAndBottom"/>
                </v:shape>
              </w:pict>
            </w:r>
            <w:r w:rsidR="006269FF" w:rsidRPr="006B64F7">
              <w:rPr>
                <w:noProof/>
              </w:rPr>
              <w:t xml:space="preserve"> </w:t>
            </w:r>
          </w:p>
          <w:p w:rsidR="006269FF" w:rsidRPr="006B64F7" w:rsidRDefault="006269FF">
            <w:pPr>
              <w:pStyle w:val="CVNormal"/>
              <w:rPr>
                <w:noProof/>
              </w:rPr>
            </w:pPr>
          </w:p>
        </w:tc>
        <w:tc>
          <w:tcPr>
            <w:tcW w:w="281" w:type="dxa"/>
          </w:tcPr>
          <w:p w:rsidR="006269FF" w:rsidRPr="006B64F7" w:rsidRDefault="006269FF">
            <w:pPr>
              <w:pStyle w:val="CVNormal"/>
              <w:rPr>
                <w:noProof/>
              </w:rPr>
            </w:pPr>
          </w:p>
        </w:tc>
        <w:tc>
          <w:tcPr>
            <w:tcW w:w="7657" w:type="dxa"/>
            <w:gridSpan w:val="13"/>
            <w:vMerge w:val="restart"/>
          </w:tcPr>
          <w:p w:rsidR="006269FF" w:rsidRPr="006B64F7" w:rsidRDefault="006269FF">
            <w:pPr>
              <w:pStyle w:val="CVNormal"/>
              <w:rPr>
                <w:noProof/>
              </w:rPr>
            </w:pPr>
          </w:p>
        </w:tc>
      </w:tr>
      <w:tr w:rsidR="006269FF" w:rsidRPr="006B64F7" w:rsidTr="00E92C62">
        <w:trPr>
          <w:cantSplit/>
          <w:trHeight w:hRule="exact" w:val="425"/>
        </w:trPr>
        <w:tc>
          <w:tcPr>
            <w:tcW w:w="2834" w:type="dxa"/>
            <w:vMerge/>
          </w:tcPr>
          <w:p w:rsidR="006269FF" w:rsidRPr="006B64F7" w:rsidRDefault="006269FF">
            <w:pPr>
              <w:rPr>
                <w:noProof/>
              </w:rPr>
            </w:pPr>
          </w:p>
        </w:tc>
        <w:tc>
          <w:tcPr>
            <w:tcW w:w="281" w:type="dxa"/>
            <w:tcBorders>
              <w:top w:val="single" w:sz="1" w:space="0" w:color="000000"/>
              <w:right w:val="single" w:sz="1" w:space="0" w:color="000000"/>
            </w:tcBorders>
          </w:tcPr>
          <w:p w:rsidR="006269FF" w:rsidRPr="006B64F7" w:rsidRDefault="006269FF">
            <w:pPr>
              <w:pStyle w:val="CVNormal"/>
              <w:rPr>
                <w:noProof/>
              </w:rPr>
            </w:pPr>
          </w:p>
        </w:tc>
        <w:tc>
          <w:tcPr>
            <w:tcW w:w="7657" w:type="dxa"/>
            <w:gridSpan w:val="13"/>
            <w:vMerge/>
          </w:tcPr>
          <w:p w:rsidR="006269FF" w:rsidRPr="006B64F7" w:rsidRDefault="006269FF">
            <w:pPr>
              <w:rPr>
                <w:noProof/>
              </w:rPr>
            </w:pPr>
          </w:p>
        </w:tc>
      </w:tr>
      <w:tr w:rsidR="006269FF" w:rsidRPr="006B64F7" w:rsidTr="00E92C62">
        <w:trPr>
          <w:cantSplit/>
        </w:trPr>
        <w:tc>
          <w:tcPr>
            <w:tcW w:w="3115" w:type="dxa"/>
            <w:gridSpan w:val="2"/>
            <w:tcBorders>
              <w:right w:val="single" w:sz="1" w:space="0" w:color="000000"/>
            </w:tcBorders>
          </w:tcPr>
          <w:p w:rsidR="006269FF" w:rsidRPr="006B64F7" w:rsidRDefault="006269FF">
            <w:pPr>
              <w:pStyle w:val="CVTitle"/>
              <w:rPr>
                <w:noProof/>
                <w:lang w:val="ro-RO"/>
              </w:rPr>
            </w:pPr>
            <w:r w:rsidRPr="006B64F7">
              <w:rPr>
                <w:noProof/>
                <w:lang w:val="ro-RO"/>
              </w:rPr>
              <w:t xml:space="preserve">Curriculum vitae </w:t>
            </w:r>
          </w:p>
          <w:p w:rsidR="006269FF" w:rsidRPr="006B64F7" w:rsidRDefault="006269FF">
            <w:pPr>
              <w:pStyle w:val="CVTitle"/>
              <w:rPr>
                <w:noProof/>
                <w:lang w:val="ro-RO"/>
              </w:rPr>
            </w:pPr>
            <w:r w:rsidRPr="006B64F7">
              <w:rPr>
                <w:noProof/>
                <w:lang w:val="ro-RO"/>
              </w:rPr>
              <w:t xml:space="preserve">Europass </w:t>
            </w:r>
          </w:p>
        </w:tc>
        <w:tc>
          <w:tcPr>
            <w:tcW w:w="7657" w:type="dxa"/>
            <w:gridSpan w:val="13"/>
          </w:tcPr>
          <w:p w:rsidR="006269FF" w:rsidRPr="006B64F7" w:rsidRDefault="006269FF" w:rsidP="00021E38">
            <w:pPr>
              <w:pStyle w:val="CVNormal"/>
              <w:ind w:left="0"/>
              <w:rPr>
                <w:noProof/>
              </w:rPr>
            </w:pPr>
          </w:p>
        </w:tc>
      </w:tr>
      <w:tr w:rsidR="006269FF" w:rsidRPr="006B64F7" w:rsidTr="00E92C62">
        <w:trPr>
          <w:cantSplit/>
        </w:trPr>
        <w:tc>
          <w:tcPr>
            <w:tcW w:w="3115" w:type="dxa"/>
            <w:gridSpan w:val="2"/>
            <w:tcBorders>
              <w:right w:val="single" w:sz="1" w:space="0" w:color="000000"/>
            </w:tcBorders>
          </w:tcPr>
          <w:p w:rsidR="006269FF" w:rsidRPr="006B64F7" w:rsidRDefault="006269FF">
            <w:pPr>
              <w:pStyle w:val="CVSpacer"/>
              <w:rPr>
                <w:noProof/>
              </w:rPr>
            </w:pPr>
          </w:p>
        </w:tc>
        <w:tc>
          <w:tcPr>
            <w:tcW w:w="7657" w:type="dxa"/>
            <w:gridSpan w:val="13"/>
          </w:tcPr>
          <w:p w:rsidR="006269FF" w:rsidRPr="006B64F7" w:rsidRDefault="006269FF">
            <w:pPr>
              <w:pStyle w:val="CVSpacer"/>
              <w:rPr>
                <w:noProof/>
              </w:rPr>
            </w:pPr>
          </w:p>
        </w:tc>
      </w:tr>
      <w:tr w:rsidR="006269FF" w:rsidRPr="006B64F7" w:rsidTr="00E92C62">
        <w:trPr>
          <w:cantSplit/>
        </w:trPr>
        <w:tc>
          <w:tcPr>
            <w:tcW w:w="3115" w:type="dxa"/>
            <w:gridSpan w:val="2"/>
            <w:tcBorders>
              <w:right w:val="single" w:sz="1" w:space="0" w:color="000000"/>
            </w:tcBorders>
          </w:tcPr>
          <w:p w:rsidR="006269FF" w:rsidRPr="006B64F7" w:rsidRDefault="006269FF">
            <w:pPr>
              <w:pStyle w:val="CVHeading1"/>
              <w:spacing w:before="0"/>
              <w:rPr>
                <w:noProof/>
              </w:rPr>
            </w:pPr>
            <w:r w:rsidRPr="006B64F7">
              <w:rPr>
                <w:noProof/>
              </w:rPr>
              <w:t>Informaţii personale</w:t>
            </w:r>
          </w:p>
        </w:tc>
        <w:tc>
          <w:tcPr>
            <w:tcW w:w="7657" w:type="dxa"/>
            <w:gridSpan w:val="13"/>
          </w:tcPr>
          <w:p w:rsidR="006269FF" w:rsidRPr="006B64F7" w:rsidRDefault="006269FF">
            <w:pPr>
              <w:pStyle w:val="CVNormal"/>
              <w:rPr>
                <w:noProof/>
              </w:rPr>
            </w:pPr>
          </w:p>
        </w:tc>
      </w:tr>
      <w:tr w:rsidR="006269FF" w:rsidRPr="006B64F7" w:rsidTr="00E92C62">
        <w:trPr>
          <w:cantSplit/>
        </w:trPr>
        <w:tc>
          <w:tcPr>
            <w:tcW w:w="3115" w:type="dxa"/>
            <w:gridSpan w:val="2"/>
            <w:tcBorders>
              <w:right w:val="single" w:sz="1" w:space="0" w:color="000000"/>
            </w:tcBorders>
          </w:tcPr>
          <w:p w:rsidR="006269FF" w:rsidRPr="006B64F7" w:rsidRDefault="006269FF">
            <w:pPr>
              <w:pStyle w:val="CVHeading2-FirstLine"/>
              <w:spacing w:before="0"/>
              <w:rPr>
                <w:noProof/>
              </w:rPr>
            </w:pPr>
            <w:r w:rsidRPr="006B64F7">
              <w:rPr>
                <w:noProof/>
              </w:rPr>
              <w:t>Nume / Prenume</w:t>
            </w:r>
          </w:p>
        </w:tc>
        <w:tc>
          <w:tcPr>
            <w:tcW w:w="7657" w:type="dxa"/>
            <w:gridSpan w:val="13"/>
          </w:tcPr>
          <w:p w:rsidR="006269FF" w:rsidRPr="006B64F7" w:rsidRDefault="00021E38" w:rsidP="00021E38">
            <w:pPr>
              <w:pStyle w:val="CVMajor-FirstLine"/>
              <w:spacing w:before="0"/>
              <w:ind w:left="0"/>
              <w:rPr>
                <w:b w:val="0"/>
                <w:noProof/>
                <w:sz w:val="20"/>
              </w:rPr>
            </w:pPr>
            <w:r w:rsidRPr="006B64F7">
              <w:rPr>
                <w:noProof/>
              </w:rPr>
              <w:t xml:space="preserve"> </w:t>
            </w:r>
            <w:r w:rsidR="004C3D17" w:rsidRPr="006B64F7">
              <w:rPr>
                <w:noProof/>
              </w:rPr>
              <w:t>Straja Nicolae Dan</w:t>
            </w:r>
          </w:p>
        </w:tc>
      </w:tr>
      <w:tr w:rsidR="006269FF" w:rsidRPr="006B64F7" w:rsidTr="00E92C62">
        <w:trPr>
          <w:cantSplit/>
        </w:trPr>
        <w:tc>
          <w:tcPr>
            <w:tcW w:w="3115" w:type="dxa"/>
            <w:gridSpan w:val="2"/>
            <w:tcBorders>
              <w:right w:val="single" w:sz="1" w:space="0" w:color="000000"/>
            </w:tcBorders>
          </w:tcPr>
          <w:p w:rsidR="006269FF" w:rsidRPr="006B64F7" w:rsidRDefault="006269FF">
            <w:pPr>
              <w:pStyle w:val="CVHeading3"/>
              <w:rPr>
                <w:noProof/>
              </w:rPr>
            </w:pPr>
            <w:r w:rsidRPr="006B64F7">
              <w:rPr>
                <w:noProof/>
              </w:rPr>
              <w:t>Adresă(e)</w:t>
            </w:r>
          </w:p>
        </w:tc>
        <w:tc>
          <w:tcPr>
            <w:tcW w:w="7657" w:type="dxa"/>
            <w:gridSpan w:val="13"/>
          </w:tcPr>
          <w:p w:rsidR="006269FF" w:rsidRPr="006B64F7" w:rsidRDefault="00885179" w:rsidP="00885179">
            <w:pPr>
              <w:pStyle w:val="CVNormal"/>
              <w:rPr>
                <w:noProof/>
              </w:rPr>
            </w:pPr>
            <w:r w:rsidRPr="006B64F7">
              <w:rPr>
                <w:noProof/>
              </w:rPr>
              <w:t>Sector 1</w:t>
            </w:r>
            <w:r w:rsidR="00021E38" w:rsidRPr="006B64F7">
              <w:rPr>
                <w:noProof/>
              </w:rPr>
              <w:t>, Bucuresti, Romania</w:t>
            </w:r>
            <w:r w:rsidRPr="006B64F7">
              <w:rPr>
                <w:noProof/>
              </w:rPr>
              <w:t xml:space="preserve">, </w:t>
            </w:r>
            <w:r w:rsidR="00021E38" w:rsidRPr="006B64F7">
              <w:rPr>
                <w:noProof/>
              </w:rPr>
              <w:t>Cod postal 0</w:t>
            </w:r>
            <w:r w:rsidR="0067437D">
              <w:rPr>
                <w:noProof/>
              </w:rPr>
              <w:t>00000</w:t>
            </w:r>
          </w:p>
        </w:tc>
      </w:tr>
      <w:tr w:rsidR="006269FF" w:rsidRPr="006B64F7" w:rsidTr="00E92C62">
        <w:trPr>
          <w:cantSplit/>
        </w:trPr>
        <w:tc>
          <w:tcPr>
            <w:tcW w:w="3115" w:type="dxa"/>
            <w:gridSpan w:val="2"/>
            <w:tcBorders>
              <w:right w:val="single" w:sz="1" w:space="0" w:color="000000"/>
            </w:tcBorders>
          </w:tcPr>
          <w:p w:rsidR="006269FF" w:rsidRPr="006B64F7" w:rsidRDefault="006269FF">
            <w:pPr>
              <w:pStyle w:val="CVHeading3"/>
              <w:rPr>
                <w:noProof/>
              </w:rPr>
            </w:pPr>
            <w:r w:rsidRPr="006B64F7">
              <w:rPr>
                <w:noProof/>
              </w:rPr>
              <w:t>Telefon(oane)</w:t>
            </w:r>
          </w:p>
        </w:tc>
        <w:tc>
          <w:tcPr>
            <w:tcW w:w="2834" w:type="dxa"/>
            <w:gridSpan w:val="5"/>
          </w:tcPr>
          <w:p w:rsidR="006269FF" w:rsidRPr="006B64F7" w:rsidRDefault="00021E38">
            <w:pPr>
              <w:pStyle w:val="CVNormal"/>
              <w:rPr>
                <w:noProof/>
              </w:rPr>
            </w:pPr>
            <w:r w:rsidRPr="006B64F7">
              <w:rPr>
                <w:noProof/>
              </w:rPr>
              <w:t>02</w:t>
            </w:r>
            <w:r w:rsidR="0067437D">
              <w:rPr>
                <w:noProof/>
              </w:rPr>
              <w:t>1xxxxxxx</w:t>
            </w:r>
          </w:p>
        </w:tc>
        <w:tc>
          <w:tcPr>
            <w:tcW w:w="1983" w:type="dxa"/>
            <w:gridSpan w:val="4"/>
          </w:tcPr>
          <w:p w:rsidR="006269FF" w:rsidRPr="006B64F7" w:rsidRDefault="006269FF">
            <w:pPr>
              <w:pStyle w:val="CVHeading3"/>
              <w:rPr>
                <w:noProof/>
              </w:rPr>
            </w:pPr>
            <w:r w:rsidRPr="006B64F7">
              <w:rPr>
                <w:noProof/>
              </w:rPr>
              <w:t>Mobil:</w:t>
            </w:r>
          </w:p>
        </w:tc>
        <w:tc>
          <w:tcPr>
            <w:tcW w:w="2840" w:type="dxa"/>
            <w:gridSpan w:val="4"/>
          </w:tcPr>
          <w:p w:rsidR="006269FF" w:rsidRPr="006B64F7" w:rsidRDefault="00021E38">
            <w:pPr>
              <w:pStyle w:val="CVNormal"/>
              <w:rPr>
                <w:noProof/>
              </w:rPr>
            </w:pPr>
            <w:r w:rsidRPr="006B64F7">
              <w:rPr>
                <w:noProof/>
              </w:rPr>
              <w:t>072</w:t>
            </w:r>
            <w:r w:rsidR="00885179" w:rsidRPr="006B64F7">
              <w:rPr>
                <w:noProof/>
              </w:rPr>
              <w:t>3507172</w:t>
            </w:r>
          </w:p>
        </w:tc>
      </w:tr>
      <w:tr w:rsidR="006269FF" w:rsidRPr="006B64F7" w:rsidTr="00E92C62">
        <w:trPr>
          <w:cantSplit/>
        </w:trPr>
        <w:tc>
          <w:tcPr>
            <w:tcW w:w="3115" w:type="dxa"/>
            <w:gridSpan w:val="2"/>
            <w:tcBorders>
              <w:right w:val="single" w:sz="1" w:space="0" w:color="000000"/>
            </w:tcBorders>
          </w:tcPr>
          <w:p w:rsidR="006269FF" w:rsidRPr="006B64F7" w:rsidRDefault="006269FF">
            <w:pPr>
              <w:pStyle w:val="CVHeading3"/>
              <w:rPr>
                <w:noProof/>
              </w:rPr>
            </w:pPr>
            <w:r w:rsidRPr="006B64F7">
              <w:rPr>
                <w:noProof/>
              </w:rPr>
              <w:t>Fax(uri)</w:t>
            </w:r>
          </w:p>
        </w:tc>
        <w:tc>
          <w:tcPr>
            <w:tcW w:w="7657" w:type="dxa"/>
            <w:gridSpan w:val="13"/>
          </w:tcPr>
          <w:p w:rsidR="006269FF" w:rsidRPr="006B64F7" w:rsidRDefault="00021E38">
            <w:pPr>
              <w:pStyle w:val="CVNormal"/>
              <w:rPr>
                <w:noProof/>
              </w:rPr>
            </w:pPr>
            <w:r w:rsidRPr="006B64F7">
              <w:rPr>
                <w:noProof/>
              </w:rPr>
              <w:t>nu</w:t>
            </w:r>
          </w:p>
        </w:tc>
      </w:tr>
      <w:tr w:rsidR="006269FF" w:rsidRPr="006B64F7" w:rsidTr="00E92C62">
        <w:trPr>
          <w:cantSplit/>
        </w:trPr>
        <w:tc>
          <w:tcPr>
            <w:tcW w:w="3115" w:type="dxa"/>
            <w:gridSpan w:val="2"/>
            <w:tcBorders>
              <w:right w:val="single" w:sz="1" w:space="0" w:color="000000"/>
            </w:tcBorders>
          </w:tcPr>
          <w:p w:rsidR="006269FF" w:rsidRPr="006B64F7" w:rsidRDefault="006269FF">
            <w:pPr>
              <w:pStyle w:val="CVHeading3"/>
              <w:rPr>
                <w:noProof/>
              </w:rPr>
            </w:pPr>
            <w:r w:rsidRPr="006B64F7">
              <w:rPr>
                <w:noProof/>
              </w:rPr>
              <w:t>E-mail(uri)</w:t>
            </w:r>
          </w:p>
        </w:tc>
        <w:tc>
          <w:tcPr>
            <w:tcW w:w="7657" w:type="dxa"/>
            <w:gridSpan w:val="13"/>
          </w:tcPr>
          <w:p w:rsidR="006269FF" w:rsidRPr="006B64F7" w:rsidRDefault="00885179">
            <w:pPr>
              <w:pStyle w:val="CVNormal"/>
              <w:rPr>
                <w:noProof/>
              </w:rPr>
            </w:pPr>
            <w:r w:rsidRPr="006B64F7">
              <w:rPr>
                <w:noProof/>
              </w:rPr>
              <w:t>dr_danstraja</w:t>
            </w:r>
            <w:r w:rsidR="00021E38" w:rsidRPr="006B64F7">
              <w:rPr>
                <w:noProof/>
              </w:rPr>
              <w:t>@yahoo.com</w:t>
            </w:r>
          </w:p>
        </w:tc>
      </w:tr>
      <w:tr w:rsidR="006269FF" w:rsidRPr="006B64F7" w:rsidTr="00E92C62">
        <w:trPr>
          <w:cantSplit/>
        </w:trPr>
        <w:tc>
          <w:tcPr>
            <w:tcW w:w="3115" w:type="dxa"/>
            <w:gridSpan w:val="2"/>
            <w:tcBorders>
              <w:right w:val="single" w:sz="1" w:space="0" w:color="000000"/>
            </w:tcBorders>
          </w:tcPr>
          <w:p w:rsidR="006269FF" w:rsidRPr="006B64F7" w:rsidRDefault="006269FF">
            <w:pPr>
              <w:pStyle w:val="CVSpacer"/>
              <w:rPr>
                <w:noProof/>
              </w:rPr>
            </w:pPr>
          </w:p>
        </w:tc>
        <w:tc>
          <w:tcPr>
            <w:tcW w:w="7657" w:type="dxa"/>
            <w:gridSpan w:val="13"/>
          </w:tcPr>
          <w:p w:rsidR="006269FF" w:rsidRPr="006B64F7" w:rsidRDefault="006269FF">
            <w:pPr>
              <w:pStyle w:val="CVSpacer"/>
              <w:rPr>
                <w:noProof/>
              </w:rPr>
            </w:pPr>
          </w:p>
        </w:tc>
      </w:tr>
      <w:tr w:rsidR="006269FF" w:rsidRPr="006B64F7" w:rsidTr="00E92C62">
        <w:trPr>
          <w:cantSplit/>
        </w:trPr>
        <w:tc>
          <w:tcPr>
            <w:tcW w:w="3115" w:type="dxa"/>
            <w:gridSpan w:val="2"/>
            <w:tcBorders>
              <w:right w:val="single" w:sz="1" w:space="0" w:color="000000"/>
            </w:tcBorders>
          </w:tcPr>
          <w:p w:rsidR="006269FF" w:rsidRPr="006B64F7" w:rsidRDefault="006269FF">
            <w:pPr>
              <w:pStyle w:val="CVHeading3-FirstLine"/>
              <w:spacing w:before="0"/>
              <w:rPr>
                <w:noProof/>
              </w:rPr>
            </w:pPr>
            <w:r w:rsidRPr="006B64F7">
              <w:rPr>
                <w:noProof/>
              </w:rPr>
              <w:t>Naţionalitate(-tăţi)</w:t>
            </w:r>
          </w:p>
        </w:tc>
        <w:tc>
          <w:tcPr>
            <w:tcW w:w="7657" w:type="dxa"/>
            <w:gridSpan w:val="13"/>
          </w:tcPr>
          <w:p w:rsidR="006269FF" w:rsidRPr="006B64F7" w:rsidRDefault="00021E38">
            <w:pPr>
              <w:pStyle w:val="CVNormal"/>
              <w:rPr>
                <w:noProof/>
              </w:rPr>
            </w:pPr>
            <w:r w:rsidRPr="006B64F7">
              <w:rPr>
                <w:noProof/>
              </w:rPr>
              <w:t>romana</w:t>
            </w:r>
          </w:p>
        </w:tc>
      </w:tr>
      <w:tr w:rsidR="006269FF" w:rsidRPr="006B64F7" w:rsidTr="00E92C62">
        <w:trPr>
          <w:cantSplit/>
        </w:trPr>
        <w:tc>
          <w:tcPr>
            <w:tcW w:w="3115" w:type="dxa"/>
            <w:gridSpan w:val="2"/>
            <w:tcBorders>
              <w:right w:val="single" w:sz="1" w:space="0" w:color="000000"/>
            </w:tcBorders>
          </w:tcPr>
          <w:p w:rsidR="006269FF" w:rsidRPr="006B64F7" w:rsidRDefault="006269FF">
            <w:pPr>
              <w:pStyle w:val="CVSpacer"/>
              <w:rPr>
                <w:noProof/>
              </w:rPr>
            </w:pPr>
          </w:p>
        </w:tc>
        <w:tc>
          <w:tcPr>
            <w:tcW w:w="7657" w:type="dxa"/>
            <w:gridSpan w:val="13"/>
          </w:tcPr>
          <w:p w:rsidR="006269FF" w:rsidRPr="006B64F7" w:rsidRDefault="006269FF">
            <w:pPr>
              <w:pStyle w:val="CVSpacer"/>
              <w:rPr>
                <w:noProof/>
              </w:rPr>
            </w:pPr>
          </w:p>
        </w:tc>
      </w:tr>
      <w:tr w:rsidR="006269FF" w:rsidRPr="006B64F7" w:rsidTr="00E92C62">
        <w:trPr>
          <w:cantSplit/>
        </w:trPr>
        <w:tc>
          <w:tcPr>
            <w:tcW w:w="3115" w:type="dxa"/>
            <w:gridSpan w:val="2"/>
            <w:tcBorders>
              <w:right w:val="single" w:sz="1" w:space="0" w:color="000000"/>
            </w:tcBorders>
          </w:tcPr>
          <w:p w:rsidR="006269FF" w:rsidRPr="006B64F7" w:rsidRDefault="006269FF">
            <w:pPr>
              <w:pStyle w:val="CVHeading3-FirstLine"/>
              <w:spacing w:before="0"/>
              <w:rPr>
                <w:noProof/>
              </w:rPr>
            </w:pPr>
            <w:r w:rsidRPr="006B64F7">
              <w:rPr>
                <w:noProof/>
              </w:rPr>
              <w:t>Data</w:t>
            </w:r>
            <w:r w:rsidR="00D4398E" w:rsidRPr="006B64F7">
              <w:rPr>
                <w:noProof/>
              </w:rPr>
              <w:t xml:space="preserve"> si locul</w:t>
            </w:r>
            <w:r w:rsidRPr="006B64F7">
              <w:rPr>
                <w:noProof/>
              </w:rPr>
              <w:t xml:space="preserve"> naşterii</w:t>
            </w:r>
          </w:p>
        </w:tc>
        <w:tc>
          <w:tcPr>
            <w:tcW w:w="7657" w:type="dxa"/>
            <w:gridSpan w:val="13"/>
          </w:tcPr>
          <w:p w:rsidR="006269FF" w:rsidRPr="006B64F7" w:rsidRDefault="00885179">
            <w:pPr>
              <w:pStyle w:val="CVNormal"/>
              <w:rPr>
                <w:noProof/>
              </w:rPr>
            </w:pPr>
            <w:r w:rsidRPr="006B64F7">
              <w:rPr>
                <w:noProof/>
              </w:rPr>
              <w:t>04.09.1951, Bucuresti</w:t>
            </w:r>
            <w:r w:rsidR="00F82186" w:rsidRPr="006B64F7">
              <w:rPr>
                <w:noProof/>
              </w:rPr>
              <w:t>, Romania</w:t>
            </w:r>
          </w:p>
        </w:tc>
      </w:tr>
      <w:tr w:rsidR="006269FF" w:rsidRPr="006B64F7" w:rsidTr="00E92C62">
        <w:trPr>
          <w:cantSplit/>
        </w:trPr>
        <w:tc>
          <w:tcPr>
            <w:tcW w:w="3115" w:type="dxa"/>
            <w:gridSpan w:val="2"/>
            <w:tcBorders>
              <w:right w:val="single" w:sz="1" w:space="0" w:color="000000"/>
            </w:tcBorders>
          </w:tcPr>
          <w:p w:rsidR="006269FF" w:rsidRPr="006B64F7" w:rsidRDefault="006269FF">
            <w:pPr>
              <w:pStyle w:val="CVSpacer"/>
              <w:rPr>
                <w:noProof/>
              </w:rPr>
            </w:pPr>
          </w:p>
        </w:tc>
        <w:tc>
          <w:tcPr>
            <w:tcW w:w="7657" w:type="dxa"/>
            <w:gridSpan w:val="13"/>
          </w:tcPr>
          <w:p w:rsidR="006269FF" w:rsidRPr="006B64F7" w:rsidRDefault="006269FF">
            <w:pPr>
              <w:pStyle w:val="CVSpacer"/>
              <w:rPr>
                <w:noProof/>
              </w:rPr>
            </w:pPr>
          </w:p>
        </w:tc>
      </w:tr>
      <w:tr w:rsidR="006269FF" w:rsidRPr="006B64F7" w:rsidTr="00E92C62">
        <w:trPr>
          <w:cantSplit/>
        </w:trPr>
        <w:tc>
          <w:tcPr>
            <w:tcW w:w="3115" w:type="dxa"/>
            <w:gridSpan w:val="2"/>
            <w:tcBorders>
              <w:right w:val="single" w:sz="1" w:space="0" w:color="000000"/>
            </w:tcBorders>
          </w:tcPr>
          <w:p w:rsidR="006269FF" w:rsidRPr="006B64F7" w:rsidRDefault="006269FF">
            <w:pPr>
              <w:pStyle w:val="CVHeading3-FirstLine"/>
              <w:spacing w:before="0"/>
              <w:rPr>
                <w:noProof/>
              </w:rPr>
            </w:pPr>
            <w:r w:rsidRPr="006B64F7">
              <w:rPr>
                <w:noProof/>
              </w:rPr>
              <w:t>Sex</w:t>
            </w:r>
          </w:p>
        </w:tc>
        <w:tc>
          <w:tcPr>
            <w:tcW w:w="7657" w:type="dxa"/>
            <w:gridSpan w:val="13"/>
          </w:tcPr>
          <w:p w:rsidR="006269FF" w:rsidRPr="006B64F7" w:rsidRDefault="00021E38">
            <w:pPr>
              <w:pStyle w:val="CVNormal"/>
              <w:rPr>
                <w:noProof/>
              </w:rPr>
            </w:pPr>
            <w:r w:rsidRPr="006B64F7">
              <w:rPr>
                <w:noProof/>
              </w:rPr>
              <w:t>masculin</w:t>
            </w:r>
          </w:p>
        </w:tc>
      </w:tr>
      <w:tr w:rsidR="006269FF" w:rsidRPr="006B64F7" w:rsidTr="00E92C62">
        <w:trPr>
          <w:cantSplit/>
        </w:trPr>
        <w:tc>
          <w:tcPr>
            <w:tcW w:w="3115" w:type="dxa"/>
            <w:gridSpan w:val="2"/>
            <w:tcBorders>
              <w:right w:val="single" w:sz="1" w:space="0" w:color="000000"/>
            </w:tcBorders>
          </w:tcPr>
          <w:p w:rsidR="006269FF" w:rsidRPr="006B64F7" w:rsidRDefault="006269FF">
            <w:pPr>
              <w:pStyle w:val="CVSpacer"/>
              <w:rPr>
                <w:noProof/>
              </w:rPr>
            </w:pPr>
          </w:p>
        </w:tc>
        <w:tc>
          <w:tcPr>
            <w:tcW w:w="7657" w:type="dxa"/>
            <w:gridSpan w:val="13"/>
          </w:tcPr>
          <w:p w:rsidR="006269FF" w:rsidRPr="006B64F7" w:rsidRDefault="006269FF">
            <w:pPr>
              <w:pStyle w:val="CVSpacer"/>
              <w:rPr>
                <w:noProof/>
              </w:rPr>
            </w:pPr>
          </w:p>
        </w:tc>
      </w:tr>
      <w:tr w:rsidR="006269FF" w:rsidRPr="006B64F7" w:rsidTr="00E92C62">
        <w:trPr>
          <w:cantSplit/>
        </w:trPr>
        <w:tc>
          <w:tcPr>
            <w:tcW w:w="3115" w:type="dxa"/>
            <w:gridSpan w:val="2"/>
            <w:tcBorders>
              <w:right w:val="single" w:sz="1" w:space="0" w:color="000000"/>
            </w:tcBorders>
          </w:tcPr>
          <w:p w:rsidR="006269FF" w:rsidRPr="006B64F7" w:rsidRDefault="006269FF">
            <w:pPr>
              <w:pStyle w:val="CVHeading1"/>
              <w:spacing w:before="0"/>
              <w:rPr>
                <w:noProof/>
              </w:rPr>
            </w:pPr>
            <w:r w:rsidRPr="006B64F7">
              <w:rPr>
                <w:noProof/>
              </w:rPr>
              <w:t>Locul de muncă vizat / Domeniul ocupaţional</w:t>
            </w:r>
          </w:p>
        </w:tc>
        <w:tc>
          <w:tcPr>
            <w:tcW w:w="7657" w:type="dxa"/>
            <w:gridSpan w:val="13"/>
          </w:tcPr>
          <w:p w:rsidR="00637C15" w:rsidRPr="006B64F7" w:rsidRDefault="00637C15" w:rsidP="00A05275">
            <w:pPr>
              <w:pStyle w:val="CVMajor-FirstLine"/>
              <w:spacing w:before="0"/>
              <w:ind w:left="0"/>
              <w:rPr>
                <w:noProof/>
              </w:rPr>
            </w:pPr>
          </w:p>
        </w:tc>
      </w:tr>
      <w:tr w:rsidR="006269FF" w:rsidRPr="006B64F7" w:rsidTr="00E92C62">
        <w:trPr>
          <w:cantSplit/>
        </w:trPr>
        <w:tc>
          <w:tcPr>
            <w:tcW w:w="3115" w:type="dxa"/>
            <w:gridSpan w:val="2"/>
            <w:tcBorders>
              <w:right w:val="single" w:sz="1" w:space="0" w:color="000000"/>
            </w:tcBorders>
          </w:tcPr>
          <w:p w:rsidR="006269FF" w:rsidRPr="006B64F7" w:rsidRDefault="006269FF">
            <w:pPr>
              <w:pStyle w:val="CVSpacer"/>
              <w:rPr>
                <w:noProof/>
              </w:rPr>
            </w:pPr>
          </w:p>
        </w:tc>
        <w:tc>
          <w:tcPr>
            <w:tcW w:w="7657" w:type="dxa"/>
            <w:gridSpan w:val="13"/>
          </w:tcPr>
          <w:p w:rsidR="006269FF" w:rsidRPr="006B64F7" w:rsidRDefault="006269FF">
            <w:pPr>
              <w:pStyle w:val="CVSpacer"/>
              <w:rPr>
                <w:noProof/>
              </w:rPr>
            </w:pPr>
          </w:p>
        </w:tc>
      </w:tr>
      <w:tr w:rsidR="006269FF" w:rsidRPr="006B64F7" w:rsidTr="00E92C62">
        <w:trPr>
          <w:cantSplit/>
        </w:trPr>
        <w:tc>
          <w:tcPr>
            <w:tcW w:w="3115" w:type="dxa"/>
            <w:gridSpan w:val="2"/>
            <w:tcBorders>
              <w:right w:val="single" w:sz="1" w:space="0" w:color="000000"/>
            </w:tcBorders>
          </w:tcPr>
          <w:p w:rsidR="006269FF" w:rsidRPr="006B64F7" w:rsidRDefault="006269FF">
            <w:pPr>
              <w:pStyle w:val="CVHeading1"/>
              <w:spacing w:before="0"/>
              <w:rPr>
                <w:noProof/>
              </w:rPr>
            </w:pPr>
            <w:r w:rsidRPr="006B64F7">
              <w:rPr>
                <w:noProof/>
              </w:rPr>
              <w:t>Experienţa profesională</w:t>
            </w:r>
          </w:p>
        </w:tc>
        <w:tc>
          <w:tcPr>
            <w:tcW w:w="7657" w:type="dxa"/>
            <w:gridSpan w:val="13"/>
          </w:tcPr>
          <w:p w:rsidR="006269FF" w:rsidRPr="006B64F7" w:rsidRDefault="006269FF">
            <w:pPr>
              <w:pStyle w:val="CVNormal-FirstLine"/>
              <w:spacing w:before="0"/>
              <w:rPr>
                <w:noProof/>
              </w:rPr>
            </w:pPr>
          </w:p>
        </w:tc>
      </w:tr>
      <w:tr w:rsidR="006269FF" w:rsidRPr="006B64F7" w:rsidTr="00E92C62">
        <w:trPr>
          <w:cantSplit/>
        </w:trPr>
        <w:tc>
          <w:tcPr>
            <w:tcW w:w="3115" w:type="dxa"/>
            <w:gridSpan w:val="2"/>
            <w:tcBorders>
              <w:right w:val="single" w:sz="1" w:space="0" w:color="000000"/>
            </w:tcBorders>
          </w:tcPr>
          <w:p w:rsidR="006269FF" w:rsidRPr="006B64F7" w:rsidRDefault="006269FF">
            <w:pPr>
              <w:pStyle w:val="CVSpacer"/>
              <w:rPr>
                <w:noProof/>
              </w:rPr>
            </w:pPr>
          </w:p>
        </w:tc>
        <w:tc>
          <w:tcPr>
            <w:tcW w:w="7657" w:type="dxa"/>
            <w:gridSpan w:val="13"/>
          </w:tcPr>
          <w:p w:rsidR="006269FF" w:rsidRPr="006B64F7" w:rsidRDefault="006269FF">
            <w:pPr>
              <w:pStyle w:val="CVSpacer"/>
              <w:rPr>
                <w:noProof/>
              </w:rPr>
            </w:pPr>
          </w:p>
        </w:tc>
      </w:tr>
      <w:tr w:rsidR="006269FF" w:rsidRPr="006B64F7" w:rsidTr="00E92C62">
        <w:trPr>
          <w:cantSplit/>
          <w:trHeight w:val="5562"/>
        </w:trPr>
        <w:tc>
          <w:tcPr>
            <w:tcW w:w="3115" w:type="dxa"/>
            <w:gridSpan w:val="2"/>
            <w:tcBorders>
              <w:right w:val="single" w:sz="1" w:space="0" w:color="000000"/>
            </w:tcBorders>
          </w:tcPr>
          <w:p w:rsidR="006269FF" w:rsidRPr="006B64F7" w:rsidRDefault="006269FF">
            <w:pPr>
              <w:pStyle w:val="CVHeading3-FirstLine"/>
              <w:spacing w:before="0"/>
              <w:rPr>
                <w:noProof/>
              </w:rPr>
            </w:pPr>
            <w:r w:rsidRPr="006B64F7">
              <w:rPr>
                <w:noProof/>
              </w:rPr>
              <w:t>Perioada</w:t>
            </w:r>
          </w:p>
        </w:tc>
        <w:tc>
          <w:tcPr>
            <w:tcW w:w="7657" w:type="dxa"/>
            <w:gridSpan w:val="13"/>
          </w:tcPr>
          <w:p w:rsidR="005B63CC" w:rsidRPr="006B64F7" w:rsidRDefault="005B63CC" w:rsidP="00A85A7D">
            <w:pPr>
              <w:pStyle w:val="CVNormal"/>
              <w:jc w:val="both"/>
              <w:rPr>
                <w:noProof/>
              </w:rPr>
            </w:pPr>
            <w:r w:rsidRPr="006B64F7">
              <w:rPr>
                <w:noProof/>
              </w:rPr>
              <w:t xml:space="preserve">- Oct. </w:t>
            </w:r>
            <w:r w:rsidR="006A268C" w:rsidRPr="006B64F7">
              <w:rPr>
                <w:noProof/>
              </w:rPr>
              <w:t>2007 pana in prezent: conferentiar</w:t>
            </w:r>
            <w:r w:rsidR="00FA0B9D" w:rsidRPr="006B64F7">
              <w:rPr>
                <w:noProof/>
              </w:rPr>
              <w:t xml:space="preserve"> universitar</w:t>
            </w:r>
            <w:r w:rsidRPr="006B64F7">
              <w:rPr>
                <w:noProof/>
              </w:rPr>
              <w:t>, Disciplina Chirurgie, Institutul Oncologic „Prof. Dr. Alex. Trestioreanu”, U</w:t>
            </w:r>
            <w:r w:rsidR="00637C15" w:rsidRPr="006B64F7">
              <w:rPr>
                <w:noProof/>
              </w:rPr>
              <w:t>.M.F. „Carol Davila”, Bucuresti (cu norma intreaga).</w:t>
            </w:r>
          </w:p>
          <w:p w:rsidR="00637C15" w:rsidRPr="006B64F7" w:rsidRDefault="006A268C" w:rsidP="00A85A7D">
            <w:pPr>
              <w:pStyle w:val="CVNormal"/>
              <w:jc w:val="both"/>
              <w:rPr>
                <w:noProof/>
              </w:rPr>
            </w:pPr>
            <w:r w:rsidRPr="006B64F7">
              <w:rPr>
                <w:noProof/>
              </w:rPr>
              <w:t>- Oct. 2007</w:t>
            </w:r>
            <w:r w:rsidR="00637C15" w:rsidRPr="006B64F7">
              <w:rPr>
                <w:noProof/>
              </w:rPr>
              <w:t xml:space="preserve"> pana in prezent:</w:t>
            </w:r>
            <w:r w:rsidR="00A05275" w:rsidRPr="006B64F7">
              <w:rPr>
                <w:noProof/>
              </w:rPr>
              <w:t xml:space="preserve"> medic primar chirurgie generala (cu atestat in chirurgie on</w:t>
            </w:r>
            <w:r w:rsidRPr="006B64F7">
              <w:rPr>
                <w:noProof/>
              </w:rPr>
              <w:t>cologica obtinut in anul 2000</w:t>
            </w:r>
            <w:r w:rsidR="00A05275" w:rsidRPr="006B64F7">
              <w:rPr>
                <w:noProof/>
              </w:rPr>
              <w:t>) la</w:t>
            </w:r>
            <w:r w:rsidR="00637C15" w:rsidRPr="006B64F7">
              <w:rPr>
                <w:noProof/>
              </w:rPr>
              <w:t xml:space="preserve"> Institutul Oncologic „Prof. Dr. Alex. Trestioreanu” Bucuresti, Clinica de Chirurgie I (integrare clinica conform statutului personalului didactic).</w:t>
            </w:r>
          </w:p>
          <w:p w:rsidR="006A268C" w:rsidRPr="006B64F7" w:rsidRDefault="006A268C" w:rsidP="00A85A7D">
            <w:pPr>
              <w:pStyle w:val="CVNormal"/>
              <w:jc w:val="both"/>
              <w:rPr>
                <w:noProof/>
              </w:rPr>
            </w:pPr>
            <w:r w:rsidRPr="006B64F7">
              <w:rPr>
                <w:noProof/>
              </w:rPr>
              <w:t>- Oct. 2003 – oct. 2007</w:t>
            </w:r>
            <w:r w:rsidR="008D0449" w:rsidRPr="006B64F7">
              <w:rPr>
                <w:noProof/>
              </w:rPr>
              <w:t>:</w:t>
            </w:r>
            <w:r w:rsidRPr="006B64F7">
              <w:rPr>
                <w:noProof/>
              </w:rPr>
              <w:t xml:space="preserve"> conferentiar universitar, Disciplina Chirurgie, Spitalul Clinic „Caritas – Acad. N. Cajal” Bucuresti, U. M. F. „Carol Davila” Bucuresti.</w:t>
            </w:r>
          </w:p>
          <w:p w:rsidR="006A268C" w:rsidRPr="006B64F7" w:rsidRDefault="006A268C" w:rsidP="00A85A7D">
            <w:pPr>
              <w:pStyle w:val="CVNormal"/>
              <w:jc w:val="both"/>
              <w:rPr>
                <w:noProof/>
              </w:rPr>
            </w:pPr>
            <w:r w:rsidRPr="006B64F7">
              <w:rPr>
                <w:noProof/>
              </w:rPr>
              <w:t>- Febr. 1998 – oct. 2003</w:t>
            </w:r>
            <w:r w:rsidR="008D0449" w:rsidRPr="006B64F7">
              <w:rPr>
                <w:noProof/>
              </w:rPr>
              <w:t>:</w:t>
            </w:r>
            <w:r w:rsidRPr="006B64F7">
              <w:rPr>
                <w:noProof/>
              </w:rPr>
              <w:t xml:space="preserve"> sef lucrari, Disciplina Chirurgie, Spitalul Clinic „Caritas – Acad. N. Cajal” Bucuresti, U. M. F. „Carol Davila” Bucuresti.</w:t>
            </w:r>
          </w:p>
          <w:p w:rsidR="006A268C" w:rsidRPr="006B64F7" w:rsidRDefault="006A268C" w:rsidP="00A85A7D">
            <w:pPr>
              <w:pStyle w:val="CVNormal"/>
              <w:jc w:val="both"/>
              <w:rPr>
                <w:noProof/>
              </w:rPr>
            </w:pPr>
            <w:r w:rsidRPr="006B64F7">
              <w:rPr>
                <w:noProof/>
              </w:rPr>
              <w:t>- Febr. 1984 – febr. 1998</w:t>
            </w:r>
            <w:r w:rsidR="008D0449" w:rsidRPr="006B64F7">
              <w:rPr>
                <w:noProof/>
              </w:rPr>
              <w:t>:</w:t>
            </w:r>
            <w:r w:rsidRPr="006B64F7">
              <w:rPr>
                <w:noProof/>
              </w:rPr>
              <w:t xml:space="preserve"> asistent universitar, Disciplina Chirurgie, Spitalul Clinic „Caritas – Acad. N. Cajal” Bucuresti, U. M. F. „Carol Davila” Bucuresti.</w:t>
            </w:r>
          </w:p>
          <w:p w:rsidR="008D0449" w:rsidRPr="006B64F7" w:rsidRDefault="0053097D" w:rsidP="00A85A7D">
            <w:pPr>
              <w:pStyle w:val="CVNormal"/>
              <w:jc w:val="both"/>
              <w:rPr>
                <w:noProof/>
              </w:rPr>
            </w:pPr>
            <w:r w:rsidRPr="006B64F7">
              <w:rPr>
                <w:noProof/>
              </w:rPr>
              <w:t>- Febr. 1979 – febr. 1984</w:t>
            </w:r>
            <w:r w:rsidR="008D0449" w:rsidRPr="006B64F7">
              <w:rPr>
                <w:noProof/>
              </w:rPr>
              <w:t>:</w:t>
            </w:r>
            <w:r w:rsidRPr="006B64F7">
              <w:rPr>
                <w:noProof/>
              </w:rPr>
              <w:t xml:space="preserve"> asistent universitar, Disciplina Chirurgie, Spitalul Clinic „Coltea” Bucuresti, U. M. F. „Carol Davila” Bucuresti.</w:t>
            </w:r>
          </w:p>
          <w:p w:rsidR="008D0449" w:rsidRPr="006B64F7" w:rsidRDefault="008D0449" w:rsidP="00A85A7D">
            <w:pPr>
              <w:pStyle w:val="CVNormal"/>
              <w:jc w:val="both"/>
              <w:rPr>
                <w:noProof/>
              </w:rPr>
            </w:pPr>
            <w:r w:rsidRPr="006B64F7">
              <w:rPr>
                <w:noProof/>
              </w:rPr>
              <w:t>- Oct. 1992 – oct. 2007: medic primar chirurgie generala, Spitalul Clinic „Caritas – Acad. N. Cajal” Bucuresti.</w:t>
            </w:r>
          </w:p>
          <w:p w:rsidR="008D0449" w:rsidRPr="006B64F7" w:rsidRDefault="008D0449" w:rsidP="00A85A7D">
            <w:pPr>
              <w:pStyle w:val="CVNormal"/>
              <w:jc w:val="both"/>
              <w:rPr>
                <w:noProof/>
              </w:rPr>
            </w:pPr>
            <w:r w:rsidRPr="006B64F7">
              <w:rPr>
                <w:noProof/>
              </w:rPr>
              <w:t>- Febr. 1984 – oct. 1992: medic specialist chirurgie generala, Spitalul Clinic „Caritas – Acad. N. Cajal” Bucuresti.</w:t>
            </w:r>
          </w:p>
          <w:p w:rsidR="008D0449" w:rsidRPr="006B64F7" w:rsidRDefault="008D0449" w:rsidP="00A85A7D">
            <w:pPr>
              <w:pStyle w:val="CVNormal"/>
              <w:jc w:val="both"/>
              <w:rPr>
                <w:noProof/>
              </w:rPr>
            </w:pPr>
            <w:r w:rsidRPr="006B64F7">
              <w:rPr>
                <w:noProof/>
              </w:rPr>
              <w:t>- Febr. 1983 – febr. 1984: medic specialist chirurgie generala, Spitalul Clinic „Coltea”, Bucuresti.</w:t>
            </w:r>
          </w:p>
          <w:p w:rsidR="008D0449" w:rsidRPr="006B64F7" w:rsidRDefault="008D0449" w:rsidP="00A85A7D">
            <w:pPr>
              <w:pStyle w:val="CVNormal"/>
              <w:jc w:val="both"/>
              <w:rPr>
                <w:noProof/>
              </w:rPr>
            </w:pPr>
            <w:r w:rsidRPr="006B64F7">
              <w:rPr>
                <w:noProof/>
              </w:rPr>
              <w:t>- Febr. 1979 – febr. 1983: medic secundar chirurgie generala, Spitalul Clinic „Coltea”, Bucuresti.</w:t>
            </w:r>
          </w:p>
          <w:p w:rsidR="008D0449" w:rsidRPr="006B64F7" w:rsidRDefault="008D0449" w:rsidP="00A85A7D">
            <w:pPr>
              <w:pStyle w:val="CVNormal"/>
              <w:jc w:val="both"/>
              <w:rPr>
                <w:noProof/>
              </w:rPr>
            </w:pPr>
            <w:r w:rsidRPr="006B64F7">
              <w:rPr>
                <w:noProof/>
              </w:rPr>
              <w:t>- Nov. 1978 – febr. 1979: medic medicina generala, Circumscriptia Poarta Alba, Jud. Constanta.</w:t>
            </w:r>
          </w:p>
          <w:p w:rsidR="008D0449" w:rsidRPr="006B64F7" w:rsidRDefault="008D0449" w:rsidP="00A85A7D">
            <w:pPr>
              <w:pStyle w:val="CVNormal"/>
              <w:jc w:val="both"/>
              <w:rPr>
                <w:noProof/>
              </w:rPr>
            </w:pPr>
            <w:r w:rsidRPr="006B64F7">
              <w:rPr>
                <w:noProof/>
              </w:rPr>
              <w:t>- Oct. 1975 – oct. 1978: medic intern grupa specialitatilor chirurgicale, post obtinut prin concurs (sept. 1975).</w:t>
            </w:r>
          </w:p>
          <w:p w:rsidR="006269FF" w:rsidRPr="006B64F7" w:rsidRDefault="003F7679" w:rsidP="00A85A7D">
            <w:pPr>
              <w:pStyle w:val="CVNormal"/>
              <w:jc w:val="both"/>
              <w:rPr>
                <w:noProof/>
              </w:rPr>
            </w:pPr>
            <w:r w:rsidRPr="006B64F7">
              <w:rPr>
                <w:noProof/>
              </w:rPr>
              <w:t>- 2001 – 2005:</w:t>
            </w:r>
            <w:r w:rsidR="00BA2B7B" w:rsidRPr="006B64F7">
              <w:rPr>
                <w:noProof/>
              </w:rPr>
              <w:t xml:space="preserve"> activitate, ca medic primar</w:t>
            </w:r>
            <w:r w:rsidRPr="006B64F7">
              <w:rPr>
                <w:noProof/>
              </w:rPr>
              <w:t xml:space="preserve">, si in cadrul ambulatoriului de </w:t>
            </w:r>
            <w:r w:rsidR="008D0449" w:rsidRPr="006B64F7">
              <w:rPr>
                <w:noProof/>
              </w:rPr>
              <w:t>specialitate al Spitalului Clinic „Caritas – Acad. N. Cajal” Bucuresti.</w:t>
            </w:r>
          </w:p>
          <w:p w:rsidR="00D27F7D" w:rsidRPr="006B64F7" w:rsidRDefault="00D27F7D" w:rsidP="00A85A7D">
            <w:pPr>
              <w:pStyle w:val="CVNormal"/>
              <w:jc w:val="both"/>
              <w:rPr>
                <w:noProof/>
              </w:rPr>
            </w:pPr>
            <w:r w:rsidRPr="006B64F7">
              <w:rPr>
                <w:noProof/>
              </w:rPr>
              <w:t>- 1996 – 2010: participare la 6 proiecte nationale si internationale de dezvoltare si inovare (granturi)</w:t>
            </w:r>
            <w:r w:rsidR="00BB0CBD" w:rsidRPr="006B64F7">
              <w:rPr>
                <w:noProof/>
              </w:rPr>
              <w:t>.</w:t>
            </w:r>
          </w:p>
        </w:tc>
      </w:tr>
      <w:tr w:rsidR="006269FF" w:rsidRPr="006B64F7" w:rsidTr="00E92C62">
        <w:trPr>
          <w:cantSplit/>
        </w:trPr>
        <w:tc>
          <w:tcPr>
            <w:tcW w:w="3115" w:type="dxa"/>
            <w:gridSpan w:val="2"/>
            <w:tcBorders>
              <w:right w:val="single" w:sz="1" w:space="0" w:color="000000"/>
            </w:tcBorders>
          </w:tcPr>
          <w:p w:rsidR="006269FF" w:rsidRPr="006B64F7" w:rsidRDefault="006269FF">
            <w:pPr>
              <w:pStyle w:val="CVHeading3"/>
              <w:rPr>
                <w:noProof/>
              </w:rPr>
            </w:pPr>
            <w:r w:rsidRPr="006B64F7">
              <w:rPr>
                <w:noProof/>
              </w:rPr>
              <w:lastRenderedPageBreak/>
              <w:t>Funcţia sau postul ocupat</w:t>
            </w:r>
          </w:p>
        </w:tc>
        <w:tc>
          <w:tcPr>
            <w:tcW w:w="7657" w:type="dxa"/>
            <w:gridSpan w:val="13"/>
          </w:tcPr>
          <w:p w:rsidR="001336F7" w:rsidRPr="006B64F7" w:rsidRDefault="001336F7" w:rsidP="00A85A7D">
            <w:pPr>
              <w:pStyle w:val="CVNormal"/>
              <w:jc w:val="both"/>
              <w:rPr>
                <w:noProof/>
              </w:rPr>
            </w:pPr>
            <w:r w:rsidRPr="006B64F7">
              <w:rPr>
                <w:noProof/>
              </w:rPr>
              <w:t>- Manager al Institutului Oncologic „Prof. Dr. Alex. Trestioreanu”, din mai 2014 pana in prezent.</w:t>
            </w:r>
          </w:p>
          <w:p w:rsidR="00D561CF" w:rsidRPr="006B64F7" w:rsidRDefault="00D561CF" w:rsidP="00A85A7D">
            <w:pPr>
              <w:pStyle w:val="CVNormal"/>
              <w:jc w:val="both"/>
              <w:rPr>
                <w:noProof/>
              </w:rPr>
            </w:pPr>
            <w:r w:rsidRPr="006B64F7">
              <w:rPr>
                <w:noProof/>
              </w:rPr>
              <w:t>- Sef Clinica Chirurgie, Disciplina Chirurgie generala si oncologica in cadrul Institutul Oncologic „Prof. Dr. Alex. Trestioreanu”, U.M.F. „Carol Davila”, Bucuresti, din 01 octombrie 2011 pana in prezent.</w:t>
            </w:r>
          </w:p>
          <w:p w:rsidR="00FA0B9D" w:rsidRPr="006B64F7" w:rsidRDefault="008D0449" w:rsidP="00A85A7D">
            <w:pPr>
              <w:pStyle w:val="CVNormal"/>
              <w:jc w:val="both"/>
              <w:rPr>
                <w:noProof/>
              </w:rPr>
            </w:pPr>
            <w:r w:rsidRPr="006B64F7">
              <w:rPr>
                <w:noProof/>
              </w:rPr>
              <w:t>- Conferentiar</w:t>
            </w:r>
            <w:r w:rsidR="00FA0B9D" w:rsidRPr="006B64F7">
              <w:rPr>
                <w:noProof/>
              </w:rPr>
              <w:t xml:space="preserve"> universitar, Disciplina Chirurgie, Institutul Oncologic „Prof. Dr. Alex. Trestioreanu”, U</w:t>
            </w:r>
            <w:r w:rsidR="007B5156" w:rsidRPr="006B64F7">
              <w:rPr>
                <w:noProof/>
              </w:rPr>
              <w:t xml:space="preserve">.M.F. „Carol Davila”, </w:t>
            </w:r>
            <w:r w:rsidR="00672F83" w:rsidRPr="006B64F7">
              <w:rPr>
                <w:noProof/>
              </w:rPr>
              <w:t>Bucuresti, din 01 octombrie 2007</w:t>
            </w:r>
            <w:r w:rsidR="007B5156" w:rsidRPr="006B64F7">
              <w:rPr>
                <w:noProof/>
              </w:rPr>
              <w:t xml:space="preserve"> pana in prezent.</w:t>
            </w:r>
          </w:p>
          <w:p w:rsidR="00637C15" w:rsidRPr="006B64F7" w:rsidRDefault="00637C15" w:rsidP="00A85A7D">
            <w:pPr>
              <w:pStyle w:val="CVNormal"/>
              <w:jc w:val="both"/>
              <w:rPr>
                <w:noProof/>
              </w:rPr>
            </w:pPr>
            <w:r w:rsidRPr="006B64F7">
              <w:rPr>
                <w:noProof/>
              </w:rPr>
              <w:t>- Medic primar chirurgie generala Institutul Oncologic „Prof. Dr. Alex. Trestioreanu” Bucuresti, Clinica de</w:t>
            </w:r>
            <w:r w:rsidR="00672F83" w:rsidRPr="006B64F7">
              <w:rPr>
                <w:noProof/>
              </w:rPr>
              <w:t xml:space="preserve"> Chirurgie I, din octombrie 2007</w:t>
            </w:r>
            <w:r w:rsidRPr="006B64F7">
              <w:rPr>
                <w:noProof/>
              </w:rPr>
              <w:t xml:space="preserve"> pana in prezent.</w:t>
            </w:r>
          </w:p>
          <w:p w:rsidR="006269FF" w:rsidRPr="006B64F7" w:rsidRDefault="002A6297" w:rsidP="00A85A7D">
            <w:pPr>
              <w:pStyle w:val="CVNormal"/>
              <w:jc w:val="both"/>
              <w:rPr>
                <w:noProof/>
              </w:rPr>
            </w:pPr>
            <w:r w:rsidRPr="006B64F7">
              <w:rPr>
                <w:noProof/>
              </w:rPr>
              <w:t xml:space="preserve">- </w:t>
            </w:r>
            <w:r w:rsidR="00672F83" w:rsidRPr="006B64F7">
              <w:rPr>
                <w:noProof/>
              </w:rPr>
              <w:t>Conferentiar universitar, Disciplina Chirurgie, Spitalul Clinic „Caritas – Acad. N. Cajal” Bucuresti, U. M. F. „Carol Davila” Bucuresti, din oct. 2003 pana in oct. 2007.</w:t>
            </w:r>
          </w:p>
          <w:p w:rsidR="00672F83" w:rsidRPr="006B64F7" w:rsidRDefault="00672F83" w:rsidP="00A85A7D">
            <w:pPr>
              <w:pStyle w:val="CVNormal"/>
              <w:jc w:val="both"/>
              <w:rPr>
                <w:noProof/>
              </w:rPr>
            </w:pPr>
            <w:r w:rsidRPr="006B64F7">
              <w:rPr>
                <w:noProof/>
              </w:rPr>
              <w:t>- Sef lucrari, Disciplina Chirurgie, Spitalul Clinic „Caritas – Acad. N. Cajal” Bucuresti, U. M. F. „Carol Davila” Bucuresti, din febr. 1998 pana in oct. 2003.</w:t>
            </w:r>
          </w:p>
          <w:p w:rsidR="00672F83" w:rsidRPr="006B64F7" w:rsidRDefault="00672F83" w:rsidP="00A85A7D">
            <w:pPr>
              <w:pStyle w:val="CVNormal"/>
              <w:jc w:val="both"/>
              <w:rPr>
                <w:noProof/>
              </w:rPr>
            </w:pPr>
            <w:r w:rsidRPr="006B64F7">
              <w:rPr>
                <w:noProof/>
              </w:rPr>
              <w:t>- Asistent universitar, Disciplina Chirurgie, Spitalul Clinic „Caritas – Acad. N. Cajal” Bucuresti, U. M. F. „Carol Davila” Bucuresti, din febr. 1984 pana in febr. 1998.</w:t>
            </w:r>
          </w:p>
          <w:p w:rsidR="00672F83" w:rsidRPr="006B64F7" w:rsidRDefault="00672F83" w:rsidP="00A85A7D">
            <w:pPr>
              <w:pStyle w:val="CVNormal"/>
              <w:jc w:val="both"/>
              <w:rPr>
                <w:noProof/>
              </w:rPr>
            </w:pPr>
            <w:r w:rsidRPr="006B64F7">
              <w:rPr>
                <w:noProof/>
              </w:rPr>
              <w:t>- Asistent universitar, Disciplina Chirurgie, Spitalul Clinic „Coltea” Bucuresti, U. M. F. „Carol Davila” Bucuresti, din febr. 1979 pana in febr. 1984.</w:t>
            </w:r>
          </w:p>
          <w:p w:rsidR="003F1C9B" w:rsidRPr="006B64F7" w:rsidRDefault="002A6297" w:rsidP="00A85A7D">
            <w:pPr>
              <w:pStyle w:val="CVNormal"/>
              <w:jc w:val="both"/>
              <w:rPr>
                <w:noProof/>
              </w:rPr>
            </w:pPr>
            <w:r w:rsidRPr="006B64F7">
              <w:rPr>
                <w:noProof/>
              </w:rPr>
              <w:t xml:space="preserve">- </w:t>
            </w:r>
            <w:r w:rsidR="003F1C9B" w:rsidRPr="006B64F7">
              <w:rPr>
                <w:noProof/>
              </w:rPr>
              <w:t>Medic primar chirurgie generala, compet</w:t>
            </w:r>
            <w:r w:rsidR="00672F83" w:rsidRPr="006B64F7">
              <w:rPr>
                <w:noProof/>
              </w:rPr>
              <w:t>enta in chirurgia laparoscopica, endoscopie digestiva si chirurgie oncologica, din oct. 1992</w:t>
            </w:r>
            <w:r w:rsidR="003F1C9B" w:rsidRPr="006B64F7">
              <w:rPr>
                <w:noProof/>
              </w:rPr>
              <w:t xml:space="preserve"> pana in prezent</w:t>
            </w:r>
            <w:r w:rsidR="00D4398E" w:rsidRPr="006B64F7">
              <w:rPr>
                <w:noProof/>
              </w:rPr>
              <w:t>.</w:t>
            </w:r>
          </w:p>
          <w:p w:rsidR="003F1C9B" w:rsidRPr="006B64F7" w:rsidRDefault="002A6297" w:rsidP="00A85A7D">
            <w:pPr>
              <w:pStyle w:val="CVNormal"/>
              <w:jc w:val="both"/>
              <w:rPr>
                <w:noProof/>
              </w:rPr>
            </w:pPr>
            <w:r w:rsidRPr="006B64F7">
              <w:rPr>
                <w:noProof/>
              </w:rPr>
              <w:t xml:space="preserve">- </w:t>
            </w:r>
            <w:r w:rsidR="003F1C9B" w:rsidRPr="006B64F7">
              <w:rPr>
                <w:noProof/>
              </w:rPr>
              <w:t>Medic specialist chirurgie general</w:t>
            </w:r>
            <w:r w:rsidR="00672F83" w:rsidRPr="006B64F7">
              <w:rPr>
                <w:noProof/>
              </w:rPr>
              <w:t>a, intre febr. 1983 si oct. 1992</w:t>
            </w:r>
            <w:r w:rsidR="00D4398E" w:rsidRPr="006B64F7">
              <w:rPr>
                <w:noProof/>
              </w:rPr>
              <w:t>.</w:t>
            </w:r>
          </w:p>
          <w:p w:rsidR="003F1C9B" w:rsidRPr="006B64F7" w:rsidRDefault="002A6297" w:rsidP="00A85A7D">
            <w:pPr>
              <w:pStyle w:val="CVNormal"/>
              <w:jc w:val="both"/>
              <w:rPr>
                <w:noProof/>
              </w:rPr>
            </w:pPr>
            <w:r w:rsidRPr="006B64F7">
              <w:rPr>
                <w:noProof/>
              </w:rPr>
              <w:t xml:space="preserve">- </w:t>
            </w:r>
            <w:r w:rsidR="00672F83" w:rsidRPr="006B64F7">
              <w:rPr>
                <w:noProof/>
              </w:rPr>
              <w:t>Medic secundar</w:t>
            </w:r>
            <w:r w:rsidR="003F1C9B" w:rsidRPr="006B64F7">
              <w:rPr>
                <w:noProof/>
              </w:rPr>
              <w:t xml:space="preserve"> chir</w:t>
            </w:r>
            <w:r w:rsidR="00672F83" w:rsidRPr="006B64F7">
              <w:rPr>
                <w:noProof/>
              </w:rPr>
              <w:t>urgie generala, in perioada 1979</w:t>
            </w:r>
            <w:r w:rsidR="003F1C9B" w:rsidRPr="006B64F7">
              <w:rPr>
                <w:noProof/>
              </w:rPr>
              <w:t xml:space="preserve"> </w:t>
            </w:r>
            <w:r w:rsidR="00D4398E" w:rsidRPr="006B64F7">
              <w:rPr>
                <w:noProof/>
              </w:rPr>
              <w:t>–</w:t>
            </w:r>
            <w:r w:rsidR="003F1C9B" w:rsidRPr="006B64F7">
              <w:rPr>
                <w:noProof/>
              </w:rPr>
              <w:t xml:space="preserve"> </w:t>
            </w:r>
            <w:r w:rsidR="00672F83" w:rsidRPr="006B64F7">
              <w:rPr>
                <w:noProof/>
              </w:rPr>
              <w:t>1983</w:t>
            </w:r>
            <w:r w:rsidR="00D4398E" w:rsidRPr="006B64F7">
              <w:rPr>
                <w:noProof/>
              </w:rPr>
              <w:t>.</w:t>
            </w:r>
          </w:p>
          <w:p w:rsidR="00A1715E" w:rsidRPr="006B64F7" w:rsidRDefault="00A1715E" w:rsidP="00A85A7D">
            <w:pPr>
              <w:pStyle w:val="CVNormal"/>
              <w:jc w:val="both"/>
              <w:rPr>
                <w:noProof/>
              </w:rPr>
            </w:pPr>
            <w:r w:rsidRPr="006B64F7">
              <w:rPr>
                <w:noProof/>
              </w:rPr>
              <w:t>- Intern chirurgie generala, intre nov. 1975 si nov. 1978.</w:t>
            </w:r>
          </w:p>
        </w:tc>
      </w:tr>
      <w:tr w:rsidR="006269FF" w:rsidRPr="006B64F7" w:rsidTr="00E92C62">
        <w:trPr>
          <w:cantSplit/>
        </w:trPr>
        <w:tc>
          <w:tcPr>
            <w:tcW w:w="3115" w:type="dxa"/>
            <w:gridSpan w:val="2"/>
            <w:tcBorders>
              <w:right w:val="single" w:sz="1" w:space="0" w:color="000000"/>
            </w:tcBorders>
          </w:tcPr>
          <w:p w:rsidR="006269FF" w:rsidRPr="006B64F7" w:rsidRDefault="006269FF">
            <w:pPr>
              <w:pStyle w:val="CVHeading3"/>
              <w:rPr>
                <w:noProof/>
              </w:rPr>
            </w:pPr>
            <w:r w:rsidRPr="006B64F7">
              <w:rPr>
                <w:noProof/>
              </w:rPr>
              <w:t>Activităţi şi responsabilităţi principale</w:t>
            </w:r>
          </w:p>
        </w:tc>
        <w:tc>
          <w:tcPr>
            <w:tcW w:w="7657" w:type="dxa"/>
            <w:gridSpan w:val="13"/>
          </w:tcPr>
          <w:p w:rsidR="006269FF" w:rsidRPr="006B64F7" w:rsidRDefault="003F1C9B" w:rsidP="00A85A7D">
            <w:pPr>
              <w:pStyle w:val="CVNormal"/>
              <w:jc w:val="both"/>
              <w:rPr>
                <w:noProof/>
              </w:rPr>
            </w:pPr>
            <w:r w:rsidRPr="006B64F7">
              <w:rPr>
                <w:noProof/>
              </w:rPr>
              <w:t>Specifice postului ocupat, in limitele competentelor</w:t>
            </w:r>
            <w:r w:rsidR="00C1660F" w:rsidRPr="006B64F7">
              <w:rPr>
                <w:noProof/>
              </w:rPr>
              <w:t xml:space="preserve"> detinute in fiecare perioada</w:t>
            </w:r>
            <w:r w:rsidR="00D4398E" w:rsidRPr="006B64F7">
              <w:rPr>
                <w:noProof/>
              </w:rPr>
              <w:t>.</w:t>
            </w:r>
          </w:p>
        </w:tc>
      </w:tr>
      <w:tr w:rsidR="006269FF" w:rsidRPr="006B64F7" w:rsidTr="00E92C62">
        <w:trPr>
          <w:cantSplit/>
        </w:trPr>
        <w:tc>
          <w:tcPr>
            <w:tcW w:w="3115" w:type="dxa"/>
            <w:gridSpan w:val="2"/>
            <w:tcBorders>
              <w:right w:val="single" w:sz="1" w:space="0" w:color="000000"/>
            </w:tcBorders>
          </w:tcPr>
          <w:p w:rsidR="006269FF" w:rsidRPr="006B64F7" w:rsidRDefault="006269FF">
            <w:pPr>
              <w:pStyle w:val="CVHeading3"/>
              <w:rPr>
                <w:noProof/>
              </w:rPr>
            </w:pPr>
            <w:r w:rsidRPr="006B64F7">
              <w:rPr>
                <w:noProof/>
              </w:rPr>
              <w:t>Numele şi adresa angajatorului</w:t>
            </w:r>
          </w:p>
        </w:tc>
        <w:tc>
          <w:tcPr>
            <w:tcW w:w="7657" w:type="dxa"/>
            <w:gridSpan w:val="13"/>
          </w:tcPr>
          <w:p w:rsidR="00FA0B9D" w:rsidRPr="006B64F7" w:rsidRDefault="00FA0B9D" w:rsidP="00A85A7D">
            <w:pPr>
              <w:pStyle w:val="CVNormal"/>
              <w:jc w:val="both"/>
              <w:rPr>
                <w:noProof/>
              </w:rPr>
            </w:pPr>
            <w:r w:rsidRPr="006B64F7">
              <w:rPr>
                <w:noProof/>
              </w:rPr>
              <w:t xml:space="preserve">- U.M.F. „Carol Davila” Bucuresti, Str. Dionisie Lupu, nr. 37, sector 1, Bucuresti, Romania </w:t>
            </w:r>
            <w:r w:rsidR="00926277" w:rsidRPr="006B64F7">
              <w:rPr>
                <w:noProof/>
              </w:rPr>
              <w:t>(incepand cu 15 februarie 1979</w:t>
            </w:r>
            <w:r w:rsidRPr="006B64F7">
              <w:rPr>
                <w:noProof/>
              </w:rPr>
              <w:t xml:space="preserve"> pana in prezent</w:t>
            </w:r>
            <w:r w:rsidR="00F70448" w:rsidRPr="006B64F7">
              <w:rPr>
                <w:noProof/>
              </w:rPr>
              <w:t xml:space="preserve"> – norma intreaga</w:t>
            </w:r>
            <w:r w:rsidRPr="006B64F7">
              <w:rPr>
                <w:noProof/>
              </w:rPr>
              <w:t>).</w:t>
            </w:r>
          </w:p>
          <w:p w:rsidR="00F70448" w:rsidRPr="006B64F7" w:rsidRDefault="00F70448" w:rsidP="00A85A7D">
            <w:pPr>
              <w:pStyle w:val="CVNormal"/>
              <w:jc w:val="both"/>
              <w:rPr>
                <w:noProof/>
              </w:rPr>
            </w:pPr>
            <w:r w:rsidRPr="006B64F7">
              <w:rPr>
                <w:noProof/>
              </w:rPr>
              <w:t>- Institutul Oncologic „Prof. Dr. Alex. Trestioreanu” Bucuresti, sos. Fundeni, nr. 252, sector 2, Bucuresti, Rom</w:t>
            </w:r>
            <w:r w:rsidR="00926277" w:rsidRPr="006B64F7">
              <w:rPr>
                <w:noProof/>
              </w:rPr>
              <w:t>ania (incepand cu octombrie 2007</w:t>
            </w:r>
            <w:r w:rsidRPr="006B64F7">
              <w:rPr>
                <w:noProof/>
              </w:rPr>
              <w:t xml:space="preserve"> pana in prezent – integrare clinica – jumatate de norma).</w:t>
            </w:r>
          </w:p>
          <w:p w:rsidR="006269FF" w:rsidRPr="006B64F7" w:rsidRDefault="002A6297" w:rsidP="00A85A7D">
            <w:pPr>
              <w:pStyle w:val="CVNormal"/>
              <w:jc w:val="both"/>
              <w:rPr>
                <w:noProof/>
              </w:rPr>
            </w:pPr>
            <w:r w:rsidRPr="006B64F7">
              <w:rPr>
                <w:noProof/>
              </w:rPr>
              <w:t xml:space="preserve">- </w:t>
            </w:r>
            <w:r w:rsidR="00C1660F" w:rsidRPr="006B64F7">
              <w:rPr>
                <w:noProof/>
              </w:rPr>
              <w:t>Spitalul Clinic „Caritas – Acad. N. Cajal” Bucuresti, Str. Traian, nr. 29, Sector</w:t>
            </w:r>
            <w:r w:rsidR="00FA0B9D" w:rsidRPr="006B64F7">
              <w:rPr>
                <w:noProof/>
              </w:rPr>
              <w:t xml:space="preserve"> 3, Bucu</w:t>
            </w:r>
            <w:r w:rsidR="00926277" w:rsidRPr="006B64F7">
              <w:rPr>
                <w:noProof/>
              </w:rPr>
              <w:t xml:space="preserve">resti, Romania (in perioada </w:t>
            </w:r>
            <w:r w:rsidR="001A761C" w:rsidRPr="006B64F7">
              <w:rPr>
                <w:noProof/>
              </w:rPr>
              <w:t xml:space="preserve">febr. </w:t>
            </w:r>
            <w:r w:rsidR="00926277" w:rsidRPr="006B64F7">
              <w:rPr>
                <w:noProof/>
              </w:rPr>
              <w:t>1984 – 30 septembrie 2007</w:t>
            </w:r>
            <w:r w:rsidR="00C1660F" w:rsidRPr="006B64F7">
              <w:rPr>
                <w:noProof/>
              </w:rPr>
              <w:t>)</w:t>
            </w:r>
            <w:r w:rsidR="00D4398E" w:rsidRPr="006B64F7">
              <w:rPr>
                <w:noProof/>
              </w:rPr>
              <w:t>.</w:t>
            </w:r>
          </w:p>
          <w:p w:rsidR="00926277" w:rsidRPr="006B64F7" w:rsidRDefault="00926277" w:rsidP="00A85A7D">
            <w:pPr>
              <w:pStyle w:val="CVNormal"/>
              <w:jc w:val="both"/>
              <w:rPr>
                <w:noProof/>
              </w:rPr>
            </w:pPr>
            <w:r w:rsidRPr="006B64F7">
              <w:rPr>
                <w:noProof/>
              </w:rPr>
              <w:t>- Spitalul Clinic Coltea</w:t>
            </w:r>
            <w:r w:rsidR="001A761C" w:rsidRPr="006B64F7">
              <w:rPr>
                <w:noProof/>
              </w:rPr>
              <w:t>, Bd. I. C. Bratianu, nr. 1, Sector 3, Bucuresti (in perioada febr. 1979 – febr. 1984).</w:t>
            </w:r>
          </w:p>
          <w:p w:rsidR="00FA0B9D" w:rsidRPr="006B64F7" w:rsidRDefault="001A761C" w:rsidP="00A85A7D">
            <w:pPr>
              <w:pStyle w:val="CVNormal"/>
              <w:jc w:val="both"/>
              <w:rPr>
                <w:noProof/>
              </w:rPr>
            </w:pPr>
            <w:r w:rsidRPr="006B64F7">
              <w:rPr>
                <w:noProof/>
              </w:rPr>
              <w:t>- Circumscriptia medicala Poarta Alba, Jud. Constanta (in perioada oct. 1978 – febr. 1979).</w:t>
            </w:r>
          </w:p>
          <w:p w:rsidR="001A761C" w:rsidRPr="006B64F7" w:rsidRDefault="001A761C" w:rsidP="00A85A7D">
            <w:pPr>
              <w:pStyle w:val="CVNormal"/>
              <w:jc w:val="both"/>
              <w:rPr>
                <w:noProof/>
              </w:rPr>
            </w:pPr>
            <w:r w:rsidRPr="006B64F7">
              <w:rPr>
                <w:noProof/>
              </w:rPr>
              <w:t>- Spitalul Clinic Fundeni, Sos. Fundeni, nr. 258, Sector 2, Bucuresti (in perioada oct. 1975 – oct. 1978).</w:t>
            </w:r>
          </w:p>
        </w:tc>
      </w:tr>
      <w:tr w:rsidR="006269FF" w:rsidRPr="006B64F7" w:rsidTr="00E92C62">
        <w:trPr>
          <w:cantSplit/>
        </w:trPr>
        <w:tc>
          <w:tcPr>
            <w:tcW w:w="3115" w:type="dxa"/>
            <w:gridSpan w:val="2"/>
            <w:tcBorders>
              <w:right w:val="single" w:sz="1" w:space="0" w:color="000000"/>
            </w:tcBorders>
          </w:tcPr>
          <w:p w:rsidR="006269FF" w:rsidRPr="006B64F7" w:rsidRDefault="006269FF">
            <w:pPr>
              <w:pStyle w:val="CVHeading3"/>
              <w:rPr>
                <w:noProof/>
              </w:rPr>
            </w:pPr>
            <w:r w:rsidRPr="006B64F7">
              <w:rPr>
                <w:noProof/>
              </w:rPr>
              <w:t>Tipul activităţii sau sectorul de activitate</w:t>
            </w:r>
          </w:p>
        </w:tc>
        <w:tc>
          <w:tcPr>
            <w:tcW w:w="7657" w:type="dxa"/>
            <w:gridSpan w:val="13"/>
          </w:tcPr>
          <w:p w:rsidR="006269FF" w:rsidRPr="006B64F7" w:rsidRDefault="00DF3DA9" w:rsidP="00A85A7D">
            <w:pPr>
              <w:pStyle w:val="CVNormal"/>
              <w:jc w:val="both"/>
              <w:rPr>
                <w:noProof/>
              </w:rPr>
            </w:pPr>
            <w:r w:rsidRPr="006B64F7">
              <w:rPr>
                <w:noProof/>
              </w:rPr>
              <w:t>Asistenta medicala</w:t>
            </w:r>
            <w:r w:rsidR="00D4398E" w:rsidRPr="006B64F7">
              <w:rPr>
                <w:noProof/>
              </w:rPr>
              <w:t xml:space="preserve"> de specialitate</w:t>
            </w:r>
            <w:r w:rsidRPr="006B64F7">
              <w:rPr>
                <w:noProof/>
              </w:rPr>
              <w:t>,</w:t>
            </w:r>
            <w:r w:rsidR="00D4398E" w:rsidRPr="006B64F7">
              <w:rPr>
                <w:noProof/>
              </w:rPr>
              <w:t xml:space="preserve"> in</w:t>
            </w:r>
            <w:r w:rsidRPr="006B64F7">
              <w:rPr>
                <w:noProof/>
              </w:rPr>
              <w:t xml:space="preserve"> spital clinic</w:t>
            </w:r>
            <w:r w:rsidR="00D4398E" w:rsidRPr="006B64F7">
              <w:rPr>
                <w:noProof/>
              </w:rPr>
              <w:t>,</w:t>
            </w:r>
            <w:r w:rsidRPr="006B64F7">
              <w:rPr>
                <w:noProof/>
              </w:rPr>
              <w:t xml:space="preserve"> in sistemul de stat</w:t>
            </w:r>
            <w:r w:rsidR="00D4398E" w:rsidRPr="006B64F7">
              <w:rPr>
                <w:noProof/>
              </w:rPr>
              <w:t>.</w:t>
            </w:r>
          </w:p>
        </w:tc>
      </w:tr>
      <w:tr w:rsidR="006269FF" w:rsidRPr="006B64F7" w:rsidTr="00E92C62">
        <w:trPr>
          <w:cantSplit/>
        </w:trPr>
        <w:tc>
          <w:tcPr>
            <w:tcW w:w="3115" w:type="dxa"/>
            <w:gridSpan w:val="2"/>
            <w:tcBorders>
              <w:right w:val="single" w:sz="1" w:space="0" w:color="000000"/>
            </w:tcBorders>
          </w:tcPr>
          <w:p w:rsidR="006269FF" w:rsidRPr="006B64F7" w:rsidRDefault="006269FF">
            <w:pPr>
              <w:pStyle w:val="CVSpacer"/>
              <w:rPr>
                <w:noProof/>
              </w:rPr>
            </w:pPr>
          </w:p>
        </w:tc>
        <w:tc>
          <w:tcPr>
            <w:tcW w:w="7657" w:type="dxa"/>
            <w:gridSpan w:val="13"/>
          </w:tcPr>
          <w:p w:rsidR="006269FF" w:rsidRPr="006B64F7" w:rsidRDefault="006269FF" w:rsidP="00A85A7D">
            <w:pPr>
              <w:pStyle w:val="CVSpacer"/>
              <w:jc w:val="both"/>
              <w:rPr>
                <w:noProof/>
              </w:rPr>
            </w:pPr>
          </w:p>
        </w:tc>
      </w:tr>
      <w:tr w:rsidR="006269FF" w:rsidRPr="006B64F7" w:rsidTr="00E92C62">
        <w:trPr>
          <w:cantSplit/>
        </w:trPr>
        <w:tc>
          <w:tcPr>
            <w:tcW w:w="3115" w:type="dxa"/>
            <w:gridSpan w:val="2"/>
            <w:tcBorders>
              <w:right w:val="single" w:sz="1" w:space="0" w:color="000000"/>
            </w:tcBorders>
          </w:tcPr>
          <w:p w:rsidR="006269FF" w:rsidRPr="006B64F7" w:rsidRDefault="006269FF">
            <w:pPr>
              <w:pStyle w:val="CVHeading1"/>
              <w:spacing w:before="0"/>
              <w:rPr>
                <w:noProof/>
              </w:rPr>
            </w:pPr>
            <w:r w:rsidRPr="006B64F7">
              <w:rPr>
                <w:noProof/>
              </w:rPr>
              <w:t>Educaţie şi formare</w:t>
            </w:r>
          </w:p>
        </w:tc>
        <w:tc>
          <w:tcPr>
            <w:tcW w:w="7657" w:type="dxa"/>
            <w:gridSpan w:val="13"/>
          </w:tcPr>
          <w:p w:rsidR="006269FF" w:rsidRPr="006B64F7" w:rsidRDefault="006269FF">
            <w:pPr>
              <w:pStyle w:val="CVNormal-FirstLine"/>
              <w:spacing w:before="0"/>
              <w:rPr>
                <w:noProof/>
              </w:rPr>
            </w:pPr>
          </w:p>
        </w:tc>
      </w:tr>
      <w:tr w:rsidR="006269FF" w:rsidRPr="006B64F7" w:rsidTr="00E92C62">
        <w:trPr>
          <w:cantSplit/>
        </w:trPr>
        <w:tc>
          <w:tcPr>
            <w:tcW w:w="3115" w:type="dxa"/>
            <w:gridSpan w:val="2"/>
            <w:tcBorders>
              <w:right w:val="single" w:sz="1" w:space="0" w:color="000000"/>
            </w:tcBorders>
          </w:tcPr>
          <w:p w:rsidR="006269FF" w:rsidRPr="006B64F7" w:rsidRDefault="006269FF">
            <w:pPr>
              <w:pStyle w:val="CVSpacer"/>
              <w:rPr>
                <w:noProof/>
              </w:rPr>
            </w:pPr>
          </w:p>
        </w:tc>
        <w:tc>
          <w:tcPr>
            <w:tcW w:w="7657" w:type="dxa"/>
            <w:gridSpan w:val="13"/>
          </w:tcPr>
          <w:p w:rsidR="006269FF" w:rsidRPr="006B64F7" w:rsidRDefault="006269FF">
            <w:pPr>
              <w:pStyle w:val="CVSpacer"/>
              <w:rPr>
                <w:noProof/>
              </w:rPr>
            </w:pPr>
          </w:p>
        </w:tc>
      </w:tr>
      <w:tr w:rsidR="006269FF" w:rsidRPr="006B64F7" w:rsidTr="00E92C62">
        <w:trPr>
          <w:cantSplit/>
        </w:trPr>
        <w:tc>
          <w:tcPr>
            <w:tcW w:w="3115" w:type="dxa"/>
            <w:gridSpan w:val="2"/>
            <w:tcBorders>
              <w:right w:val="single" w:sz="1" w:space="0" w:color="000000"/>
            </w:tcBorders>
          </w:tcPr>
          <w:p w:rsidR="006269FF" w:rsidRPr="006B64F7" w:rsidRDefault="006269FF">
            <w:pPr>
              <w:pStyle w:val="CVHeading3-FirstLine"/>
              <w:spacing w:before="0"/>
              <w:rPr>
                <w:noProof/>
              </w:rPr>
            </w:pPr>
            <w:r w:rsidRPr="006B64F7">
              <w:rPr>
                <w:noProof/>
              </w:rPr>
              <w:t>Perioada</w:t>
            </w:r>
          </w:p>
        </w:tc>
        <w:tc>
          <w:tcPr>
            <w:tcW w:w="7657" w:type="dxa"/>
            <w:gridSpan w:val="13"/>
          </w:tcPr>
          <w:p w:rsidR="00144F76" w:rsidRPr="006B64F7" w:rsidRDefault="002A6297" w:rsidP="00A85A7D">
            <w:pPr>
              <w:pStyle w:val="CVNormal"/>
              <w:jc w:val="both"/>
              <w:rPr>
                <w:noProof/>
              </w:rPr>
            </w:pPr>
            <w:r w:rsidRPr="006B64F7">
              <w:rPr>
                <w:noProof/>
              </w:rPr>
              <w:t xml:space="preserve">- </w:t>
            </w:r>
            <w:r w:rsidR="001A761C" w:rsidRPr="006B64F7">
              <w:rPr>
                <w:noProof/>
              </w:rPr>
              <w:t>1995 Doctor in stiinte medicale</w:t>
            </w:r>
            <w:r w:rsidR="00144F76" w:rsidRPr="006B64F7">
              <w:rPr>
                <w:noProof/>
              </w:rPr>
              <w:t>, U.M.F. „Carol Davila” Bucuresti</w:t>
            </w:r>
            <w:r w:rsidR="00D4398E" w:rsidRPr="006B64F7">
              <w:rPr>
                <w:noProof/>
              </w:rPr>
              <w:t>.</w:t>
            </w:r>
          </w:p>
          <w:p w:rsidR="00144F76" w:rsidRPr="006B64F7" w:rsidRDefault="002A6297" w:rsidP="00A85A7D">
            <w:pPr>
              <w:pStyle w:val="CVNormal"/>
              <w:jc w:val="both"/>
              <w:rPr>
                <w:noProof/>
              </w:rPr>
            </w:pPr>
            <w:r w:rsidRPr="006B64F7">
              <w:rPr>
                <w:noProof/>
              </w:rPr>
              <w:t xml:space="preserve">- </w:t>
            </w:r>
            <w:r w:rsidR="001A761C" w:rsidRPr="006B64F7">
              <w:rPr>
                <w:noProof/>
              </w:rPr>
              <w:t>1979 – 1983 Secundariat</w:t>
            </w:r>
            <w:r w:rsidR="00144F76" w:rsidRPr="006B64F7">
              <w:rPr>
                <w:noProof/>
              </w:rPr>
              <w:t xml:space="preserve"> in chirurgie generala, Centrul universitar Bucurest</w:t>
            </w:r>
            <w:r w:rsidR="001A761C" w:rsidRPr="006B64F7">
              <w:rPr>
                <w:noProof/>
              </w:rPr>
              <w:t>i, Clinica de Chirurgie „Coltea</w:t>
            </w:r>
            <w:r w:rsidR="00144F76" w:rsidRPr="006B64F7">
              <w:rPr>
                <w:noProof/>
              </w:rPr>
              <w:t>” Bucuresti</w:t>
            </w:r>
            <w:r w:rsidR="00D4398E" w:rsidRPr="006B64F7">
              <w:rPr>
                <w:noProof/>
              </w:rPr>
              <w:t>.</w:t>
            </w:r>
          </w:p>
          <w:p w:rsidR="001A761C" w:rsidRPr="006B64F7" w:rsidRDefault="001A761C" w:rsidP="00A85A7D">
            <w:pPr>
              <w:pStyle w:val="CVNormal"/>
              <w:jc w:val="both"/>
              <w:rPr>
                <w:noProof/>
              </w:rPr>
            </w:pPr>
            <w:r w:rsidRPr="006B64F7">
              <w:rPr>
                <w:noProof/>
              </w:rPr>
              <w:t>- 1975 – 1978 Intern grupa specialitatilor chirurgicale, Spitalul Clinic Fundeni, Bucuresti.</w:t>
            </w:r>
          </w:p>
          <w:p w:rsidR="00144F76" w:rsidRPr="006B64F7" w:rsidRDefault="002A6297" w:rsidP="00A85A7D">
            <w:pPr>
              <w:pStyle w:val="CVNormal"/>
              <w:jc w:val="both"/>
              <w:rPr>
                <w:noProof/>
              </w:rPr>
            </w:pPr>
            <w:r w:rsidRPr="006B64F7">
              <w:rPr>
                <w:noProof/>
              </w:rPr>
              <w:t xml:space="preserve">- </w:t>
            </w:r>
            <w:r w:rsidR="001A761C" w:rsidRPr="006B64F7">
              <w:rPr>
                <w:noProof/>
              </w:rPr>
              <w:t>1970 – 1976</w:t>
            </w:r>
            <w:r w:rsidR="00144F76" w:rsidRPr="006B64F7">
              <w:rPr>
                <w:noProof/>
              </w:rPr>
              <w:t xml:space="preserve"> Facultatea de Medicina, U.M.F. „Carol Davila” Bucuresti</w:t>
            </w:r>
            <w:r w:rsidR="00D4398E" w:rsidRPr="006B64F7">
              <w:rPr>
                <w:noProof/>
              </w:rPr>
              <w:t>.</w:t>
            </w:r>
          </w:p>
          <w:p w:rsidR="006269FF" w:rsidRPr="006B64F7" w:rsidRDefault="002A6297" w:rsidP="00A85A7D">
            <w:pPr>
              <w:pStyle w:val="CVNormal"/>
              <w:jc w:val="both"/>
              <w:rPr>
                <w:noProof/>
              </w:rPr>
            </w:pPr>
            <w:r w:rsidRPr="006B64F7">
              <w:rPr>
                <w:noProof/>
              </w:rPr>
              <w:t xml:space="preserve">- </w:t>
            </w:r>
            <w:r w:rsidR="001A761C" w:rsidRPr="006B64F7">
              <w:rPr>
                <w:noProof/>
              </w:rPr>
              <w:t>1966 – 1970</w:t>
            </w:r>
            <w:r w:rsidR="00144F76" w:rsidRPr="006B64F7">
              <w:rPr>
                <w:noProof/>
              </w:rPr>
              <w:t xml:space="preserve"> Cole</w:t>
            </w:r>
            <w:r w:rsidR="001A761C" w:rsidRPr="006B64F7">
              <w:rPr>
                <w:noProof/>
              </w:rPr>
              <w:t>giul National „Dimitrie Cantemir” Bucuresti</w:t>
            </w:r>
            <w:r w:rsidR="00D4398E" w:rsidRPr="006B64F7">
              <w:rPr>
                <w:noProof/>
              </w:rPr>
              <w:t>.</w:t>
            </w:r>
          </w:p>
        </w:tc>
      </w:tr>
      <w:tr w:rsidR="006269FF" w:rsidRPr="006B64F7" w:rsidTr="00E92C62">
        <w:trPr>
          <w:cantSplit/>
        </w:trPr>
        <w:tc>
          <w:tcPr>
            <w:tcW w:w="3115" w:type="dxa"/>
            <w:gridSpan w:val="2"/>
            <w:tcBorders>
              <w:right w:val="single" w:sz="1" w:space="0" w:color="000000"/>
            </w:tcBorders>
          </w:tcPr>
          <w:p w:rsidR="006269FF" w:rsidRPr="006B64F7" w:rsidRDefault="006269FF">
            <w:pPr>
              <w:pStyle w:val="CVHeading3"/>
              <w:rPr>
                <w:noProof/>
              </w:rPr>
            </w:pPr>
            <w:r w:rsidRPr="006B64F7">
              <w:rPr>
                <w:noProof/>
              </w:rPr>
              <w:t>Calificarea / diploma obţinută</w:t>
            </w:r>
          </w:p>
        </w:tc>
        <w:tc>
          <w:tcPr>
            <w:tcW w:w="7657" w:type="dxa"/>
            <w:gridSpan w:val="13"/>
          </w:tcPr>
          <w:p w:rsidR="004032C8" w:rsidRPr="006B64F7" w:rsidRDefault="004032C8" w:rsidP="00A85A7D">
            <w:pPr>
              <w:pStyle w:val="CVNormal"/>
              <w:jc w:val="both"/>
              <w:rPr>
                <w:noProof/>
              </w:rPr>
            </w:pPr>
            <w:r w:rsidRPr="006B64F7">
              <w:rPr>
                <w:noProof/>
              </w:rPr>
              <w:t>- 2015: program de perfectionare „Manager de proiect”.</w:t>
            </w:r>
          </w:p>
          <w:p w:rsidR="00027FC1" w:rsidRPr="006B64F7" w:rsidRDefault="00027FC1" w:rsidP="00A85A7D">
            <w:pPr>
              <w:pStyle w:val="CVNormal"/>
              <w:jc w:val="both"/>
              <w:rPr>
                <w:noProof/>
              </w:rPr>
            </w:pPr>
            <w:r w:rsidRPr="006B64F7">
              <w:rPr>
                <w:noProof/>
              </w:rPr>
              <w:t>- 2015: premiul „Excelenta in Sanatate” (Ministerul Sanatatii).</w:t>
            </w:r>
          </w:p>
          <w:p w:rsidR="004032C8" w:rsidRPr="006B64F7" w:rsidRDefault="004A4A6E" w:rsidP="00A85A7D">
            <w:pPr>
              <w:pStyle w:val="CVNormal"/>
              <w:jc w:val="both"/>
              <w:rPr>
                <w:noProof/>
              </w:rPr>
            </w:pPr>
            <w:r w:rsidRPr="006B64F7">
              <w:rPr>
                <w:noProof/>
              </w:rPr>
              <w:t>- 2015</w:t>
            </w:r>
            <w:r w:rsidR="004032C8" w:rsidRPr="006B64F7">
              <w:rPr>
                <w:noProof/>
              </w:rPr>
              <w:t>: program de educatie medicala continua „Management spitalicesc”.</w:t>
            </w:r>
          </w:p>
          <w:p w:rsidR="00072E7B" w:rsidRPr="006B64F7" w:rsidRDefault="00072E7B" w:rsidP="00A85A7D">
            <w:pPr>
              <w:pStyle w:val="CVNormal"/>
              <w:jc w:val="both"/>
              <w:rPr>
                <w:noProof/>
              </w:rPr>
            </w:pPr>
            <w:r w:rsidRPr="006B64F7">
              <w:rPr>
                <w:noProof/>
              </w:rPr>
              <w:t>- 2003: conferentiar universitar, Disciplina Chirurgie, Spitalul Clinic „Caritas – Acad. N. Cajal” Bucuresti, U. M. F. „Carol Davila” Bucuresti.</w:t>
            </w:r>
          </w:p>
          <w:p w:rsidR="00A05275" w:rsidRPr="006B64F7" w:rsidRDefault="00046F04" w:rsidP="00A85A7D">
            <w:pPr>
              <w:pStyle w:val="CVNormal"/>
              <w:jc w:val="both"/>
              <w:rPr>
                <w:noProof/>
              </w:rPr>
            </w:pPr>
            <w:r w:rsidRPr="006B64F7">
              <w:rPr>
                <w:noProof/>
              </w:rPr>
              <w:t>- 2000</w:t>
            </w:r>
            <w:r w:rsidR="00A05275" w:rsidRPr="006B64F7">
              <w:rPr>
                <w:noProof/>
              </w:rPr>
              <w:t xml:space="preserve">: </w:t>
            </w:r>
            <w:r w:rsidR="00BA2B7B" w:rsidRPr="006B64F7">
              <w:rPr>
                <w:noProof/>
              </w:rPr>
              <w:t>supraspecializare</w:t>
            </w:r>
            <w:r w:rsidRPr="006B64F7">
              <w:rPr>
                <w:noProof/>
              </w:rPr>
              <w:t xml:space="preserve"> in chirurgia oncologica</w:t>
            </w:r>
            <w:r w:rsidR="00A05275" w:rsidRPr="006B64F7">
              <w:rPr>
                <w:noProof/>
              </w:rPr>
              <w:t>.</w:t>
            </w:r>
          </w:p>
          <w:p w:rsidR="00BA2B7B" w:rsidRPr="006B64F7" w:rsidRDefault="00BA2B7B" w:rsidP="00A85A7D">
            <w:pPr>
              <w:pStyle w:val="CVNormal"/>
              <w:jc w:val="both"/>
              <w:rPr>
                <w:noProof/>
              </w:rPr>
            </w:pPr>
            <w:r w:rsidRPr="006B64F7">
              <w:rPr>
                <w:noProof/>
              </w:rPr>
              <w:t>- 2000: competenta in chirurgia laparoscopica.</w:t>
            </w:r>
          </w:p>
          <w:p w:rsidR="00046F04" w:rsidRPr="006B64F7" w:rsidRDefault="00BA2B7B" w:rsidP="00A85A7D">
            <w:pPr>
              <w:pStyle w:val="CVNormal"/>
              <w:jc w:val="both"/>
              <w:rPr>
                <w:noProof/>
              </w:rPr>
            </w:pPr>
            <w:r w:rsidRPr="006B64F7">
              <w:rPr>
                <w:noProof/>
              </w:rPr>
              <w:t>- 1999</w:t>
            </w:r>
            <w:r w:rsidR="00046F04" w:rsidRPr="006B64F7">
              <w:rPr>
                <w:noProof/>
              </w:rPr>
              <w:t>: competenta in endoscopie digestiva diagnostica si terapeutica.</w:t>
            </w:r>
          </w:p>
          <w:p w:rsidR="00046F04" w:rsidRPr="006B64F7" w:rsidRDefault="00046F04" w:rsidP="00A85A7D">
            <w:pPr>
              <w:pStyle w:val="CVNormal"/>
              <w:jc w:val="both"/>
              <w:rPr>
                <w:noProof/>
              </w:rPr>
            </w:pPr>
            <w:r w:rsidRPr="006B64F7">
              <w:rPr>
                <w:noProof/>
              </w:rPr>
              <w:t>- 1998: sef lucrari, Disciplina Chirurgie, Spitalul Clinic „Caritas – Acad. N. Cajal” Bucuresti, U. M. F. „Carol Davila” Bucuresti.</w:t>
            </w:r>
          </w:p>
          <w:p w:rsidR="00072E7B" w:rsidRPr="006B64F7" w:rsidRDefault="00072E7B" w:rsidP="00A85A7D">
            <w:pPr>
              <w:pStyle w:val="CVNormal"/>
              <w:jc w:val="both"/>
              <w:rPr>
                <w:noProof/>
              </w:rPr>
            </w:pPr>
            <w:r w:rsidRPr="006B64F7">
              <w:rPr>
                <w:noProof/>
              </w:rPr>
              <w:t>- 1992: medic primar chirurgie generala (concurs national primariat).</w:t>
            </w:r>
          </w:p>
          <w:p w:rsidR="00072E7B" w:rsidRPr="006B64F7" w:rsidRDefault="00072E7B" w:rsidP="00A85A7D">
            <w:pPr>
              <w:pStyle w:val="CVNormal"/>
              <w:jc w:val="both"/>
              <w:rPr>
                <w:noProof/>
              </w:rPr>
            </w:pPr>
            <w:r w:rsidRPr="006B64F7">
              <w:rPr>
                <w:noProof/>
              </w:rPr>
              <w:t>- 1983: medic specialist chirurgie generala.</w:t>
            </w:r>
          </w:p>
          <w:p w:rsidR="00046F04" w:rsidRPr="006B64F7" w:rsidRDefault="00046F04" w:rsidP="00A85A7D">
            <w:pPr>
              <w:pStyle w:val="CVNormal"/>
              <w:jc w:val="both"/>
              <w:rPr>
                <w:noProof/>
              </w:rPr>
            </w:pPr>
            <w:r w:rsidRPr="006B64F7">
              <w:rPr>
                <w:noProof/>
              </w:rPr>
              <w:t>- 1979: asistent universitar, Disciplina Chirurgie, Spitalul Clinic „Coltea” Bucuresti, U. M. F. „Carol Davila” Bucuresti.</w:t>
            </w:r>
          </w:p>
          <w:p w:rsidR="002A6297" w:rsidRPr="006B64F7" w:rsidRDefault="003D2E6A" w:rsidP="00A85A7D">
            <w:pPr>
              <w:pStyle w:val="CVNormal"/>
              <w:jc w:val="both"/>
              <w:rPr>
                <w:noProof/>
              </w:rPr>
            </w:pPr>
            <w:r w:rsidRPr="006B64F7">
              <w:rPr>
                <w:noProof/>
              </w:rPr>
              <w:t>- 1979</w:t>
            </w:r>
            <w:r w:rsidR="002A6297" w:rsidRPr="006B64F7">
              <w:rPr>
                <w:noProof/>
              </w:rPr>
              <w:t xml:space="preserve">: </w:t>
            </w:r>
            <w:r w:rsidRPr="006B64F7">
              <w:rPr>
                <w:noProof/>
              </w:rPr>
              <w:t>medic secundar chirurgie generala</w:t>
            </w:r>
            <w:r w:rsidR="00D4398E" w:rsidRPr="006B64F7">
              <w:rPr>
                <w:noProof/>
              </w:rPr>
              <w:t>.</w:t>
            </w:r>
          </w:p>
          <w:p w:rsidR="00A1715E" w:rsidRPr="006B64F7" w:rsidRDefault="00A1715E" w:rsidP="00A85A7D">
            <w:pPr>
              <w:pStyle w:val="CVNormal"/>
              <w:jc w:val="both"/>
              <w:rPr>
                <w:noProof/>
              </w:rPr>
            </w:pPr>
            <w:r w:rsidRPr="006B64F7">
              <w:rPr>
                <w:noProof/>
              </w:rPr>
              <w:t>- 1975 – 1978 Intern grupa specialitatilor chirurgicale, Spitalul Clinic Fundeni, Bucuresti.</w:t>
            </w:r>
          </w:p>
          <w:p w:rsidR="00F17E4B" w:rsidRPr="006B64F7" w:rsidRDefault="003D2E6A" w:rsidP="00A85A7D">
            <w:pPr>
              <w:pStyle w:val="CVNormal"/>
              <w:jc w:val="both"/>
              <w:rPr>
                <w:noProof/>
              </w:rPr>
            </w:pPr>
            <w:r w:rsidRPr="006B64F7">
              <w:rPr>
                <w:noProof/>
              </w:rPr>
              <w:t>- Sept. 1976</w:t>
            </w:r>
            <w:r w:rsidR="00F17E4B" w:rsidRPr="006B64F7">
              <w:rPr>
                <w:noProof/>
              </w:rPr>
              <w:t>: diploma de licenta in medicina</w:t>
            </w:r>
            <w:r w:rsidR="00D4398E" w:rsidRPr="006B64F7">
              <w:rPr>
                <w:noProof/>
              </w:rPr>
              <w:t>.</w:t>
            </w:r>
          </w:p>
          <w:p w:rsidR="0018216B" w:rsidRPr="006B64F7" w:rsidRDefault="003D2E6A" w:rsidP="00A85A7D">
            <w:pPr>
              <w:pStyle w:val="CVNormal"/>
              <w:jc w:val="both"/>
              <w:rPr>
                <w:noProof/>
              </w:rPr>
            </w:pPr>
            <w:r w:rsidRPr="006B64F7">
              <w:rPr>
                <w:noProof/>
              </w:rPr>
              <w:t>- Iun. 1970</w:t>
            </w:r>
            <w:r w:rsidR="00F17E4B" w:rsidRPr="006B64F7">
              <w:rPr>
                <w:noProof/>
              </w:rPr>
              <w:t xml:space="preserve">: diploma </w:t>
            </w:r>
            <w:r w:rsidRPr="006B64F7">
              <w:rPr>
                <w:noProof/>
              </w:rPr>
              <w:t>de bacalaureat</w:t>
            </w:r>
            <w:r w:rsidR="00D4398E" w:rsidRPr="006B64F7">
              <w:rPr>
                <w:noProof/>
              </w:rPr>
              <w:t>.</w:t>
            </w:r>
          </w:p>
          <w:p w:rsidR="0018216B" w:rsidRPr="006B64F7" w:rsidRDefault="0018216B" w:rsidP="00A85A7D">
            <w:pPr>
              <w:pStyle w:val="CVNormal"/>
              <w:jc w:val="both"/>
              <w:rPr>
                <w:noProof/>
              </w:rPr>
            </w:pPr>
          </w:p>
        </w:tc>
      </w:tr>
      <w:tr w:rsidR="0018216B" w:rsidRPr="006B64F7" w:rsidTr="00E92C62">
        <w:trPr>
          <w:cantSplit/>
        </w:trPr>
        <w:tc>
          <w:tcPr>
            <w:tcW w:w="3115" w:type="dxa"/>
            <w:gridSpan w:val="2"/>
            <w:tcBorders>
              <w:right w:val="single" w:sz="1" w:space="0" w:color="000000"/>
            </w:tcBorders>
          </w:tcPr>
          <w:p w:rsidR="0018216B" w:rsidRPr="006B64F7" w:rsidRDefault="0018216B">
            <w:pPr>
              <w:pStyle w:val="CVHeading3"/>
              <w:rPr>
                <w:noProof/>
              </w:rPr>
            </w:pPr>
            <w:r w:rsidRPr="006B64F7">
              <w:rPr>
                <w:noProof/>
              </w:rPr>
              <w:lastRenderedPageBreak/>
              <w:t>Cursuri de perfectionare</w:t>
            </w:r>
          </w:p>
        </w:tc>
        <w:tc>
          <w:tcPr>
            <w:tcW w:w="7657" w:type="dxa"/>
            <w:gridSpan w:val="13"/>
          </w:tcPr>
          <w:p w:rsidR="00E8494A" w:rsidRPr="006B64F7" w:rsidRDefault="00E8494A" w:rsidP="00A85A7D">
            <w:pPr>
              <w:pStyle w:val="CVNormal"/>
              <w:numPr>
                <w:ilvl w:val="0"/>
                <w:numId w:val="14"/>
              </w:numPr>
              <w:ind w:left="146" w:firstLine="283"/>
              <w:jc w:val="both"/>
              <w:rPr>
                <w:noProof/>
              </w:rPr>
            </w:pPr>
            <w:r w:rsidRPr="006B64F7">
              <w:rPr>
                <w:noProof/>
              </w:rPr>
              <w:t>1</w:t>
            </w:r>
            <w:r w:rsidRPr="006B64F7">
              <w:rPr>
                <w:noProof/>
                <w:vertAlign w:val="superscript"/>
              </w:rPr>
              <w:t>st</w:t>
            </w:r>
            <w:r w:rsidRPr="006B64F7">
              <w:rPr>
                <w:noProof/>
              </w:rPr>
              <w:t xml:space="preserve"> Munich Postgraduate Course on Gastroenterologic Endoscopy, Munich, Klinikum der Isar, 11</w:t>
            </w:r>
            <w:r w:rsidR="00BB274E">
              <w:rPr>
                <w:noProof/>
              </w:rPr>
              <w:t xml:space="preserve"> </w:t>
            </w:r>
            <w:r w:rsidRPr="006B64F7">
              <w:rPr>
                <w:noProof/>
              </w:rPr>
              <w:t>-</w:t>
            </w:r>
            <w:r w:rsidR="00BB274E">
              <w:rPr>
                <w:noProof/>
              </w:rPr>
              <w:t xml:space="preserve"> </w:t>
            </w:r>
            <w:r w:rsidRPr="006B64F7">
              <w:rPr>
                <w:noProof/>
              </w:rPr>
              <w:t>12 June 1993.</w:t>
            </w:r>
          </w:p>
          <w:p w:rsidR="00E8494A" w:rsidRPr="006B64F7" w:rsidRDefault="00E8494A" w:rsidP="00A85A7D">
            <w:pPr>
              <w:pStyle w:val="CVNormal"/>
              <w:numPr>
                <w:ilvl w:val="0"/>
                <w:numId w:val="14"/>
              </w:numPr>
              <w:ind w:left="146" w:firstLine="283"/>
              <w:jc w:val="both"/>
              <w:rPr>
                <w:noProof/>
              </w:rPr>
            </w:pPr>
            <w:r w:rsidRPr="006B64F7">
              <w:rPr>
                <w:noProof/>
              </w:rPr>
              <w:t>Curs de initiere in chirurgia laparoscopica, Spitalul Clinic Sf. Ioan Bucuresti, 27</w:t>
            </w:r>
            <w:r w:rsidR="00BB274E">
              <w:rPr>
                <w:noProof/>
              </w:rPr>
              <w:t xml:space="preserve"> </w:t>
            </w:r>
            <w:r w:rsidRPr="006B64F7">
              <w:rPr>
                <w:noProof/>
              </w:rPr>
              <w:t>-</w:t>
            </w:r>
            <w:r w:rsidR="00BB274E">
              <w:rPr>
                <w:noProof/>
              </w:rPr>
              <w:t xml:space="preserve"> </w:t>
            </w:r>
            <w:r w:rsidRPr="006B64F7">
              <w:rPr>
                <w:noProof/>
              </w:rPr>
              <w:t>29 septembrie 1995.</w:t>
            </w:r>
          </w:p>
          <w:p w:rsidR="00E8494A" w:rsidRPr="006B64F7" w:rsidRDefault="00E8494A" w:rsidP="00A85A7D">
            <w:pPr>
              <w:pStyle w:val="CVNormal"/>
              <w:numPr>
                <w:ilvl w:val="0"/>
                <w:numId w:val="14"/>
              </w:numPr>
              <w:ind w:left="146" w:firstLine="283"/>
              <w:jc w:val="both"/>
              <w:rPr>
                <w:noProof/>
              </w:rPr>
            </w:pPr>
            <w:r w:rsidRPr="006B64F7">
              <w:rPr>
                <w:noProof/>
              </w:rPr>
              <w:t>Programul de pregatire: “Cura laparoscopica a bolii de reflux gastroesofagian”, Spitalul Clinic Sf. Ioan Bucuresti, 15</w:t>
            </w:r>
            <w:r w:rsidR="00BB274E">
              <w:rPr>
                <w:noProof/>
              </w:rPr>
              <w:t xml:space="preserve"> </w:t>
            </w:r>
            <w:r w:rsidRPr="006B64F7">
              <w:rPr>
                <w:noProof/>
              </w:rPr>
              <w:t>-</w:t>
            </w:r>
            <w:r w:rsidR="00BB274E">
              <w:rPr>
                <w:noProof/>
              </w:rPr>
              <w:t xml:space="preserve"> </w:t>
            </w:r>
            <w:r w:rsidRPr="006B64F7">
              <w:rPr>
                <w:noProof/>
              </w:rPr>
              <w:t>17 octombrie 1997.</w:t>
            </w:r>
          </w:p>
          <w:p w:rsidR="00E8494A" w:rsidRPr="006B64F7" w:rsidRDefault="00E8494A" w:rsidP="00A85A7D">
            <w:pPr>
              <w:pStyle w:val="CVNormal"/>
              <w:numPr>
                <w:ilvl w:val="0"/>
                <w:numId w:val="14"/>
              </w:numPr>
              <w:ind w:left="146" w:firstLine="283"/>
              <w:jc w:val="both"/>
              <w:rPr>
                <w:noProof/>
              </w:rPr>
            </w:pPr>
            <w:r w:rsidRPr="006B64F7">
              <w:rPr>
                <w:noProof/>
              </w:rPr>
              <w:t xml:space="preserve">Cursul Postuniversitar “Chirurgia de granita toraco – abdominala”, desfasurat in cadrul celui de </w:t>
            </w:r>
            <w:r w:rsidR="00BB274E">
              <w:rPr>
                <w:noProof/>
              </w:rPr>
              <w:t>a</w:t>
            </w:r>
            <w:r w:rsidRPr="006B64F7">
              <w:rPr>
                <w:noProof/>
              </w:rPr>
              <w:t>l XIX – lea Congres National de Chirurgie, Bucuresti, 18</w:t>
            </w:r>
            <w:r w:rsidR="00BB274E">
              <w:rPr>
                <w:noProof/>
              </w:rPr>
              <w:t xml:space="preserve"> </w:t>
            </w:r>
            <w:r w:rsidRPr="006B64F7">
              <w:rPr>
                <w:noProof/>
              </w:rPr>
              <w:t>-</w:t>
            </w:r>
            <w:r w:rsidR="00BB274E">
              <w:rPr>
                <w:noProof/>
              </w:rPr>
              <w:t xml:space="preserve"> </w:t>
            </w:r>
            <w:r w:rsidRPr="006B64F7">
              <w:rPr>
                <w:noProof/>
              </w:rPr>
              <w:t>22 Mai 1998.</w:t>
            </w:r>
          </w:p>
          <w:p w:rsidR="00E8494A" w:rsidRPr="006B64F7" w:rsidRDefault="00E8494A" w:rsidP="00A85A7D">
            <w:pPr>
              <w:pStyle w:val="CVNormal"/>
              <w:numPr>
                <w:ilvl w:val="0"/>
                <w:numId w:val="14"/>
              </w:numPr>
              <w:ind w:left="146" w:firstLine="283"/>
              <w:jc w:val="both"/>
              <w:rPr>
                <w:noProof/>
              </w:rPr>
            </w:pPr>
            <w:r w:rsidRPr="006B64F7">
              <w:rPr>
                <w:noProof/>
              </w:rPr>
              <w:t>Postgraduate Course on Pancreatic Cancer, International School of Surgical Oncology, November 5</w:t>
            </w:r>
            <w:r w:rsidR="00BB274E">
              <w:rPr>
                <w:noProof/>
              </w:rPr>
              <w:t xml:space="preserve"> </w:t>
            </w:r>
            <w:r w:rsidRPr="006B64F7">
              <w:rPr>
                <w:noProof/>
              </w:rPr>
              <w:t>-</w:t>
            </w:r>
            <w:r w:rsidR="00BB274E">
              <w:rPr>
                <w:noProof/>
              </w:rPr>
              <w:t xml:space="preserve"> </w:t>
            </w:r>
            <w:r w:rsidRPr="006B64F7">
              <w:rPr>
                <w:noProof/>
              </w:rPr>
              <w:t>6 th 1998, Strasbourg.</w:t>
            </w:r>
          </w:p>
          <w:p w:rsidR="00E8494A" w:rsidRPr="006B64F7" w:rsidRDefault="00E8494A" w:rsidP="00A85A7D">
            <w:pPr>
              <w:pStyle w:val="CVNormal"/>
              <w:numPr>
                <w:ilvl w:val="0"/>
                <w:numId w:val="14"/>
              </w:numPr>
              <w:ind w:left="146" w:firstLine="283"/>
              <w:jc w:val="both"/>
              <w:rPr>
                <w:noProof/>
              </w:rPr>
            </w:pPr>
            <w:r w:rsidRPr="006B64F7">
              <w:rPr>
                <w:noProof/>
              </w:rPr>
              <w:t>Cursul de perfectionare cu participare internationala: Cancerul pancreatic, Pancreatita cronica, organizat de Centrul de Perfectionare Postuniversitara a Medicilor si Farmacistilor in colaborare cu International Gastro-Surgical Club, 7</w:t>
            </w:r>
            <w:r w:rsidR="00BB274E">
              <w:rPr>
                <w:noProof/>
              </w:rPr>
              <w:t xml:space="preserve"> </w:t>
            </w:r>
            <w:r w:rsidRPr="006B64F7">
              <w:rPr>
                <w:noProof/>
              </w:rPr>
              <w:t>-</w:t>
            </w:r>
            <w:r w:rsidR="00BB274E">
              <w:rPr>
                <w:noProof/>
              </w:rPr>
              <w:t xml:space="preserve"> </w:t>
            </w:r>
            <w:r w:rsidRPr="006B64F7">
              <w:rPr>
                <w:noProof/>
              </w:rPr>
              <w:t>8 Mai 1999, Bucuresti.</w:t>
            </w:r>
          </w:p>
          <w:p w:rsidR="00E8494A" w:rsidRPr="006B64F7" w:rsidRDefault="00E8494A" w:rsidP="00A85A7D">
            <w:pPr>
              <w:pStyle w:val="CVNormal"/>
              <w:numPr>
                <w:ilvl w:val="0"/>
                <w:numId w:val="14"/>
              </w:numPr>
              <w:ind w:left="146" w:firstLine="283"/>
              <w:jc w:val="both"/>
              <w:rPr>
                <w:noProof/>
              </w:rPr>
            </w:pPr>
            <w:r w:rsidRPr="006B64F7">
              <w:rPr>
                <w:noProof/>
              </w:rPr>
              <w:t>Cursul de pregatire cu participare internati</w:t>
            </w:r>
            <w:r w:rsidR="00BB274E">
              <w:rPr>
                <w:noProof/>
              </w:rPr>
              <w:t>onal: Cancerul tubului digestiv</w:t>
            </w:r>
            <w:r w:rsidRPr="006B64F7">
              <w:rPr>
                <w:noProof/>
              </w:rPr>
              <w:t xml:space="preserve"> superior – esofag, stomac; Actualitati in chirurgi</w:t>
            </w:r>
            <w:r w:rsidR="00BB274E">
              <w:rPr>
                <w:noProof/>
              </w:rPr>
              <w:t>a ficatului, organizat</w:t>
            </w:r>
            <w:r w:rsidRPr="006B64F7">
              <w:rPr>
                <w:noProof/>
              </w:rPr>
              <w:t xml:space="preserve"> de Institutul National de Perfectionare Postuniversitara a Medicilor si Farmacistilor, 21</w:t>
            </w:r>
            <w:r w:rsidR="00BB274E">
              <w:rPr>
                <w:noProof/>
              </w:rPr>
              <w:t xml:space="preserve"> </w:t>
            </w:r>
            <w:r w:rsidRPr="006B64F7">
              <w:rPr>
                <w:noProof/>
              </w:rPr>
              <w:t>-</w:t>
            </w:r>
            <w:r w:rsidR="00BB274E">
              <w:rPr>
                <w:noProof/>
              </w:rPr>
              <w:t xml:space="preserve"> </w:t>
            </w:r>
            <w:r w:rsidRPr="006B64F7">
              <w:rPr>
                <w:noProof/>
              </w:rPr>
              <w:t>22 Aprilie 2000, Bucuresti.</w:t>
            </w:r>
          </w:p>
          <w:p w:rsidR="00E8494A" w:rsidRPr="006B64F7" w:rsidRDefault="00E8494A" w:rsidP="00A85A7D">
            <w:pPr>
              <w:pStyle w:val="CVNormal"/>
              <w:numPr>
                <w:ilvl w:val="0"/>
                <w:numId w:val="14"/>
              </w:numPr>
              <w:ind w:left="146" w:firstLine="283"/>
              <w:jc w:val="both"/>
              <w:rPr>
                <w:noProof/>
              </w:rPr>
            </w:pPr>
            <w:r w:rsidRPr="006B64F7">
              <w:rPr>
                <w:noProof/>
              </w:rPr>
              <w:t>Cursul Postuniversitar: “Diagnosticul si tratamentul bolii de reflux gastro-</w:t>
            </w:r>
            <w:r w:rsidR="00BB274E">
              <w:rPr>
                <w:noProof/>
              </w:rPr>
              <w:t>esofagian”, in cadrul celui de a</w:t>
            </w:r>
            <w:r w:rsidRPr="006B64F7">
              <w:rPr>
                <w:noProof/>
              </w:rPr>
              <w:t>l XX – lea Congres National de Chirurgie, 24</w:t>
            </w:r>
            <w:r w:rsidR="00BB274E">
              <w:rPr>
                <w:noProof/>
              </w:rPr>
              <w:t xml:space="preserve"> </w:t>
            </w:r>
            <w:r w:rsidRPr="006B64F7">
              <w:rPr>
                <w:noProof/>
              </w:rPr>
              <w:t>-</w:t>
            </w:r>
            <w:r w:rsidR="00BB274E">
              <w:rPr>
                <w:noProof/>
              </w:rPr>
              <w:t xml:space="preserve"> </w:t>
            </w:r>
            <w:r w:rsidRPr="006B64F7">
              <w:rPr>
                <w:noProof/>
              </w:rPr>
              <w:t>26 Mai 2000, Constanta.</w:t>
            </w:r>
          </w:p>
          <w:p w:rsidR="00E8494A" w:rsidRPr="006B64F7" w:rsidRDefault="00E8494A" w:rsidP="00A85A7D">
            <w:pPr>
              <w:pStyle w:val="CVNormal"/>
              <w:numPr>
                <w:ilvl w:val="0"/>
                <w:numId w:val="14"/>
              </w:numPr>
              <w:ind w:left="146" w:firstLine="283"/>
              <w:jc w:val="both"/>
              <w:rPr>
                <w:noProof/>
              </w:rPr>
            </w:pPr>
            <w:r w:rsidRPr="006B64F7">
              <w:rPr>
                <w:noProof/>
              </w:rPr>
              <w:t>Cursul Postuniversitar: “Tratamentul miniinvaziv al litiaze</w:t>
            </w:r>
            <w:r w:rsidR="00BB274E">
              <w:rPr>
                <w:noProof/>
              </w:rPr>
              <w:t>i biliare”, in cadrul celui de a</w:t>
            </w:r>
            <w:r w:rsidRPr="006B64F7">
              <w:rPr>
                <w:noProof/>
              </w:rPr>
              <w:t>l XX – lea Congres National de Chirurgie, 24</w:t>
            </w:r>
            <w:r w:rsidR="00BB274E">
              <w:rPr>
                <w:noProof/>
              </w:rPr>
              <w:t xml:space="preserve"> </w:t>
            </w:r>
            <w:r w:rsidRPr="006B64F7">
              <w:rPr>
                <w:noProof/>
              </w:rPr>
              <w:t>-</w:t>
            </w:r>
            <w:r w:rsidR="00BB274E">
              <w:rPr>
                <w:noProof/>
              </w:rPr>
              <w:t xml:space="preserve"> </w:t>
            </w:r>
            <w:r w:rsidRPr="006B64F7">
              <w:rPr>
                <w:noProof/>
              </w:rPr>
              <w:t>26 Mai 2000, Constanta.</w:t>
            </w:r>
          </w:p>
          <w:p w:rsidR="00E8494A" w:rsidRPr="006B64F7" w:rsidRDefault="00E8494A" w:rsidP="00A85A7D">
            <w:pPr>
              <w:pStyle w:val="CVNormal"/>
              <w:numPr>
                <w:ilvl w:val="0"/>
                <w:numId w:val="14"/>
              </w:numPr>
              <w:ind w:left="146" w:firstLine="283"/>
              <w:jc w:val="both"/>
              <w:rPr>
                <w:noProof/>
              </w:rPr>
            </w:pPr>
            <w:r w:rsidRPr="006B64F7">
              <w:rPr>
                <w:noProof/>
              </w:rPr>
              <w:t>Cursul Postuniversitar: “Actualitati in diagnosticul si tratamentul canceru</w:t>
            </w:r>
            <w:r w:rsidR="00BB274E">
              <w:rPr>
                <w:noProof/>
              </w:rPr>
              <w:t>lui mamar”, in cadrul celui de a</w:t>
            </w:r>
            <w:r w:rsidRPr="006B64F7">
              <w:rPr>
                <w:noProof/>
              </w:rPr>
              <w:t>l XX – lea Congres National de Chirurgie, 24</w:t>
            </w:r>
            <w:r w:rsidR="00BB274E">
              <w:rPr>
                <w:noProof/>
              </w:rPr>
              <w:t xml:space="preserve"> </w:t>
            </w:r>
            <w:r w:rsidRPr="006B64F7">
              <w:rPr>
                <w:noProof/>
              </w:rPr>
              <w:t>-</w:t>
            </w:r>
            <w:r w:rsidR="00BB274E">
              <w:rPr>
                <w:noProof/>
              </w:rPr>
              <w:t xml:space="preserve"> </w:t>
            </w:r>
            <w:r w:rsidRPr="006B64F7">
              <w:rPr>
                <w:noProof/>
              </w:rPr>
              <w:t>26 Mai 2000, Constanta.</w:t>
            </w:r>
          </w:p>
          <w:p w:rsidR="00E8494A" w:rsidRPr="006B64F7" w:rsidRDefault="00E8494A" w:rsidP="00A85A7D">
            <w:pPr>
              <w:pStyle w:val="CVNormal"/>
              <w:numPr>
                <w:ilvl w:val="0"/>
                <w:numId w:val="14"/>
              </w:numPr>
              <w:ind w:left="146" w:firstLine="283"/>
              <w:jc w:val="both"/>
              <w:rPr>
                <w:noProof/>
              </w:rPr>
            </w:pPr>
            <w:r w:rsidRPr="006B64F7">
              <w:rPr>
                <w:noProof/>
              </w:rPr>
              <w:t>Programul “Actualitati in chirurgia endoscopica” – al III – lea curs international al I</w:t>
            </w:r>
            <w:r w:rsidR="00BB274E">
              <w:rPr>
                <w:noProof/>
              </w:rPr>
              <w:t>.</w:t>
            </w:r>
            <w:r w:rsidRPr="006B64F7">
              <w:rPr>
                <w:noProof/>
              </w:rPr>
              <w:t>A</w:t>
            </w:r>
            <w:r w:rsidR="00BB274E">
              <w:rPr>
                <w:noProof/>
              </w:rPr>
              <w:t>.</w:t>
            </w:r>
            <w:r w:rsidRPr="006B64F7">
              <w:rPr>
                <w:noProof/>
              </w:rPr>
              <w:t>S</w:t>
            </w:r>
            <w:r w:rsidR="00BB274E">
              <w:rPr>
                <w:noProof/>
              </w:rPr>
              <w:t>.</w:t>
            </w:r>
            <w:r w:rsidRPr="006B64F7">
              <w:rPr>
                <w:noProof/>
              </w:rPr>
              <w:t>G</w:t>
            </w:r>
            <w:r w:rsidR="00BB274E">
              <w:rPr>
                <w:noProof/>
              </w:rPr>
              <w:t>.</w:t>
            </w:r>
            <w:r w:rsidRPr="006B64F7">
              <w:rPr>
                <w:noProof/>
              </w:rPr>
              <w:t>, 27</w:t>
            </w:r>
            <w:r w:rsidR="00BB274E">
              <w:rPr>
                <w:noProof/>
              </w:rPr>
              <w:t xml:space="preserve"> </w:t>
            </w:r>
            <w:r w:rsidRPr="006B64F7">
              <w:rPr>
                <w:noProof/>
              </w:rPr>
              <w:t>-</w:t>
            </w:r>
            <w:r w:rsidR="00BB274E">
              <w:rPr>
                <w:noProof/>
              </w:rPr>
              <w:t xml:space="preserve"> </w:t>
            </w:r>
            <w:r w:rsidRPr="006B64F7">
              <w:rPr>
                <w:noProof/>
              </w:rPr>
              <w:t>28 Aprilie 2001, Bucuresti.</w:t>
            </w:r>
          </w:p>
          <w:p w:rsidR="00E8494A" w:rsidRPr="006B64F7" w:rsidRDefault="00BB274E" w:rsidP="00A85A7D">
            <w:pPr>
              <w:pStyle w:val="CVNormal"/>
              <w:numPr>
                <w:ilvl w:val="0"/>
                <w:numId w:val="14"/>
              </w:numPr>
              <w:ind w:left="146" w:firstLine="283"/>
              <w:jc w:val="both"/>
              <w:rPr>
                <w:noProof/>
              </w:rPr>
            </w:pPr>
            <w:r>
              <w:rPr>
                <w:noProof/>
              </w:rPr>
              <w:t>Cursul p</w:t>
            </w:r>
            <w:r w:rsidR="00E8494A" w:rsidRPr="006B64F7">
              <w:rPr>
                <w:noProof/>
              </w:rPr>
              <w:t>ostuniversitar: “Situatii dificile in chirurgi</w:t>
            </w:r>
            <w:r>
              <w:rPr>
                <w:noProof/>
              </w:rPr>
              <w:t>a biliara”, in cadrul celui de a</w:t>
            </w:r>
            <w:r w:rsidR="00E8494A" w:rsidRPr="006B64F7">
              <w:rPr>
                <w:noProof/>
              </w:rPr>
              <w:t>l XXI – lea Congres National de Chirurgie, 15</w:t>
            </w:r>
            <w:r>
              <w:rPr>
                <w:noProof/>
              </w:rPr>
              <w:t xml:space="preserve"> </w:t>
            </w:r>
            <w:r w:rsidR="00E8494A" w:rsidRPr="006B64F7">
              <w:rPr>
                <w:noProof/>
              </w:rPr>
              <w:t>-</w:t>
            </w:r>
            <w:r>
              <w:rPr>
                <w:noProof/>
              </w:rPr>
              <w:t xml:space="preserve"> </w:t>
            </w:r>
            <w:r w:rsidR="00E8494A" w:rsidRPr="006B64F7">
              <w:rPr>
                <w:noProof/>
              </w:rPr>
              <w:t>17 Mai 2002, Sinaia.</w:t>
            </w:r>
          </w:p>
          <w:p w:rsidR="0018216B" w:rsidRPr="006B64F7" w:rsidRDefault="00BB274E" w:rsidP="00A85A7D">
            <w:pPr>
              <w:pStyle w:val="CVNormal"/>
              <w:numPr>
                <w:ilvl w:val="0"/>
                <w:numId w:val="14"/>
              </w:numPr>
              <w:ind w:left="146" w:firstLine="283"/>
              <w:jc w:val="both"/>
              <w:rPr>
                <w:noProof/>
              </w:rPr>
            </w:pPr>
            <w:r>
              <w:rPr>
                <w:noProof/>
              </w:rPr>
              <w:t>Cursul p</w:t>
            </w:r>
            <w:r w:rsidR="00E8494A" w:rsidRPr="006B64F7">
              <w:rPr>
                <w:noProof/>
              </w:rPr>
              <w:t>ostuniversitar: “Chirurgia laparoscopica colo-rectala”, in cadrul celui</w:t>
            </w:r>
            <w:r>
              <w:rPr>
                <w:noProof/>
              </w:rPr>
              <w:t xml:space="preserve"> de a</w:t>
            </w:r>
            <w:r w:rsidR="00E8494A" w:rsidRPr="006B64F7">
              <w:rPr>
                <w:noProof/>
              </w:rPr>
              <w:t>l XXI – lea Congres National de Chirurgie, 15</w:t>
            </w:r>
            <w:r>
              <w:rPr>
                <w:noProof/>
              </w:rPr>
              <w:t xml:space="preserve"> </w:t>
            </w:r>
            <w:r w:rsidR="00E8494A" w:rsidRPr="006B64F7">
              <w:rPr>
                <w:noProof/>
              </w:rPr>
              <w:t>-</w:t>
            </w:r>
            <w:r>
              <w:rPr>
                <w:noProof/>
              </w:rPr>
              <w:t xml:space="preserve"> </w:t>
            </w:r>
            <w:r w:rsidR="00E8494A" w:rsidRPr="006B64F7">
              <w:rPr>
                <w:noProof/>
              </w:rPr>
              <w:t>17 Mai 2002, Sinaia.</w:t>
            </w:r>
          </w:p>
          <w:p w:rsidR="0018216B" w:rsidRPr="006B64F7" w:rsidRDefault="0018216B" w:rsidP="00A85A7D">
            <w:pPr>
              <w:pStyle w:val="CVNormal"/>
              <w:jc w:val="both"/>
              <w:rPr>
                <w:noProof/>
              </w:rPr>
            </w:pPr>
          </w:p>
        </w:tc>
      </w:tr>
      <w:tr w:rsidR="006269FF" w:rsidRPr="006B64F7" w:rsidTr="00E92C62">
        <w:trPr>
          <w:cantSplit/>
        </w:trPr>
        <w:tc>
          <w:tcPr>
            <w:tcW w:w="3115" w:type="dxa"/>
            <w:gridSpan w:val="2"/>
            <w:tcBorders>
              <w:right w:val="single" w:sz="1" w:space="0" w:color="000000"/>
            </w:tcBorders>
          </w:tcPr>
          <w:p w:rsidR="00DB4F28" w:rsidRPr="006B64F7" w:rsidRDefault="006269FF" w:rsidP="00DB4F28">
            <w:pPr>
              <w:pStyle w:val="CVHeading3"/>
              <w:rPr>
                <w:noProof/>
              </w:rPr>
            </w:pPr>
            <w:r w:rsidRPr="006B64F7">
              <w:rPr>
                <w:noProof/>
              </w:rPr>
              <w:t>Disciplinele principale studiate / competenţe profesionale dobândite</w:t>
            </w:r>
          </w:p>
        </w:tc>
        <w:tc>
          <w:tcPr>
            <w:tcW w:w="7657" w:type="dxa"/>
            <w:gridSpan w:val="13"/>
          </w:tcPr>
          <w:p w:rsidR="006269FF" w:rsidRPr="006B64F7" w:rsidRDefault="00F17E4B" w:rsidP="00A85A7D">
            <w:pPr>
              <w:pStyle w:val="CVNormal"/>
              <w:jc w:val="both"/>
              <w:rPr>
                <w:noProof/>
              </w:rPr>
            </w:pPr>
            <w:r w:rsidRPr="006B64F7">
              <w:rPr>
                <w:noProof/>
              </w:rPr>
              <w:t>-</w:t>
            </w:r>
            <w:r w:rsidR="00D124D6" w:rsidRPr="006B64F7">
              <w:rPr>
                <w:noProof/>
              </w:rPr>
              <w:t xml:space="preserve"> </w:t>
            </w:r>
            <w:r w:rsidRPr="006B64F7">
              <w:rPr>
                <w:noProof/>
              </w:rPr>
              <w:t>Tematica aferenta etapelor de pregatire medicala postuniversitara in chirurgia genera</w:t>
            </w:r>
            <w:r w:rsidR="00D14AD4" w:rsidRPr="006B64F7">
              <w:rPr>
                <w:noProof/>
              </w:rPr>
              <w:t>la, de la nivelul de secundariat</w:t>
            </w:r>
            <w:r w:rsidRPr="006B64F7">
              <w:rPr>
                <w:noProof/>
              </w:rPr>
              <w:t xml:space="preserve"> pana la primariat, incluzand si chirurgia laparoscopica</w:t>
            </w:r>
            <w:r w:rsidR="00D4398E" w:rsidRPr="006B64F7">
              <w:rPr>
                <w:noProof/>
              </w:rPr>
              <w:t>.</w:t>
            </w:r>
          </w:p>
          <w:p w:rsidR="00F17E4B" w:rsidRPr="006B64F7" w:rsidRDefault="00F17E4B" w:rsidP="00A85A7D">
            <w:pPr>
              <w:pStyle w:val="CVNormal"/>
              <w:jc w:val="both"/>
              <w:rPr>
                <w:noProof/>
              </w:rPr>
            </w:pPr>
            <w:r w:rsidRPr="006B64F7">
              <w:rPr>
                <w:noProof/>
              </w:rPr>
              <w:t>- Programa aferenta studiilor universitare de medicina generala, 6 ani, curs de zi</w:t>
            </w:r>
            <w:r w:rsidR="00D4398E" w:rsidRPr="006B64F7">
              <w:rPr>
                <w:noProof/>
              </w:rPr>
              <w:t>.</w:t>
            </w:r>
          </w:p>
          <w:p w:rsidR="00F17E4B" w:rsidRPr="006B64F7" w:rsidRDefault="00F17E4B" w:rsidP="00A85A7D">
            <w:pPr>
              <w:pStyle w:val="CVNormal"/>
              <w:jc w:val="both"/>
              <w:rPr>
                <w:noProof/>
              </w:rPr>
            </w:pPr>
            <w:r w:rsidRPr="006B64F7">
              <w:rPr>
                <w:noProof/>
              </w:rPr>
              <w:t>- Studiile lice</w:t>
            </w:r>
            <w:r w:rsidR="00D14AD4" w:rsidRPr="006B64F7">
              <w:rPr>
                <w:noProof/>
              </w:rPr>
              <w:t>ale: profil uman</w:t>
            </w:r>
            <w:r w:rsidRPr="006B64F7">
              <w:rPr>
                <w:noProof/>
              </w:rPr>
              <w:t>.</w:t>
            </w:r>
          </w:p>
        </w:tc>
      </w:tr>
      <w:tr w:rsidR="006269FF" w:rsidRPr="006B64F7" w:rsidTr="00E92C62">
        <w:trPr>
          <w:cantSplit/>
        </w:trPr>
        <w:tc>
          <w:tcPr>
            <w:tcW w:w="3115" w:type="dxa"/>
            <w:gridSpan w:val="2"/>
            <w:tcBorders>
              <w:right w:val="single" w:sz="1" w:space="0" w:color="000000"/>
            </w:tcBorders>
          </w:tcPr>
          <w:p w:rsidR="006269FF" w:rsidRPr="006B64F7" w:rsidRDefault="006269FF">
            <w:pPr>
              <w:pStyle w:val="CVHeading3"/>
              <w:rPr>
                <w:noProof/>
              </w:rPr>
            </w:pPr>
            <w:r w:rsidRPr="006B64F7">
              <w:rPr>
                <w:noProof/>
              </w:rPr>
              <w:t>Numele şi tipul instituţiei de învăţământ / furnizorului de formare</w:t>
            </w:r>
          </w:p>
        </w:tc>
        <w:tc>
          <w:tcPr>
            <w:tcW w:w="7657" w:type="dxa"/>
            <w:gridSpan w:val="13"/>
          </w:tcPr>
          <w:p w:rsidR="006269FF" w:rsidRPr="006B64F7" w:rsidRDefault="00F17E4B" w:rsidP="00A85A7D">
            <w:pPr>
              <w:pStyle w:val="CVNormal"/>
              <w:jc w:val="both"/>
              <w:rPr>
                <w:noProof/>
              </w:rPr>
            </w:pPr>
            <w:r w:rsidRPr="006B64F7">
              <w:rPr>
                <w:noProof/>
              </w:rPr>
              <w:t>- U.M.F. „Carol Davila” Bucuresti: studii universitare, pregatirea postuniversi</w:t>
            </w:r>
            <w:r w:rsidR="00D14AD4" w:rsidRPr="006B64F7">
              <w:rPr>
                <w:noProof/>
              </w:rPr>
              <w:t>tara in toate etapele, doctorat</w:t>
            </w:r>
            <w:r w:rsidR="00D4398E" w:rsidRPr="006B64F7">
              <w:rPr>
                <w:noProof/>
              </w:rPr>
              <w:t>.</w:t>
            </w:r>
          </w:p>
          <w:p w:rsidR="00F17E4B" w:rsidRPr="006B64F7" w:rsidRDefault="00D14AD4" w:rsidP="00A85A7D">
            <w:pPr>
              <w:pStyle w:val="CVNormal"/>
              <w:jc w:val="both"/>
              <w:rPr>
                <w:noProof/>
              </w:rPr>
            </w:pPr>
            <w:r w:rsidRPr="006B64F7">
              <w:rPr>
                <w:noProof/>
              </w:rPr>
              <w:t>- Liceul „Dimitrie Cantemir” Bucuresti</w:t>
            </w:r>
            <w:r w:rsidR="00F17E4B" w:rsidRPr="006B64F7">
              <w:rPr>
                <w:noProof/>
              </w:rPr>
              <w:t xml:space="preserve"> (devenit intre timp Colegiul National</w:t>
            </w:r>
            <w:r w:rsidR="004B7C7E" w:rsidRPr="006B64F7">
              <w:rPr>
                <w:noProof/>
              </w:rPr>
              <w:t xml:space="preserve"> omonim</w:t>
            </w:r>
            <w:r w:rsidR="00F17E4B" w:rsidRPr="006B64F7">
              <w:rPr>
                <w:noProof/>
              </w:rPr>
              <w:t>)</w:t>
            </w:r>
            <w:r w:rsidR="00D4398E" w:rsidRPr="006B64F7">
              <w:rPr>
                <w:noProof/>
              </w:rPr>
              <w:t>.</w:t>
            </w:r>
          </w:p>
        </w:tc>
      </w:tr>
      <w:tr w:rsidR="006438CA" w:rsidRPr="006B64F7" w:rsidTr="00E92C62">
        <w:trPr>
          <w:cantSplit/>
        </w:trPr>
        <w:tc>
          <w:tcPr>
            <w:tcW w:w="3115" w:type="dxa"/>
            <w:gridSpan w:val="2"/>
            <w:tcBorders>
              <w:right w:val="single" w:sz="1" w:space="0" w:color="000000"/>
            </w:tcBorders>
          </w:tcPr>
          <w:p w:rsidR="00861607" w:rsidRPr="006B64F7" w:rsidRDefault="006438CA" w:rsidP="00861607">
            <w:pPr>
              <w:pStyle w:val="CVHeading1"/>
              <w:spacing w:before="0"/>
              <w:rPr>
                <w:noProof/>
              </w:rPr>
            </w:pPr>
            <w:r w:rsidRPr="006B64F7">
              <w:rPr>
                <w:noProof/>
              </w:rPr>
              <w:lastRenderedPageBreak/>
              <w:t>Informatii despre proiectele de cercetare</w:t>
            </w:r>
          </w:p>
        </w:tc>
        <w:tc>
          <w:tcPr>
            <w:tcW w:w="7657" w:type="dxa"/>
            <w:gridSpan w:val="13"/>
          </w:tcPr>
          <w:p w:rsidR="00934ADE" w:rsidRPr="006B64F7" w:rsidRDefault="00934ADE" w:rsidP="00A85A7D">
            <w:pPr>
              <w:numPr>
                <w:ilvl w:val="2"/>
                <w:numId w:val="8"/>
              </w:numPr>
              <w:tabs>
                <w:tab w:val="clear" w:pos="2160"/>
                <w:tab w:val="num" w:pos="713"/>
              </w:tabs>
              <w:suppressAutoHyphens w:val="0"/>
              <w:ind w:left="146" w:firstLine="540"/>
              <w:jc w:val="both"/>
              <w:rPr>
                <w:noProof/>
              </w:rPr>
            </w:pPr>
            <w:r w:rsidRPr="006B64F7">
              <w:rPr>
                <w:b/>
                <w:noProof/>
              </w:rPr>
              <w:t>Director al proiectului</w:t>
            </w:r>
            <w:r w:rsidRPr="006B64F7">
              <w:rPr>
                <w:noProof/>
              </w:rPr>
              <w:t xml:space="preserve"> ROLUL ABLATIEI TUMORALE PRIN RADIOFRECVENTA SI AL PERFUZIEI INTRAABDOMINALE HIPERTERMICE CU CITOSTATICE ÎN CREŞTEREA SUPRAVIEŢUIRII PACIENŢILOR CU NEOPLASME ABDOMINALE AVANSATE, DISEMINATE PERITONEAL. CORELAREA IMUNOFENOTIPULUI TUMORAL  DE TIP AGRESIV CU OPTIUNILE DE TERAPIE CITOSTATICA POSTOPERATORIE. BANCA DE DATE FENOTIPICE. Contractul de cercetare a fost obținut prin competiție, cu nr .1972 din 21 iunie 2012.</w:t>
            </w:r>
          </w:p>
          <w:p w:rsidR="00934ADE" w:rsidRPr="006B64F7" w:rsidRDefault="00934ADE" w:rsidP="00A85A7D">
            <w:pPr>
              <w:numPr>
                <w:ilvl w:val="2"/>
                <w:numId w:val="8"/>
              </w:numPr>
              <w:tabs>
                <w:tab w:val="clear" w:pos="2160"/>
                <w:tab w:val="num" w:pos="713"/>
              </w:tabs>
              <w:suppressAutoHyphens w:val="0"/>
              <w:ind w:left="146" w:firstLine="540"/>
              <w:jc w:val="both"/>
              <w:rPr>
                <w:noProof/>
              </w:rPr>
            </w:pPr>
            <w:r w:rsidRPr="006B64F7">
              <w:rPr>
                <w:b/>
                <w:noProof/>
              </w:rPr>
              <w:t>Cercetator</w:t>
            </w:r>
            <w:r w:rsidRPr="006B64F7">
              <w:rPr>
                <w:noProof/>
              </w:rPr>
              <w:t xml:space="preserve"> in cadrul proiectului</w:t>
            </w:r>
            <w:r w:rsidRPr="006B64F7">
              <w:rPr>
                <w:b/>
                <w:i/>
                <w:noProof/>
              </w:rPr>
              <w:t xml:space="preserve"> </w:t>
            </w:r>
            <w:r w:rsidRPr="006B64F7">
              <w:rPr>
                <w:noProof/>
              </w:rPr>
              <w:t xml:space="preserve">CREAREA UNUI SISTEM DE BANCI PENTRU CELULE TUMORALE SI ACIZI NUCLEICI, Proiect Prioritar Nr. 189/01.10.2002, derulat in perioada 2002 – 2006, Grant National in cadrul Programului Viasan, proiect incheiat care a beneficiat de fonduri de 4,6 miliarde ROL. Director proiect Prof. Dr. Bratucu E.. Membri colectiv cercetare: </w:t>
            </w:r>
            <w:r w:rsidRPr="006B64F7">
              <w:rPr>
                <w:b/>
                <w:noProof/>
                <w:u w:val="single"/>
              </w:rPr>
              <w:t>Conf. Dr. Straja D.</w:t>
            </w:r>
            <w:r w:rsidRPr="006B64F7">
              <w:rPr>
                <w:noProof/>
              </w:rPr>
              <w:t>, Dr. Marincas M., Dr. Daha C., Dr. Cirimbei C..</w:t>
            </w:r>
          </w:p>
          <w:p w:rsidR="00934ADE" w:rsidRPr="006B64F7" w:rsidRDefault="00934ADE" w:rsidP="00A85A7D">
            <w:pPr>
              <w:numPr>
                <w:ilvl w:val="2"/>
                <w:numId w:val="8"/>
              </w:numPr>
              <w:tabs>
                <w:tab w:val="clear" w:pos="2160"/>
                <w:tab w:val="num" w:pos="713"/>
              </w:tabs>
              <w:suppressAutoHyphens w:val="0"/>
              <w:ind w:left="146" w:firstLine="540"/>
              <w:jc w:val="both"/>
              <w:rPr>
                <w:noProof/>
              </w:rPr>
            </w:pPr>
            <w:r w:rsidRPr="006B64F7">
              <w:rPr>
                <w:b/>
                <w:noProof/>
              </w:rPr>
              <w:t>Cercetator</w:t>
            </w:r>
            <w:r w:rsidRPr="006B64F7">
              <w:rPr>
                <w:noProof/>
              </w:rPr>
              <w:t xml:space="preserve"> in cadrul proiectului</w:t>
            </w:r>
            <w:r w:rsidRPr="006B64F7">
              <w:rPr>
                <w:b/>
                <w:i/>
                <w:noProof/>
              </w:rPr>
              <w:t xml:space="preserve"> </w:t>
            </w:r>
            <w:r w:rsidRPr="006B64F7">
              <w:rPr>
                <w:noProof/>
              </w:rPr>
              <w:t xml:space="preserve">SCREENING MOLECULAR SI IMUNOLOGIC PENTRU EVALUAREA RISCULUI SI EVOLUTIEI CANCERULUI GASTRIC SI COLO-RECTAL INTR-UN SEGMENT POPULATIONAL DIN ROMANIA, Proiect National Nr. 431/01.10.2004, Grant National in cadrul Programului Viasan, debutat in 2005, finalizat  in 2007, avand dedicata o finantare de 1,2 miliarde ROL. Director proiect Prof. Dr. Bratucu E.. Membri colectiv cercetare: </w:t>
            </w:r>
            <w:r w:rsidRPr="006B64F7">
              <w:rPr>
                <w:b/>
                <w:noProof/>
                <w:u w:val="single"/>
              </w:rPr>
              <w:t>Conf. Dr. Straja D.</w:t>
            </w:r>
            <w:r w:rsidRPr="006B64F7">
              <w:rPr>
                <w:noProof/>
              </w:rPr>
              <w:t>, Dr. Marincas M., Dr. Daha C., Dr. Cirimbei C.</w:t>
            </w:r>
          </w:p>
          <w:p w:rsidR="00934ADE" w:rsidRPr="006B64F7" w:rsidRDefault="00934ADE" w:rsidP="00A85A7D">
            <w:pPr>
              <w:numPr>
                <w:ilvl w:val="2"/>
                <w:numId w:val="8"/>
              </w:numPr>
              <w:tabs>
                <w:tab w:val="clear" w:pos="2160"/>
                <w:tab w:val="num" w:pos="713"/>
              </w:tabs>
              <w:suppressAutoHyphens w:val="0"/>
              <w:ind w:left="146" w:firstLine="540"/>
              <w:jc w:val="both"/>
              <w:rPr>
                <w:noProof/>
              </w:rPr>
            </w:pPr>
            <w:r w:rsidRPr="006B64F7">
              <w:rPr>
                <w:b/>
                <w:noProof/>
              </w:rPr>
              <w:t>Cercetator</w:t>
            </w:r>
            <w:r w:rsidRPr="006B64F7">
              <w:rPr>
                <w:noProof/>
              </w:rPr>
              <w:t xml:space="preserve"> in cadrul proiectului CARACTERISTICILE BIO-EVOLUTIVE SI MOLECULARE ALE METASTAZELOR HEPATICE CONSECUTIVE CANCERELOR RECTO-COLICE, Proiect National CEEX 90, Nr. contract: CEEX NR.90/01.08.2006, desfasurat in cadrul Programului BIOTECH, debutat in 2006, finalizat in 2008, avand dedicata o finantare de 14 miliarde ROL. Director proiect Prof. Dr. Bratucu E.. Membri colectiv cercetare: </w:t>
            </w:r>
            <w:r w:rsidRPr="006B64F7">
              <w:rPr>
                <w:b/>
                <w:noProof/>
                <w:u w:val="single"/>
              </w:rPr>
              <w:t>Conf. Dr. Straja D.</w:t>
            </w:r>
            <w:r w:rsidRPr="006B64F7">
              <w:rPr>
                <w:noProof/>
              </w:rPr>
              <w:t>, Dr. Marincas M., Dr. Daha C., Dr. Cirimbei C, Dr. Prunoiu V..</w:t>
            </w:r>
          </w:p>
          <w:p w:rsidR="00934ADE" w:rsidRPr="006B64F7" w:rsidRDefault="00934ADE" w:rsidP="00A85A7D">
            <w:pPr>
              <w:numPr>
                <w:ilvl w:val="2"/>
                <w:numId w:val="8"/>
              </w:numPr>
              <w:tabs>
                <w:tab w:val="clear" w:pos="2160"/>
                <w:tab w:val="num" w:pos="713"/>
              </w:tabs>
              <w:suppressAutoHyphens w:val="0"/>
              <w:ind w:left="146" w:firstLine="540"/>
              <w:jc w:val="both"/>
              <w:rPr>
                <w:noProof/>
              </w:rPr>
            </w:pPr>
            <w:r w:rsidRPr="006B64F7">
              <w:rPr>
                <w:b/>
                <w:noProof/>
              </w:rPr>
              <w:t>Cercetator</w:t>
            </w:r>
            <w:r w:rsidRPr="006B64F7">
              <w:rPr>
                <w:noProof/>
              </w:rPr>
              <w:t xml:space="preserve"> in cadrul proiectului TEHNOLOGIE AVANSATA PENTRU TRATAMENTUL LOCALIZARILOR PERITONEALE ALE CANCERELOR ABDOMINO - PELVINE PRIN LAVAJ CHIMIO - HIPERTERMIC INTRAPERITONEAL CU DEBIT SI TEMPERATURA CONTROLATE, Proiect National CEEX 195, Contract CEEX Nr. 195/2006, desfasurat in cadrul Programului Viasan, debutat in 2006, finalizat in 2008, avand dedicata o finantare de 14 miliarde ROL. Director proiect Prof. Dr. Bratucu E.. Membri colectiv cercetare: </w:t>
            </w:r>
            <w:r w:rsidRPr="006B64F7">
              <w:rPr>
                <w:b/>
                <w:noProof/>
                <w:u w:val="single"/>
              </w:rPr>
              <w:t>Conf. Dr. Straja D.</w:t>
            </w:r>
            <w:r w:rsidRPr="006B64F7">
              <w:rPr>
                <w:noProof/>
              </w:rPr>
              <w:t>, Dr. Marincas M., Dr. Daha C., Dr. Cirimbei C, Dr. Prunoiu V..</w:t>
            </w:r>
          </w:p>
          <w:p w:rsidR="00710556" w:rsidRPr="006B64F7" w:rsidRDefault="00934ADE" w:rsidP="00A85A7D">
            <w:pPr>
              <w:numPr>
                <w:ilvl w:val="2"/>
                <w:numId w:val="8"/>
              </w:numPr>
              <w:tabs>
                <w:tab w:val="clear" w:pos="2160"/>
                <w:tab w:val="num" w:pos="713"/>
              </w:tabs>
              <w:suppressAutoHyphens w:val="0"/>
              <w:ind w:left="146" w:firstLine="540"/>
              <w:jc w:val="both"/>
              <w:rPr>
                <w:noProof/>
              </w:rPr>
            </w:pPr>
            <w:r w:rsidRPr="006B64F7">
              <w:rPr>
                <w:b/>
                <w:noProof/>
              </w:rPr>
              <w:t>Cercetator</w:t>
            </w:r>
            <w:r w:rsidRPr="006B64F7">
              <w:rPr>
                <w:noProof/>
              </w:rPr>
              <w:t xml:space="preserve"> in cadrul proiectului</w:t>
            </w:r>
            <w:r w:rsidRPr="006B64F7">
              <w:rPr>
                <w:b/>
                <w:i/>
                <w:noProof/>
              </w:rPr>
              <w:t xml:space="preserve"> </w:t>
            </w:r>
            <w:r w:rsidRPr="006B64F7">
              <w:rPr>
                <w:noProof/>
              </w:rPr>
              <w:t xml:space="preserve">SUBCONTRACT DE FINANTARE PENTRU EXECUTIE PROIECTE Nr. 41-046-P1/2007, cu finantare de la Bugetul de Stat – Ministerul Educatiei, Cercetarii si Tineretului, Programul PARTENERIATE IN DOMENIILE PRIORITARE, Categoria de proiect: PC, Denumirea proiectului: </w:t>
            </w:r>
            <w:r w:rsidRPr="006B64F7">
              <w:rPr>
                <w:caps/>
                <w:noProof/>
              </w:rPr>
              <w:t>Subpopulatiile celulare NK – bright, NK – dim si glucoproteinele din familia tetraspaninelor: imunomodulatori si invazia si metastazarea tumorala.</w:t>
            </w:r>
            <w:r w:rsidRPr="006B64F7">
              <w:rPr>
                <w:noProof/>
              </w:rPr>
              <w:t xml:space="preserve"> Valoarea proiectului (include si alte surse atrase): 2.000.000 lei. Valoarea subcontractului (sursa numai buget de stat): 500.000 lei. Durata subcontractului: 36 luni. Autoritatea contractanta: Centrul National de Management al Programelor, Contractor: Institutul National de Cercetare Dezvoltare in Domeniul Patologiei si Stiintelor Biomedicale “Victor Babes”, Subcoordonator: Universitatea de Medicina si Farmacie “Carol Davila”.</w:t>
            </w:r>
          </w:p>
          <w:p w:rsidR="00861607" w:rsidRPr="006B64F7" w:rsidRDefault="00934ADE" w:rsidP="00A85A7D">
            <w:pPr>
              <w:numPr>
                <w:ilvl w:val="2"/>
                <w:numId w:val="8"/>
              </w:numPr>
              <w:tabs>
                <w:tab w:val="clear" w:pos="2160"/>
                <w:tab w:val="num" w:pos="713"/>
              </w:tabs>
              <w:suppressAutoHyphens w:val="0"/>
              <w:ind w:left="146" w:firstLine="540"/>
              <w:jc w:val="both"/>
              <w:rPr>
                <w:noProof/>
              </w:rPr>
            </w:pPr>
            <w:r w:rsidRPr="006B64F7">
              <w:rPr>
                <w:b/>
                <w:noProof/>
              </w:rPr>
              <w:t>Cercetator</w:t>
            </w:r>
            <w:r w:rsidRPr="006B64F7">
              <w:rPr>
                <w:noProof/>
              </w:rPr>
              <w:t xml:space="preserve"> in cadrul proiectului PROMOVAREA TEHNICILOR MULTIMEDIA IN INVATAMANTUL CHIRURGICAL, Proiect PIP si apoi major CNFIS (1-PV-5-0154), derulat in perioada 1996 – 2002. Finantare: Banca mondiala + Bugetul de Stat – Ministerul Educatiei, Cercetarii si Tineretului = 50.000$, pentru investitii in tehnica de calcul si echipamente multimedia destinate invatamantului chirurgical si cercetarii.</w:t>
            </w:r>
            <w:r w:rsidR="006438CA" w:rsidRPr="006B64F7">
              <w:rPr>
                <w:noProof/>
              </w:rPr>
              <w:t xml:space="preserve"> </w:t>
            </w:r>
          </w:p>
          <w:p w:rsidR="008C1873" w:rsidRPr="006B64F7" w:rsidRDefault="008C1873" w:rsidP="00A85A7D">
            <w:pPr>
              <w:tabs>
                <w:tab w:val="left" w:pos="713"/>
              </w:tabs>
              <w:suppressAutoHyphens w:val="0"/>
              <w:ind w:left="146"/>
              <w:jc w:val="both"/>
              <w:rPr>
                <w:noProof/>
              </w:rPr>
            </w:pPr>
          </w:p>
        </w:tc>
      </w:tr>
      <w:tr w:rsidR="0018216B" w:rsidRPr="006B64F7" w:rsidTr="00E92C62">
        <w:trPr>
          <w:cantSplit/>
        </w:trPr>
        <w:tc>
          <w:tcPr>
            <w:tcW w:w="3115" w:type="dxa"/>
            <w:gridSpan w:val="2"/>
            <w:tcBorders>
              <w:right w:val="single" w:sz="1" w:space="0" w:color="000000"/>
            </w:tcBorders>
          </w:tcPr>
          <w:p w:rsidR="0018216B" w:rsidRPr="006B64F7" w:rsidRDefault="0018216B" w:rsidP="00861607">
            <w:pPr>
              <w:pStyle w:val="CVHeading1"/>
              <w:spacing w:before="0"/>
              <w:rPr>
                <w:noProof/>
              </w:rPr>
            </w:pPr>
            <w:r w:rsidRPr="006B64F7">
              <w:rPr>
                <w:noProof/>
              </w:rPr>
              <w:t>Premii obtinute</w:t>
            </w:r>
          </w:p>
        </w:tc>
        <w:tc>
          <w:tcPr>
            <w:tcW w:w="7657" w:type="dxa"/>
            <w:gridSpan w:val="13"/>
          </w:tcPr>
          <w:p w:rsidR="0018216B" w:rsidRPr="006B64F7" w:rsidRDefault="0018216B" w:rsidP="00A85A7D">
            <w:pPr>
              <w:numPr>
                <w:ilvl w:val="0"/>
                <w:numId w:val="10"/>
              </w:numPr>
              <w:tabs>
                <w:tab w:val="clear" w:pos="2160"/>
                <w:tab w:val="left" w:pos="713"/>
              </w:tabs>
              <w:suppressAutoHyphens w:val="0"/>
              <w:ind w:left="146" w:firstLine="567"/>
              <w:jc w:val="both"/>
              <w:rPr>
                <w:noProof/>
                <w:sz w:val="22"/>
              </w:rPr>
            </w:pPr>
            <w:r w:rsidRPr="006B64F7">
              <w:rPr>
                <w:noProof/>
                <w:szCs w:val="28"/>
              </w:rPr>
              <w:t xml:space="preserve">2015: premiul </w:t>
            </w:r>
            <w:r w:rsidRPr="006B64F7">
              <w:rPr>
                <w:caps/>
                <w:noProof/>
                <w:szCs w:val="28"/>
              </w:rPr>
              <w:t>„Excelenta in Sanatate”</w:t>
            </w:r>
            <w:r w:rsidRPr="006B64F7">
              <w:rPr>
                <w:noProof/>
                <w:szCs w:val="28"/>
              </w:rPr>
              <w:t xml:space="preserve"> (Ministerul Sanatatii).</w:t>
            </w:r>
          </w:p>
          <w:p w:rsidR="0018216B" w:rsidRPr="006B64F7" w:rsidRDefault="0018216B" w:rsidP="00A85A7D">
            <w:pPr>
              <w:numPr>
                <w:ilvl w:val="0"/>
                <w:numId w:val="10"/>
              </w:numPr>
              <w:tabs>
                <w:tab w:val="clear" w:pos="2160"/>
                <w:tab w:val="left" w:pos="713"/>
              </w:tabs>
              <w:suppressAutoHyphens w:val="0"/>
              <w:ind w:left="146" w:firstLine="567"/>
              <w:jc w:val="both"/>
              <w:rPr>
                <w:noProof/>
                <w:sz w:val="22"/>
              </w:rPr>
            </w:pPr>
            <w:r w:rsidRPr="006B64F7">
              <w:rPr>
                <w:iCs/>
                <w:noProof/>
              </w:rPr>
              <w:t>TRATATUL DE PATOLOGIE CHIRURGICALA (sub Redactia Prof. Dr. N. Angelescu), Editura medicala, 2001, premiata de Colegiul Medicilor din Romania pentru cea mai buna carte publicata in domeniul specialitatilor chirugicale in anul 2001.</w:t>
            </w:r>
          </w:p>
        </w:tc>
      </w:tr>
      <w:tr w:rsidR="006438CA" w:rsidRPr="006B64F7" w:rsidTr="00E92C62">
        <w:trPr>
          <w:cantSplit/>
        </w:trPr>
        <w:tc>
          <w:tcPr>
            <w:tcW w:w="3115" w:type="dxa"/>
            <w:gridSpan w:val="2"/>
            <w:tcBorders>
              <w:right w:val="single" w:sz="1" w:space="0" w:color="000000"/>
            </w:tcBorders>
          </w:tcPr>
          <w:p w:rsidR="006438CA" w:rsidRPr="006B64F7" w:rsidRDefault="006438CA" w:rsidP="006438CA">
            <w:pPr>
              <w:pStyle w:val="CVSpacer"/>
              <w:ind w:left="0"/>
              <w:rPr>
                <w:noProof/>
              </w:rPr>
            </w:pPr>
          </w:p>
        </w:tc>
        <w:tc>
          <w:tcPr>
            <w:tcW w:w="7657" w:type="dxa"/>
            <w:gridSpan w:val="13"/>
          </w:tcPr>
          <w:p w:rsidR="006438CA" w:rsidRPr="006B64F7" w:rsidRDefault="006438CA">
            <w:pPr>
              <w:pStyle w:val="CVSpacer"/>
              <w:rPr>
                <w:noProof/>
              </w:rPr>
            </w:pPr>
          </w:p>
        </w:tc>
      </w:tr>
      <w:tr w:rsidR="006438CA" w:rsidRPr="006B64F7" w:rsidTr="00E92C62">
        <w:trPr>
          <w:cantSplit/>
        </w:trPr>
        <w:tc>
          <w:tcPr>
            <w:tcW w:w="3115" w:type="dxa"/>
            <w:gridSpan w:val="2"/>
            <w:tcBorders>
              <w:right w:val="single" w:sz="1" w:space="0" w:color="000000"/>
            </w:tcBorders>
          </w:tcPr>
          <w:p w:rsidR="006438CA" w:rsidRPr="006B64F7" w:rsidRDefault="006438CA">
            <w:pPr>
              <w:pStyle w:val="CVHeading1"/>
              <w:spacing w:before="0"/>
              <w:rPr>
                <w:noProof/>
              </w:rPr>
            </w:pPr>
            <w:r w:rsidRPr="006B64F7">
              <w:rPr>
                <w:noProof/>
              </w:rPr>
              <w:t>Aptitudini şi competenţe personale</w:t>
            </w:r>
          </w:p>
        </w:tc>
        <w:tc>
          <w:tcPr>
            <w:tcW w:w="7657" w:type="dxa"/>
            <w:gridSpan w:val="13"/>
          </w:tcPr>
          <w:p w:rsidR="006438CA" w:rsidRPr="006B64F7" w:rsidRDefault="006438CA">
            <w:pPr>
              <w:pStyle w:val="CVNormal-FirstLine"/>
              <w:spacing w:before="0"/>
              <w:rPr>
                <w:noProof/>
              </w:rPr>
            </w:pPr>
          </w:p>
        </w:tc>
      </w:tr>
      <w:tr w:rsidR="006438CA" w:rsidRPr="006B64F7" w:rsidTr="00E92C62">
        <w:trPr>
          <w:cantSplit/>
        </w:trPr>
        <w:tc>
          <w:tcPr>
            <w:tcW w:w="3115" w:type="dxa"/>
            <w:gridSpan w:val="2"/>
            <w:tcBorders>
              <w:right w:val="single" w:sz="1" w:space="0" w:color="000000"/>
            </w:tcBorders>
          </w:tcPr>
          <w:p w:rsidR="006438CA" w:rsidRPr="006B64F7" w:rsidRDefault="006438CA">
            <w:pPr>
              <w:pStyle w:val="CVSpacer"/>
              <w:rPr>
                <w:noProof/>
              </w:rPr>
            </w:pPr>
          </w:p>
        </w:tc>
        <w:tc>
          <w:tcPr>
            <w:tcW w:w="7657" w:type="dxa"/>
            <w:gridSpan w:val="13"/>
          </w:tcPr>
          <w:p w:rsidR="006438CA" w:rsidRPr="006B64F7" w:rsidRDefault="006438CA" w:rsidP="00E92C62">
            <w:pPr>
              <w:pStyle w:val="CVSpacer"/>
              <w:ind w:left="0"/>
              <w:rPr>
                <w:noProof/>
              </w:rPr>
            </w:pPr>
          </w:p>
        </w:tc>
      </w:tr>
      <w:tr w:rsidR="006438CA" w:rsidRPr="006B64F7" w:rsidTr="00E92C62">
        <w:trPr>
          <w:cantSplit/>
        </w:trPr>
        <w:tc>
          <w:tcPr>
            <w:tcW w:w="3115" w:type="dxa"/>
            <w:gridSpan w:val="2"/>
            <w:tcBorders>
              <w:right w:val="single" w:sz="1" w:space="0" w:color="000000"/>
            </w:tcBorders>
          </w:tcPr>
          <w:p w:rsidR="006438CA" w:rsidRPr="006B64F7" w:rsidRDefault="006438CA">
            <w:pPr>
              <w:pStyle w:val="CVHeading2-FirstLine"/>
              <w:spacing w:before="0"/>
              <w:rPr>
                <w:noProof/>
              </w:rPr>
            </w:pPr>
            <w:r w:rsidRPr="006B64F7">
              <w:rPr>
                <w:noProof/>
              </w:rPr>
              <w:t>Limba(i) maternă(e)</w:t>
            </w:r>
          </w:p>
        </w:tc>
        <w:tc>
          <w:tcPr>
            <w:tcW w:w="7657" w:type="dxa"/>
            <w:gridSpan w:val="13"/>
          </w:tcPr>
          <w:p w:rsidR="006438CA" w:rsidRPr="006B64F7" w:rsidRDefault="006438CA">
            <w:pPr>
              <w:pStyle w:val="CVMedium-FirstLine"/>
              <w:spacing w:before="0"/>
              <w:rPr>
                <w:b w:val="0"/>
                <w:noProof/>
                <w:sz w:val="20"/>
              </w:rPr>
            </w:pPr>
            <w:r w:rsidRPr="006B64F7">
              <w:rPr>
                <w:noProof/>
                <w:sz w:val="20"/>
              </w:rPr>
              <w:t>Romana</w:t>
            </w:r>
          </w:p>
        </w:tc>
      </w:tr>
      <w:tr w:rsidR="006438CA" w:rsidRPr="006B64F7" w:rsidTr="00E92C62">
        <w:trPr>
          <w:cantSplit/>
        </w:trPr>
        <w:tc>
          <w:tcPr>
            <w:tcW w:w="3115" w:type="dxa"/>
            <w:gridSpan w:val="2"/>
            <w:tcBorders>
              <w:right w:val="single" w:sz="1" w:space="0" w:color="000000"/>
            </w:tcBorders>
          </w:tcPr>
          <w:p w:rsidR="006438CA" w:rsidRPr="006B64F7" w:rsidRDefault="006438CA">
            <w:pPr>
              <w:pStyle w:val="CVSpacer"/>
              <w:rPr>
                <w:noProof/>
              </w:rPr>
            </w:pPr>
          </w:p>
        </w:tc>
        <w:tc>
          <w:tcPr>
            <w:tcW w:w="7657" w:type="dxa"/>
            <w:gridSpan w:val="13"/>
          </w:tcPr>
          <w:p w:rsidR="006438CA" w:rsidRPr="006B64F7" w:rsidRDefault="006438CA">
            <w:pPr>
              <w:pStyle w:val="CVSpacer"/>
              <w:rPr>
                <w:noProof/>
              </w:rPr>
            </w:pPr>
          </w:p>
        </w:tc>
      </w:tr>
      <w:tr w:rsidR="006438CA" w:rsidRPr="006B64F7" w:rsidTr="00E92C62">
        <w:trPr>
          <w:cantSplit/>
        </w:trPr>
        <w:tc>
          <w:tcPr>
            <w:tcW w:w="3115" w:type="dxa"/>
            <w:gridSpan w:val="2"/>
            <w:tcBorders>
              <w:right w:val="single" w:sz="1" w:space="0" w:color="000000"/>
            </w:tcBorders>
          </w:tcPr>
          <w:p w:rsidR="006438CA" w:rsidRPr="006B64F7" w:rsidRDefault="006438CA">
            <w:pPr>
              <w:pStyle w:val="CVHeading2-FirstLine"/>
              <w:spacing w:before="0"/>
              <w:rPr>
                <w:noProof/>
                <w:szCs w:val="22"/>
              </w:rPr>
            </w:pPr>
            <w:r w:rsidRPr="006B64F7">
              <w:rPr>
                <w:noProof/>
              </w:rPr>
              <w:t xml:space="preserve">Limba(i) străină(e) </w:t>
            </w:r>
            <w:r w:rsidRPr="006B64F7">
              <w:rPr>
                <w:noProof/>
                <w:szCs w:val="22"/>
              </w:rPr>
              <w:t>cunoscută(e)</w:t>
            </w:r>
          </w:p>
        </w:tc>
        <w:tc>
          <w:tcPr>
            <w:tcW w:w="7657" w:type="dxa"/>
            <w:gridSpan w:val="13"/>
          </w:tcPr>
          <w:p w:rsidR="006438CA" w:rsidRPr="006B64F7" w:rsidRDefault="006438CA">
            <w:pPr>
              <w:pStyle w:val="CVMedium-FirstLine"/>
              <w:spacing w:before="0"/>
              <w:rPr>
                <w:noProof/>
              </w:rPr>
            </w:pPr>
            <w:r w:rsidRPr="006B64F7">
              <w:rPr>
                <w:noProof/>
              </w:rPr>
              <w:t>Engleza : nivel avansat.</w:t>
            </w:r>
          </w:p>
          <w:p w:rsidR="006438CA" w:rsidRPr="006B64F7" w:rsidRDefault="006438CA" w:rsidP="00846893">
            <w:pPr>
              <w:pStyle w:val="CVMedium-FirstLine"/>
              <w:spacing w:before="0"/>
              <w:rPr>
                <w:noProof/>
              </w:rPr>
            </w:pPr>
            <w:r w:rsidRPr="006B64F7">
              <w:rPr>
                <w:noProof/>
              </w:rPr>
              <w:t>Franceza: nivel avansat.</w:t>
            </w:r>
          </w:p>
          <w:p w:rsidR="006438CA" w:rsidRPr="006B64F7" w:rsidRDefault="006438CA" w:rsidP="00846893">
            <w:pPr>
              <w:pStyle w:val="CVMedium"/>
              <w:rPr>
                <w:noProof/>
              </w:rPr>
            </w:pPr>
            <w:r w:rsidRPr="006B64F7">
              <w:rPr>
                <w:noProof/>
              </w:rPr>
              <w:t>Germana: incepator.</w:t>
            </w:r>
          </w:p>
        </w:tc>
      </w:tr>
      <w:tr w:rsidR="006438CA" w:rsidRPr="006B64F7" w:rsidTr="00E92C62">
        <w:trPr>
          <w:cantSplit/>
        </w:trPr>
        <w:tc>
          <w:tcPr>
            <w:tcW w:w="3115" w:type="dxa"/>
            <w:gridSpan w:val="2"/>
            <w:tcBorders>
              <w:right w:val="single" w:sz="1" w:space="0" w:color="000000"/>
            </w:tcBorders>
          </w:tcPr>
          <w:p w:rsidR="006438CA" w:rsidRPr="006B64F7" w:rsidRDefault="006438CA">
            <w:pPr>
              <w:pStyle w:val="CVHeading2"/>
              <w:rPr>
                <w:noProof/>
              </w:rPr>
            </w:pPr>
            <w:r w:rsidRPr="006B64F7">
              <w:rPr>
                <w:noProof/>
              </w:rPr>
              <w:t>Autoevaluare</w:t>
            </w:r>
          </w:p>
        </w:tc>
        <w:tc>
          <w:tcPr>
            <w:tcW w:w="141" w:type="dxa"/>
          </w:tcPr>
          <w:p w:rsidR="006438CA" w:rsidRPr="006B64F7" w:rsidRDefault="006438CA">
            <w:pPr>
              <w:pStyle w:val="CVNormal"/>
              <w:rPr>
                <w:noProof/>
              </w:rPr>
            </w:pPr>
          </w:p>
        </w:tc>
        <w:tc>
          <w:tcPr>
            <w:tcW w:w="3004" w:type="dxa"/>
            <w:gridSpan w:val="5"/>
            <w:tcBorders>
              <w:top w:val="single" w:sz="1" w:space="0" w:color="000000"/>
              <w:left w:val="single" w:sz="1" w:space="0" w:color="000000"/>
              <w:bottom w:val="single" w:sz="1" w:space="0" w:color="000000"/>
            </w:tcBorders>
          </w:tcPr>
          <w:p w:rsidR="006438CA" w:rsidRPr="006B64F7" w:rsidRDefault="006438CA">
            <w:pPr>
              <w:pStyle w:val="LevelAssessment-Heading1"/>
              <w:rPr>
                <w:noProof/>
              </w:rPr>
            </w:pPr>
            <w:r w:rsidRPr="006B64F7">
              <w:rPr>
                <w:noProof/>
              </w:rPr>
              <w:t>Înţelegere</w:t>
            </w:r>
          </w:p>
        </w:tc>
        <w:tc>
          <w:tcPr>
            <w:tcW w:w="3013" w:type="dxa"/>
            <w:gridSpan w:val="5"/>
            <w:tcBorders>
              <w:top w:val="single" w:sz="1" w:space="0" w:color="000000"/>
              <w:left w:val="single" w:sz="1" w:space="0" w:color="000000"/>
              <w:bottom w:val="single" w:sz="1" w:space="0" w:color="000000"/>
            </w:tcBorders>
          </w:tcPr>
          <w:p w:rsidR="006438CA" w:rsidRPr="006B64F7" w:rsidRDefault="006438CA">
            <w:pPr>
              <w:pStyle w:val="LevelAssessment-Heading1"/>
              <w:rPr>
                <w:noProof/>
              </w:rPr>
            </w:pPr>
            <w:r w:rsidRPr="006B64F7">
              <w:rPr>
                <w:noProof/>
              </w:rPr>
              <w:t>Vorbire</w:t>
            </w:r>
          </w:p>
        </w:tc>
        <w:tc>
          <w:tcPr>
            <w:tcW w:w="1499" w:type="dxa"/>
            <w:gridSpan w:val="2"/>
            <w:tcBorders>
              <w:top w:val="single" w:sz="1" w:space="0" w:color="000000"/>
              <w:left w:val="single" w:sz="1" w:space="0" w:color="000000"/>
              <w:bottom w:val="single" w:sz="1" w:space="0" w:color="000000"/>
              <w:right w:val="single" w:sz="1" w:space="0" w:color="000000"/>
            </w:tcBorders>
          </w:tcPr>
          <w:p w:rsidR="006438CA" w:rsidRPr="006B64F7" w:rsidRDefault="006438CA">
            <w:pPr>
              <w:pStyle w:val="LevelAssessment-Heading1"/>
              <w:rPr>
                <w:noProof/>
              </w:rPr>
            </w:pPr>
            <w:r w:rsidRPr="006B64F7">
              <w:rPr>
                <w:noProof/>
              </w:rPr>
              <w:t>Scriere</w:t>
            </w:r>
          </w:p>
        </w:tc>
      </w:tr>
      <w:tr w:rsidR="006438CA" w:rsidRPr="006B64F7" w:rsidTr="00E92C62">
        <w:trPr>
          <w:cantSplit/>
        </w:trPr>
        <w:tc>
          <w:tcPr>
            <w:tcW w:w="3115" w:type="dxa"/>
            <w:gridSpan w:val="2"/>
            <w:tcBorders>
              <w:right w:val="single" w:sz="1" w:space="0" w:color="000000"/>
            </w:tcBorders>
          </w:tcPr>
          <w:p w:rsidR="006438CA" w:rsidRPr="006B64F7" w:rsidRDefault="006438CA">
            <w:pPr>
              <w:pStyle w:val="CVHeadingLevel"/>
              <w:rPr>
                <w:noProof/>
              </w:rPr>
            </w:pPr>
            <w:r w:rsidRPr="006B64F7">
              <w:rPr>
                <w:noProof/>
              </w:rPr>
              <w:t>Nivel european (*)</w:t>
            </w:r>
          </w:p>
        </w:tc>
        <w:tc>
          <w:tcPr>
            <w:tcW w:w="141" w:type="dxa"/>
          </w:tcPr>
          <w:p w:rsidR="006438CA" w:rsidRPr="006B64F7" w:rsidRDefault="006438CA">
            <w:pPr>
              <w:pStyle w:val="CVNormal"/>
              <w:rPr>
                <w:noProof/>
              </w:rPr>
            </w:pPr>
          </w:p>
        </w:tc>
        <w:tc>
          <w:tcPr>
            <w:tcW w:w="1501" w:type="dxa"/>
            <w:gridSpan w:val="2"/>
            <w:tcBorders>
              <w:left w:val="single" w:sz="1" w:space="0" w:color="000000"/>
              <w:bottom w:val="single" w:sz="1" w:space="0" w:color="000000"/>
            </w:tcBorders>
          </w:tcPr>
          <w:p w:rsidR="006438CA" w:rsidRPr="006B64F7" w:rsidRDefault="006438CA">
            <w:pPr>
              <w:pStyle w:val="LevelAssessment-Heading2"/>
              <w:rPr>
                <w:noProof/>
                <w:szCs w:val="18"/>
                <w:lang w:val="ro-RO"/>
              </w:rPr>
            </w:pPr>
            <w:r w:rsidRPr="006B64F7">
              <w:rPr>
                <w:noProof/>
                <w:szCs w:val="18"/>
                <w:lang w:val="ro-RO"/>
              </w:rPr>
              <w:t>Ascultare</w:t>
            </w:r>
          </w:p>
        </w:tc>
        <w:tc>
          <w:tcPr>
            <w:tcW w:w="1503" w:type="dxa"/>
            <w:gridSpan w:val="3"/>
            <w:tcBorders>
              <w:left w:val="single" w:sz="1" w:space="0" w:color="000000"/>
              <w:bottom w:val="single" w:sz="1" w:space="0" w:color="000000"/>
            </w:tcBorders>
          </w:tcPr>
          <w:p w:rsidR="006438CA" w:rsidRPr="006B64F7" w:rsidRDefault="006438CA">
            <w:pPr>
              <w:pStyle w:val="LevelAssessment-Heading2"/>
              <w:rPr>
                <w:noProof/>
                <w:szCs w:val="18"/>
                <w:lang w:val="ro-RO"/>
              </w:rPr>
            </w:pPr>
            <w:r w:rsidRPr="006B64F7">
              <w:rPr>
                <w:noProof/>
                <w:szCs w:val="18"/>
                <w:lang w:val="ro-RO"/>
              </w:rPr>
              <w:t>Citire</w:t>
            </w:r>
          </w:p>
        </w:tc>
        <w:tc>
          <w:tcPr>
            <w:tcW w:w="1499" w:type="dxa"/>
            <w:gridSpan w:val="2"/>
            <w:tcBorders>
              <w:left w:val="single" w:sz="1" w:space="0" w:color="000000"/>
              <w:bottom w:val="single" w:sz="1" w:space="0" w:color="000000"/>
            </w:tcBorders>
          </w:tcPr>
          <w:p w:rsidR="006438CA" w:rsidRPr="006B64F7" w:rsidRDefault="006438CA">
            <w:pPr>
              <w:pStyle w:val="LevelAssessment-Heading2"/>
              <w:rPr>
                <w:noProof/>
                <w:lang w:val="ro-RO"/>
              </w:rPr>
            </w:pPr>
            <w:r w:rsidRPr="006B64F7">
              <w:rPr>
                <w:noProof/>
                <w:lang w:val="ro-RO"/>
              </w:rPr>
              <w:t>Participare la conversaţie</w:t>
            </w:r>
          </w:p>
        </w:tc>
        <w:tc>
          <w:tcPr>
            <w:tcW w:w="1514" w:type="dxa"/>
            <w:gridSpan w:val="3"/>
            <w:tcBorders>
              <w:left w:val="single" w:sz="1" w:space="0" w:color="000000"/>
              <w:bottom w:val="single" w:sz="1" w:space="0" w:color="000000"/>
            </w:tcBorders>
          </w:tcPr>
          <w:p w:rsidR="006438CA" w:rsidRPr="006B64F7" w:rsidRDefault="006438CA">
            <w:pPr>
              <w:pStyle w:val="LevelAssessment-Heading2"/>
              <w:rPr>
                <w:noProof/>
                <w:szCs w:val="18"/>
                <w:lang w:val="ro-RO"/>
              </w:rPr>
            </w:pPr>
            <w:r w:rsidRPr="006B64F7">
              <w:rPr>
                <w:noProof/>
                <w:szCs w:val="18"/>
                <w:lang w:val="ro-RO"/>
              </w:rPr>
              <w:t>Discurs oral</w:t>
            </w:r>
          </w:p>
        </w:tc>
        <w:tc>
          <w:tcPr>
            <w:tcW w:w="1499" w:type="dxa"/>
            <w:gridSpan w:val="2"/>
            <w:tcBorders>
              <w:left w:val="single" w:sz="1" w:space="0" w:color="000000"/>
              <w:bottom w:val="single" w:sz="1" w:space="0" w:color="000000"/>
              <w:right w:val="single" w:sz="1" w:space="0" w:color="000000"/>
            </w:tcBorders>
          </w:tcPr>
          <w:p w:rsidR="006438CA" w:rsidRPr="006B64F7" w:rsidRDefault="006438CA">
            <w:pPr>
              <w:pStyle w:val="BodyText"/>
              <w:spacing w:after="0"/>
              <w:jc w:val="center"/>
              <w:rPr>
                <w:noProof/>
                <w:sz w:val="18"/>
              </w:rPr>
            </w:pPr>
            <w:r w:rsidRPr="006B64F7">
              <w:rPr>
                <w:noProof/>
                <w:sz w:val="18"/>
              </w:rPr>
              <w:t>Exprimare scrisă</w:t>
            </w:r>
          </w:p>
        </w:tc>
      </w:tr>
      <w:tr w:rsidR="006438CA" w:rsidRPr="006B64F7" w:rsidTr="00E92C62">
        <w:trPr>
          <w:cantSplit/>
        </w:trPr>
        <w:tc>
          <w:tcPr>
            <w:tcW w:w="3115" w:type="dxa"/>
            <w:gridSpan w:val="2"/>
            <w:tcBorders>
              <w:right w:val="single" w:sz="1" w:space="0" w:color="000000"/>
            </w:tcBorders>
          </w:tcPr>
          <w:p w:rsidR="006438CA" w:rsidRPr="006B64F7" w:rsidRDefault="006438CA">
            <w:pPr>
              <w:pStyle w:val="CVHeadingLanguage"/>
              <w:rPr>
                <w:noProof/>
              </w:rPr>
            </w:pPr>
            <w:r w:rsidRPr="006B64F7">
              <w:rPr>
                <w:noProof/>
              </w:rPr>
              <w:t>Limba engleza</w:t>
            </w:r>
          </w:p>
        </w:tc>
        <w:tc>
          <w:tcPr>
            <w:tcW w:w="141" w:type="dxa"/>
          </w:tcPr>
          <w:p w:rsidR="006438CA" w:rsidRPr="006B64F7" w:rsidRDefault="006438CA">
            <w:pPr>
              <w:pStyle w:val="CVNormal"/>
              <w:rPr>
                <w:noProof/>
              </w:rPr>
            </w:pPr>
          </w:p>
        </w:tc>
        <w:tc>
          <w:tcPr>
            <w:tcW w:w="281" w:type="dxa"/>
            <w:tcBorders>
              <w:left w:val="single" w:sz="1" w:space="0" w:color="000000"/>
              <w:bottom w:val="single" w:sz="1" w:space="0" w:color="000000"/>
              <w:right w:val="single" w:sz="1" w:space="0" w:color="000000"/>
            </w:tcBorders>
            <w:vAlign w:val="center"/>
          </w:tcPr>
          <w:p w:rsidR="006438CA" w:rsidRPr="006B64F7" w:rsidRDefault="006438CA">
            <w:pPr>
              <w:pStyle w:val="LevelAssessment-Code"/>
              <w:rPr>
                <w:noProof/>
              </w:rPr>
            </w:pPr>
          </w:p>
        </w:tc>
        <w:tc>
          <w:tcPr>
            <w:tcW w:w="1220" w:type="dxa"/>
            <w:tcBorders>
              <w:bottom w:val="single" w:sz="1" w:space="0" w:color="000000"/>
            </w:tcBorders>
            <w:vAlign w:val="center"/>
          </w:tcPr>
          <w:p w:rsidR="006438CA" w:rsidRPr="006B64F7" w:rsidRDefault="006438CA">
            <w:pPr>
              <w:pStyle w:val="LevelAssessment-Description"/>
              <w:rPr>
                <w:noProof/>
              </w:rPr>
            </w:pPr>
            <w:r w:rsidRPr="006B64F7">
              <w:rPr>
                <w:noProof/>
              </w:rPr>
              <w:t>da</w:t>
            </w:r>
          </w:p>
        </w:tc>
        <w:tc>
          <w:tcPr>
            <w:tcW w:w="279" w:type="dxa"/>
            <w:tcBorders>
              <w:left w:val="single" w:sz="1" w:space="0" w:color="000000"/>
              <w:bottom w:val="single" w:sz="1" w:space="0" w:color="000000"/>
              <w:right w:val="single" w:sz="1" w:space="0" w:color="000000"/>
            </w:tcBorders>
            <w:vAlign w:val="center"/>
          </w:tcPr>
          <w:p w:rsidR="006438CA" w:rsidRPr="006B64F7" w:rsidRDefault="006438CA">
            <w:pPr>
              <w:pStyle w:val="LevelAssessment-Code"/>
              <w:rPr>
                <w:noProof/>
              </w:rPr>
            </w:pPr>
          </w:p>
        </w:tc>
        <w:tc>
          <w:tcPr>
            <w:tcW w:w="1224" w:type="dxa"/>
            <w:gridSpan w:val="2"/>
            <w:tcBorders>
              <w:bottom w:val="single" w:sz="1" w:space="0" w:color="000000"/>
            </w:tcBorders>
            <w:vAlign w:val="center"/>
          </w:tcPr>
          <w:p w:rsidR="006438CA" w:rsidRPr="006B64F7" w:rsidRDefault="006438CA">
            <w:pPr>
              <w:pStyle w:val="LevelAssessment-Description"/>
              <w:rPr>
                <w:noProof/>
              </w:rPr>
            </w:pPr>
            <w:r w:rsidRPr="006B64F7">
              <w:rPr>
                <w:noProof/>
              </w:rPr>
              <w:t>da</w:t>
            </w:r>
          </w:p>
        </w:tc>
        <w:tc>
          <w:tcPr>
            <w:tcW w:w="276" w:type="dxa"/>
            <w:tcBorders>
              <w:left w:val="single" w:sz="1" w:space="0" w:color="000000"/>
              <w:bottom w:val="single" w:sz="1" w:space="0" w:color="000000"/>
              <w:right w:val="single" w:sz="1" w:space="0" w:color="000000"/>
            </w:tcBorders>
            <w:vAlign w:val="center"/>
          </w:tcPr>
          <w:p w:rsidR="006438CA" w:rsidRPr="006B64F7" w:rsidRDefault="006438CA">
            <w:pPr>
              <w:pStyle w:val="LevelAssessment-Code"/>
              <w:rPr>
                <w:noProof/>
              </w:rPr>
            </w:pPr>
          </w:p>
        </w:tc>
        <w:tc>
          <w:tcPr>
            <w:tcW w:w="1223" w:type="dxa"/>
            <w:tcBorders>
              <w:bottom w:val="single" w:sz="1" w:space="0" w:color="000000"/>
            </w:tcBorders>
            <w:vAlign w:val="center"/>
          </w:tcPr>
          <w:p w:rsidR="006438CA" w:rsidRPr="006B64F7" w:rsidRDefault="006438CA">
            <w:pPr>
              <w:pStyle w:val="LevelAssessment-Description"/>
              <w:rPr>
                <w:noProof/>
              </w:rPr>
            </w:pPr>
            <w:r w:rsidRPr="006B64F7">
              <w:rPr>
                <w:noProof/>
              </w:rPr>
              <w:t>da</w:t>
            </w:r>
          </w:p>
        </w:tc>
        <w:tc>
          <w:tcPr>
            <w:tcW w:w="277" w:type="dxa"/>
            <w:gridSpan w:val="2"/>
            <w:tcBorders>
              <w:left w:val="single" w:sz="1" w:space="0" w:color="000000"/>
              <w:bottom w:val="single" w:sz="1" w:space="0" w:color="000000"/>
              <w:right w:val="single" w:sz="1" w:space="0" w:color="000000"/>
            </w:tcBorders>
            <w:vAlign w:val="center"/>
          </w:tcPr>
          <w:p w:rsidR="006438CA" w:rsidRPr="006B64F7" w:rsidRDefault="006438CA">
            <w:pPr>
              <w:pStyle w:val="LevelAssessment-Code"/>
              <w:rPr>
                <w:noProof/>
              </w:rPr>
            </w:pPr>
          </w:p>
        </w:tc>
        <w:tc>
          <w:tcPr>
            <w:tcW w:w="1237" w:type="dxa"/>
            <w:tcBorders>
              <w:bottom w:val="single" w:sz="1" w:space="0" w:color="000000"/>
            </w:tcBorders>
            <w:vAlign w:val="center"/>
          </w:tcPr>
          <w:p w:rsidR="006438CA" w:rsidRPr="006B64F7" w:rsidRDefault="006438CA">
            <w:pPr>
              <w:pStyle w:val="LevelAssessment-Description"/>
              <w:rPr>
                <w:noProof/>
              </w:rPr>
            </w:pPr>
            <w:r w:rsidRPr="006B64F7">
              <w:rPr>
                <w:noProof/>
              </w:rPr>
              <w:t>da</w:t>
            </w:r>
          </w:p>
        </w:tc>
        <w:tc>
          <w:tcPr>
            <w:tcW w:w="263" w:type="dxa"/>
            <w:tcBorders>
              <w:left w:val="single" w:sz="1" w:space="0" w:color="000000"/>
              <w:bottom w:val="single" w:sz="1" w:space="0" w:color="000000"/>
              <w:right w:val="single" w:sz="1" w:space="0" w:color="000000"/>
            </w:tcBorders>
            <w:vAlign w:val="center"/>
          </w:tcPr>
          <w:p w:rsidR="006438CA" w:rsidRPr="006B64F7" w:rsidRDefault="006438CA">
            <w:pPr>
              <w:pStyle w:val="LevelAssessment-Code"/>
              <w:rPr>
                <w:noProof/>
              </w:rPr>
            </w:pPr>
          </w:p>
        </w:tc>
        <w:tc>
          <w:tcPr>
            <w:tcW w:w="1236" w:type="dxa"/>
            <w:tcBorders>
              <w:bottom w:val="single" w:sz="1" w:space="0" w:color="000000"/>
              <w:right w:val="single" w:sz="1" w:space="0" w:color="000000"/>
            </w:tcBorders>
            <w:vAlign w:val="center"/>
          </w:tcPr>
          <w:p w:rsidR="006438CA" w:rsidRPr="006B64F7" w:rsidRDefault="006438CA">
            <w:pPr>
              <w:pStyle w:val="LevelAssessment-Description"/>
              <w:rPr>
                <w:noProof/>
              </w:rPr>
            </w:pPr>
            <w:r w:rsidRPr="006B64F7">
              <w:rPr>
                <w:noProof/>
              </w:rPr>
              <w:t>da</w:t>
            </w:r>
          </w:p>
        </w:tc>
      </w:tr>
      <w:tr w:rsidR="006438CA" w:rsidRPr="006B64F7" w:rsidTr="00E92C62">
        <w:trPr>
          <w:cantSplit/>
        </w:trPr>
        <w:tc>
          <w:tcPr>
            <w:tcW w:w="3115" w:type="dxa"/>
            <w:gridSpan w:val="2"/>
            <w:tcBorders>
              <w:right w:val="single" w:sz="1" w:space="0" w:color="000000"/>
            </w:tcBorders>
          </w:tcPr>
          <w:p w:rsidR="006438CA" w:rsidRPr="006B64F7" w:rsidRDefault="006438CA">
            <w:pPr>
              <w:pStyle w:val="CVHeadingLanguage"/>
              <w:rPr>
                <w:noProof/>
              </w:rPr>
            </w:pPr>
            <w:r w:rsidRPr="006B64F7">
              <w:rPr>
                <w:noProof/>
              </w:rPr>
              <w:lastRenderedPageBreak/>
              <w:t>Limba franceza</w:t>
            </w:r>
          </w:p>
        </w:tc>
        <w:tc>
          <w:tcPr>
            <w:tcW w:w="141" w:type="dxa"/>
          </w:tcPr>
          <w:p w:rsidR="006438CA" w:rsidRPr="006B64F7" w:rsidRDefault="006438CA">
            <w:pPr>
              <w:pStyle w:val="CVNormal"/>
              <w:rPr>
                <w:noProof/>
              </w:rPr>
            </w:pPr>
          </w:p>
        </w:tc>
        <w:tc>
          <w:tcPr>
            <w:tcW w:w="281" w:type="dxa"/>
            <w:tcBorders>
              <w:left w:val="single" w:sz="1" w:space="0" w:color="000000"/>
              <w:bottom w:val="single" w:sz="1" w:space="0" w:color="000000"/>
              <w:right w:val="single" w:sz="1" w:space="0" w:color="000000"/>
            </w:tcBorders>
            <w:vAlign w:val="center"/>
          </w:tcPr>
          <w:p w:rsidR="006438CA" w:rsidRPr="006B64F7" w:rsidRDefault="006438CA">
            <w:pPr>
              <w:pStyle w:val="LevelAssessment-Code"/>
              <w:rPr>
                <w:noProof/>
              </w:rPr>
            </w:pPr>
          </w:p>
        </w:tc>
        <w:tc>
          <w:tcPr>
            <w:tcW w:w="1220" w:type="dxa"/>
            <w:tcBorders>
              <w:bottom w:val="single" w:sz="1" w:space="0" w:color="000000"/>
            </w:tcBorders>
            <w:vAlign w:val="center"/>
          </w:tcPr>
          <w:p w:rsidR="006438CA" w:rsidRPr="006B64F7" w:rsidRDefault="006438CA">
            <w:pPr>
              <w:pStyle w:val="LevelAssessment-Description"/>
              <w:rPr>
                <w:noProof/>
              </w:rPr>
            </w:pPr>
            <w:r w:rsidRPr="006B64F7">
              <w:rPr>
                <w:noProof/>
              </w:rPr>
              <w:t>da</w:t>
            </w:r>
          </w:p>
        </w:tc>
        <w:tc>
          <w:tcPr>
            <w:tcW w:w="279" w:type="dxa"/>
            <w:tcBorders>
              <w:left w:val="single" w:sz="1" w:space="0" w:color="000000"/>
              <w:bottom w:val="single" w:sz="1" w:space="0" w:color="000000"/>
              <w:right w:val="single" w:sz="1" w:space="0" w:color="000000"/>
            </w:tcBorders>
            <w:vAlign w:val="center"/>
          </w:tcPr>
          <w:p w:rsidR="006438CA" w:rsidRPr="006B64F7" w:rsidRDefault="006438CA">
            <w:pPr>
              <w:pStyle w:val="LevelAssessment-Code"/>
              <w:rPr>
                <w:noProof/>
              </w:rPr>
            </w:pPr>
          </w:p>
        </w:tc>
        <w:tc>
          <w:tcPr>
            <w:tcW w:w="1224" w:type="dxa"/>
            <w:gridSpan w:val="2"/>
            <w:tcBorders>
              <w:bottom w:val="single" w:sz="1" w:space="0" w:color="000000"/>
            </w:tcBorders>
            <w:vAlign w:val="center"/>
          </w:tcPr>
          <w:p w:rsidR="006438CA" w:rsidRPr="006B64F7" w:rsidRDefault="006438CA">
            <w:pPr>
              <w:pStyle w:val="LevelAssessment-Description"/>
              <w:rPr>
                <w:noProof/>
              </w:rPr>
            </w:pPr>
            <w:r w:rsidRPr="006B64F7">
              <w:rPr>
                <w:noProof/>
              </w:rPr>
              <w:t>da</w:t>
            </w:r>
          </w:p>
        </w:tc>
        <w:tc>
          <w:tcPr>
            <w:tcW w:w="276" w:type="dxa"/>
            <w:tcBorders>
              <w:left w:val="single" w:sz="1" w:space="0" w:color="000000"/>
              <w:bottom w:val="single" w:sz="1" w:space="0" w:color="000000"/>
              <w:right w:val="single" w:sz="1" w:space="0" w:color="000000"/>
            </w:tcBorders>
            <w:vAlign w:val="center"/>
          </w:tcPr>
          <w:p w:rsidR="006438CA" w:rsidRPr="006B64F7" w:rsidRDefault="006438CA">
            <w:pPr>
              <w:pStyle w:val="LevelAssessment-Code"/>
              <w:rPr>
                <w:noProof/>
              </w:rPr>
            </w:pPr>
          </w:p>
        </w:tc>
        <w:tc>
          <w:tcPr>
            <w:tcW w:w="1223" w:type="dxa"/>
            <w:tcBorders>
              <w:bottom w:val="single" w:sz="1" w:space="0" w:color="000000"/>
            </w:tcBorders>
            <w:vAlign w:val="center"/>
          </w:tcPr>
          <w:p w:rsidR="006438CA" w:rsidRPr="006B64F7" w:rsidRDefault="006438CA">
            <w:pPr>
              <w:pStyle w:val="LevelAssessment-Description"/>
              <w:rPr>
                <w:noProof/>
              </w:rPr>
            </w:pPr>
            <w:r w:rsidRPr="006B64F7">
              <w:rPr>
                <w:noProof/>
              </w:rPr>
              <w:t>da</w:t>
            </w:r>
          </w:p>
        </w:tc>
        <w:tc>
          <w:tcPr>
            <w:tcW w:w="277" w:type="dxa"/>
            <w:gridSpan w:val="2"/>
            <w:tcBorders>
              <w:left w:val="single" w:sz="1" w:space="0" w:color="000000"/>
              <w:bottom w:val="single" w:sz="1" w:space="0" w:color="000000"/>
              <w:right w:val="single" w:sz="1" w:space="0" w:color="000000"/>
            </w:tcBorders>
            <w:vAlign w:val="center"/>
          </w:tcPr>
          <w:p w:rsidR="006438CA" w:rsidRPr="006B64F7" w:rsidRDefault="006438CA">
            <w:pPr>
              <w:pStyle w:val="LevelAssessment-Code"/>
              <w:rPr>
                <w:noProof/>
              </w:rPr>
            </w:pPr>
          </w:p>
        </w:tc>
        <w:tc>
          <w:tcPr>
            <w:tcW w:w="1237" w:type="dxa"/>
            <w:tcBorders>
              <w:bottom w:val="single" w:sz="1" w:space="0" w:color="000000"/>
            </w:tcBorders>
            <w:vAlign w:val="center"/>
          </w:tcPr>
          <w:p w:rsidR="006438CA" w:rsidRPr="006B64F7" w:rsidRDefault="006438CA">
            <w:pPr>
              <w:pStyle w:val="LevelAssessment-Description"/>
              <w:rPr>
                <w:noProof/>
              </w:rPr>
            </w:pPr>
            <w:r w:rsidRPr="006B64F7">
              <w:rPr>
                <w:noProof/>
              </w:rPr>
              <w:t>da</w:t>
            </w:r>
          </w:p>
        </w:tc>
        <w:tc>
          <w:tcPr>
            <w:tcW w:w="263" w:type="dxa"/>
            <w:tcBorders>
              <w:left w:val="single" w:sz="1" w:space="0" w:color="000000"/>
              <w:bottom w:val="single" w:sz="1" w:space="0" w:color="000000"/>
              <w:right w:val="single" w:sz="1" w:space="0" w:color="000000"/>
            </w:tcBorders>
            <w:vAlign w:val="center"/>
          </w:tcPr>
          <w:p w:rsidR="006438CA" w:rsidRPr="006B64F7" w:rsidRDefault="006438CA">
            <w:pPr>
              <w:pStyle w:val="LevelAssessment-Code"/>
              <w:rPr>
                <w:noProof/>
              </w:rPr>
            </w:pPr>
          </w:p>
        </w:tc>
        <w:tc>
          <w:tcPr>
            <w:tcW w:w="1236" w:type="dxa"/>
            <w:tcBorders>
              <w:bottom w:val="single" w:sz="1" w:space="0" w:color="000000"/>
              <w:right w:val="single" w:sz="1" w:space="0" w:color="000000"/>
            </w:tcBorders>
            <w:vAlign w:val="center"/>
          </w:tcPr>
          <w:p w:rsidR="006438CA" w:rsidRPr="006B64F7" w:rsidRDefault="006438CA">
            <w:pPr>
              <w:pStyle w:val="LevelAssessment-Description"/>
              <w:rPr>
                <w:noProof/>
              </w:rPr>
            </w:pPr>
            <w:r w:rsidRPr="006B64F7">
              <w:rPr>
                <w:noProof/>
              </w:rPr>
              <w:t>da</w:t>
            </w:r>
          </w:p>
        </w:tc>
      </w:tr>
      <w:tr w:rsidR="006438CA" w:rsidRPr="006B64F7" w:rsidTr="00E92C62">
        <w:trPr>
          <w:cantSplit/>
        </w:trPr>
        <w:tc>
          <w:tcPr>
            <w:tcW w:w="3115" w:type="dxa"/>
            <w:gridSpan w:val="2"/>
            <w:tcBorders>
              <w:right w:val="single" w:sz="1" w:space="0" w:color="000000"/>
            </w:tcBorders>
          </w:tcPr>
          <w:p w:rsidR="006438CA" w:rsidRPr="006B64F7" w:rsidRDefault="006438CA">
            <w:pPr>
              <w:pStyle w:val="CVNormal"/>
              <w:rPr>
                <w:noProof/>
              </w:rPr>
            </w:pPr>
          </w:p>
        </w:tc>
        <w:tc>
          <w:tcPr>
            <w:tcW w:w="7657" w:type="dxa"/>
            <w:gridSpan w:val="13"/>
            <w:tcMar>
              <w:top w:w="0" w:type="dxa"/>
              <w:bottom w:w="113" w:type="dxa"/>
            </w:tcMar>
          </w:tcPr>
          <w:p w:rsidR="006438CA" w:rsidRPr="006B64F7" w:rsidRDefault="006438CA">
            <w:pPr>
              <w:pStyle w:val="LevelAssessment-Note"/>
              <w:rPr>
                <w:noProof/>
              </w:rPr>
            </w:pPr>
            <w:r w:rsidRPr="006B64F7">
              <w:rPr>
                <w:noProof/>
              </w:rPr>
              <w:t>(*) Nivelul Cadrului European Comun de Referinţă Pentru Limbi Străine</w:t>
            </w:r>
          </w:p>
        </w:tc>
      </w:tr>
      <w:tr w:rsidR="006438CA" w:rsidRPr="006B64F7" w:rsidTr="00E92C62">
        <w:trPr>
          <w:cantSplit/>
        </w:trPr>
        <w:tc>
          <w:tcPr>
            <w:tcW w:w="3115" w:type="dxa"/>
            <w:gridSpan w:val="2"/>
            <w:tcBorders>
              <w:right w:val="single" w:sz="1" w:space="0" w:color="000000"/>
            </w:tcBorders>
          </w:tcPr>
          <w:p w:rsidR="006438CA" w:rsidRPr="006B64F7" w:rsidRDefault="006438CA">
            <w:pPr>
              <w:pStyle w:val="CVSpacer"/>
              <w:rPr>
                <w:noProof/>
              </w:rPr>
            </w:pPr>
          </w:p>
        </w:tc>
        <w:tc>
          <w:tcPr>
            <w:tcW w:w="7657" w:type="dxa"/>
            <w:gridSpan w:val="13"/>
          </w:tcPr>
          <w:p w:rsidR="006438CA" w:rsidRPr="006B64F7" w:rsidRDefault="006438CA">
            <w:pPr>
              <w:pStyle w:val="CVSpacer"/>
              <w:rPr>
                <w:noProof/>
              </w:rPr>
            </w:pPr>
          </w:p>
        </w:tc>
      </w:tr>
      <w:tr w:rsidR="006438CA" w:rsidRPr="006B64F7" w:rsidTr="00E92C62">
        <w:trPr>
          <w:cantSplit/>
        </w:trPr>
        <w:tc>
          <w:tcPr>
            <w:tcW w:w="3115" w:type="dxa"/>
            <w:gridSpan w:val="2"/>
            <w:tcBorders>
              <w:right w:val="single" w:sz="1" w:space="0" w:color="000000"/>
            </w:tcBorders>
          </w:tcPr>
          <w:p w:rsidR="006438CA" w:rsidRPr="006B64F7" w:rsidRDefault="006438CA">
            <w:pPr>
              <w:pStyle w:val="CVHeading2-FirstLine"/>
              <w:spacing w:before="0"/>
              <w:rPr>
                <w:noProof/>
              </w:rPr>
            </w:pPr>
            <w:r w:rsidRPr="006B64F7">
              <w:rPr>
                <w:noProof/>
              </w:rPr>
              <w:t>Competenţe şi abilităţi sociale</w:t>
            </w:r>
          </w:p>
        </w:tc>
        <w:tc>
          <w:tcPr>
            <w:tcW w:w="7657" w:type="dxa"/>
            <w:gridSpan w:val="13"/>
          </w:tcPr>
          <w:p w:rsidR="006438CA" w:rsidRPr="006B64F7" w:rsidRDefault="006438CA" w:rsidP="00A85A7D">
            <w:pPr>
              <w:pStyle w:val="CVNormal"/>
              <w:jc w:val="both"/>
              <w:rPr>
                <w:noProof/>
              </w:rPr>
            </w:pPr>
            <w:r w:rsidRPr="006B64F7">
              <w:rPr>
                <w:noProof/>
              </w:rPr>
              <w:t>- Excelenta comunicare cu pacientii si apartinatorii acestora, ceea ce a facut ca, in decursul timpului, sa ingrijesc numerosi pacienti din cadrul aceleiasi familii sau grup.</w:t>
            </w:r>
          </w:p>
          <w:p w:rsidR="006438CA" w:rsidRPr="006B64F7" w:rsidRDefault="006438CA" w:rsidP="00A85A7D">
            <w:pPr>
              <w:pStyle w:val="CVNormal"/>
              <w:jc w:val="both"/>
              <w:rPr>
                <w:noProof/>
              </w:rPr>
            </w:pPr>
            <w:r w:rsidRPr="006B64F7">
              <w:rPr>
                <w:noProof/>
              </w:rPr>
              <w:t>- Adaptabilitate in comunicare in functie de nivelul cunostintelor medicale ale interlocutorului.</w:t>
            </w:r>
          </w:p>
          <w:p w:rsidR="006438CA" w:rsidRPr="006B64F7" w:rsidRDefault="006438CA" w:rsidP="00A85A7D">
            <w:pPr>
              <w:pStyle w:val="CVNormal"/>
              <w:jc w:val="both"/>
              <w:rPr>
                <w:noProof/>
              </w:rPr>
            </w:pPr>
            <w:r w:rsidRPr="006B64F7">
              <w:rPr>
                <w:noProof/>
              </w:rPr>
              <w:t>- Disponibilitate pentru rezolvarea oricaror nelamuriri sau neintelegeri pe calea dialogului.</w:t>
            </w:r>
          </w:p>
          <w:p w:rsidR="006438CA" w:rsidRPr="006B64F7" w:rsidRDefault="006438CA" w:rsidP="00A85A7D">
            <w:pPr>
              <w:pStyle w:val="CVNormal"/>
              <w:jc w:val="both"/>
              <w:rPr>
                <w:noProof/>
              </w:rPr>
            </w:pPr>
            <w:r w:rsidRPr="006B64F7">
              <w:rPr>
                <w:noProof/>
              </w:rPr>
              <w:t>- Relatii excelente cu colegii de munca, disponibilitate pentru a ajuta la rezolvarea problemelor de serviciu.</w:t>
            </w:r>
          </w:p>
          <w:p w:rsidR="006438CA" w:rsidRPr="006B64F7" w:rsidRDefault="006438CA" w:rsidP="00A85A7D">
            <w:pPr>
              <w:pStyle w:val="CVNormal"/>
              <w:jc w:val="both"/>
              <w:rPr>
                <w:noProof/>
              </w:rPr>
            </w:pPr>
            <w:r w:rsidRPr="006B64F7">
              <w:rPr>
                <w:noProof/>
              </w:rPr>
              <w:t>- Relatii ireprosabile cu conducerea unitatilor sanitare.</w:t>
            </w:r>
          </w:p>
          <w:p w:rsidR="006438CA" w:rsidRPr="006B64F7" w:rsidRDefault="006438CA" w:rsidP="00A85A7D">
            <w:pPr>
              <w:pStyle w:val="CVNormal"/>
              <w:jc w:val="both"/>
              <w:rPr>
                <w:noProof/>
              </w:rPr>
            </w:pPr>
            <w:r w:rsidRPr="006B64F7">
              <w:rPr>
                <w:noProof/>
              </w:rPr>
              <w:t>- Implicare in pregatirea profesionala si umana, in domeniul medical (activitate didactica cu studenti si rezidenti, precum si cu personalul mediu sanitar).</w:t>
            </w:r>
          </w:p>
        </w:tc>
      </w:tr>
      <w:tr w:rsidR="006438CA" w:rsidRPr="006B64F7" w:rsidTr="00E92C62">
        <w:trPr>
          <w:cantSplit/>
        </w:trPr>
        <w:tc>
          <w:tcPr>
            <w:tcW w:w="3115" w:type="dxa"/>
            <w:gridSpan w:val="2"/>
            <w:tcBorders>
              <w:right w:val="single" w:sz="1" w:space="0" w:color="000000"/>
            </w:tcBorders>
          </w:tcPr>
          <w:p w:rsidR="006438CA" w:rsidRPr="006B64F7" w:rsidRDefault="006438CA">
            <w:pPr>
              <w:pStyle w:val="CVSpacer"/>
              <w:rPr>
                <w:noProof/>
              </w:rPr>
            </w:pPr>
          </w:p>
        </w:tc>
        <w:tc>
          <w:tcPr>
            <w:tcW w:w="7657" w:type="dxa"/>
            <w:gridSpan w:val="13"/>
          </w:tcPr>
          <w:p w:rsidR="006438CA" w:rsidRPr="006B64F7" w:rsidRDefault="006438CA" w:rsidP="00A85A7D">
            <w:pPr>
              <w:pStyle w:val="CVSpacer"/>
              <w:jc w:val="both"/>
              <w:rPr>
                <w:noProof/>
              </w:rPr>
            </w:pPr>
          </w:p>
        </w:tc>
      </w:tr>
      <w:tr w:rsidR="006438CA" w:rsidRPr="006B64F7" w:rsidTr="00E92C62">
        <w:trPr>
          <w:cantSplit/>
        </w:trPr>
        <w:tc>
          <w:tcPr>
            <w:tcW w:w="3115" w:type="dxa"/>
            <w:gridSpan w:val="2"/>
            <w:tcBorders>
              <w:right w:val="single" w:sz="1" w:space="0" w:color="000000"/>
            </w:tcBorders>
          </w:tcPr>
          <w:p w:rsidR="006438CA" w:rsidRPr="006B64F7" w:rsidRDefault="006438CA">
            <w:pPr>
              <w:pStyle w:val="CVHeading2-FirstLine"/>
              <w:spacing w:before="0"/>
              <w:rPr>
                <w:noProof/>
              </w:rPr>
            </w:pPr>
            <w:r w:rsidRPr="006B64F7">
              <w:rPr>
                <w:noProof/>
              </w:rPr>
              <w:t>Competenţe şi aptitudini organizatorice</w:t>
            </w:r>
          </w:p>
        </w:tc>
        <w:tc>
          <w:tcPr>
            <w:tcW w:w="7657" w:type="dxa"/>
            <w:gridSpan w:val="13"/>
          </w:tcPr>
          <w:p w:rsidR="006438CA" w:rsidRPr="006B64F7" w:rsidRDefault="006438CA" w:rsidP="00A85A7D">
            <w:pPr>
              <w:pStyle w:val="CVNormal"/>
              <w:jc w:val="both"/>
              <w:rPr>
                <w:noProof/>
              </w:rPr>
            </w:pPr>
            <w:r w:rsidRPr="006B64F7">
              <w:rPr>
                <w:noProof/>
              </w:rPr>
              <w:t>- Organizarea si buna desfasurare a activitatii sectiei de chirurgie generala, sub toate aspectele.</w:t>
            </w:r>
          </w:p>
          <w:p w:rsidR="006438CA" w:rsidRPr="006B64F7" w:rsidRDefault="006438CA" w:rsidP="00A85A7D">
            <w:pPr>
              <w:pStyle w:val="CVNormal"/>
              <w:jc w:val="both"/>
              <w:rPr>
                <w:noProof/>
              </w:rPr>
            </w:pPr>
            <w:r w:rsidRPr="006B64F7">
              <w:rPr>
                <w:noProof/>
              </w:rPr>
              <w:t>- Organizarea activitatii didactice de nivel postuniversitar (rezidenti in chirurgie generala si specialitati inrudite), universitar (studenti medicina anii III - V) si cadre medii sanitare (asistenti medicali, cursuri de perfectionare).</w:t>
            </w:r>
          </w:p>
          <w:p w:rsidR="006438CA" w:rsidRPr="006B64F7" w:rsidRDefault="006438CA" w:rsidP="00A85A7D">
            <w:pPr>
              <w:pStyle w:val="CVNormal"/>
              <w:jc w:val="both"/>
              <w:rPr>
                <w:noProof/>
              </w:rPr>
            </w:pPr>
            <w:r w:rsidRPr="006B64F7">
              <w:rPr>
                <w:noProof/>
              </w:rPr>
              <w:t>- Secretar General al Societatii Romane de Chirurgie, incepand din mai 2012.</w:t>
            </w:r>
          </w:p>
          <w:p w:rsidR="006438CA" w:rsidRPr="006B64F7" w:rsidRDefault="006438CA" w:rsidP="00A85A7D">
            <w:pPr>
              <w:pStyle w:val="CVNormal"/>
              <w:jc w:val="both"/>
              <w:rPr>
                <w:noProof/>
              </w:rPr>
            </w:pPr>
            <w:r w:rsidRPr="006B64F7">
              <w:rPr>
                <w:noProof/>
              </w:rPr>
              <w:t>- Activitate de management in cadrul Societatii Romane de Chirurgie, in calitate de trezorier si organizator de Congrese nationale, in perioada 1990 – 2002.</w:t>
            </w:r>
          </w:p>
          <w:p w:rsidR="006438CA" w:rsidRPr="006B64F7" w:rsidRDefault="006438CA" w:rsidP="00A85A7D">
            <w:pPr>
              <w:pStyle w:val="CVNormal"/>
              <w:jc w:val="both"/>
              <w:rPr>
                <w:noProof/>
              </w:rPr>
            </w:pPr>
            <w:r w:rsidRPr="006B64F7">
              <w:rPr>
                <w:noProof/>
              </w:rPr>
              <w:t>- Membru al Consiliului Profesoral al Facultatii de Medicina a U.M.F. „Carol Davila”, incepand din ianuarie 2012.</w:t>
            </w:r>
          </w:p>
          <w:p w:rsidR="006438CA" w:rsidRPr="006B64F7" w:rsidRDefault="006438CA" w:rsidP="00A85A7D">
            <w:pPr>
              <w:pStyle w:val="CVNormal"/>
              <w:jc w:val="both"/>
              <w:rPr>
                <w:noProof/>
              </w:rPr>
            </w:pPr>
            <w:r w:rsidRPr="006B64F7">
              <w:rPr>
                <w:noProof/>
              </w:rPr>
              <w:t>- Indrumator didactic de an (decan de an), in perioada 1985 – 1989, pentru anul IV Facultatea de Pediatrie a U.M.F. „Carol Davila” Bucuresti.</w:t>
            </w:r>
          </w:p>
          <w:p w:rsidR="006438CA" w:rsidRPr="006B64F7" w:rsidRDefault="006438CA" w:rsidP="00A85A7D">
            <w:pPr>
              <w:pStyle w:val="CVNormal"/>
              <w:jc w:val="both"/>
              <w:rPr>
                <w:noProof/>
              </w:rPr>
            </w:pPr>
            <w:r w:rsidRPr="006B64F7">
              <w:rPr>
                <w:noProof/>
              </w:rPr>
              <w:t>- Membru in Consiliul Profesoral al Facultatii de Medicina Generala a U.M.F. „Carol Davila” Bucuresti, in perioada 1990 – 1992.</w:t>
            </w:r>
          </w:p>
          <w:p w:rsidR="006438CA" w:rsidRPr="006B64F7" w:rsidRDefault="006438CA" w:rsidP="00A85A7D">
            <w:pPr>
              <w:pStyle w:val="CVNormal"/>
              <w:jc w:val="both"/>
              <w:rPr>
                <w:noProof/>
              </w:rPr>
            </w:pPr>
            <w:r w:rsidRPr="006B64F7">
              <w:rPr>
                <w:noProof/>
              </w:rPr>
              <w:t>- Secretar al Comisiei Nationale de Chirurgie Generala din Ministerul Sanatatii si Familiei, in perioada 2002 – 2004.</w:t>
            </w:r>
          </w:p>
          <w:p w:rsidR="006438CA" w:rsidRPr="006B64F7" w:rsidRDefault="006438CA" w:rsidP="00A85A7D">
            <w:pPr>
              <w:pStyle w:val="CVNormal"/>
              <w:jc w:val="both"/>
              <w:rPr>
                <w:noProof/>
              </w:rPr>
            </w:pPr>
            <w:r w:rsidRPr="006B64F7">
              <w:rPr>
                <w:noProof/>
              </w:rPr>
              <w:t xml:space="preserve">- Membru in comitetul editorial al revistei „Chirurgia”, incepand din decembrie 2012. </w:t>
            </w:r>
          </w:p>
        </w:tc>
      </w:tr>
      <w:tr w:rsidR="006438CA" w:rsidRPr="006B64F7" w:rsidTr="00E92C62">
        <w:trPr>
          <w:cantSplit/>
        </w:trPr>
        <w:tc>
          <w:tcPr>
            <w:tcW w:w="3115" w:type="dxa"/>
            <w:gridSpan w:val="2"/>
            <w:tcBorders>
              <w:right w:val="single" w:sz="1" w:space="0" w:color="000000"/>
            </w:tcBorders>
          </w:tcPr>
          <w:p w:rsidR="006438CA" w:rsidRPr="006B64F7" w:rsidRDefault="006438CA">
            <w:pPr>
              <w:pStyle w:val="CVSpacer"/>
              <w:rPr>
                <w:noProof/>
              </w:rPr>
            </w:pPr>
          </w:p>
        </w:tc>
        <w:tc>
          <w:tcPr>
            <w:tcW w:w="7657" w:type="dxa"/>
            <w:gridSpan w:val="13"/>
          </w:tcPr>
          <w:p w:rsidR="006438CA" w:rsidRPr="006B64F7" w:rsidRDefault="006438CA" w:rsidP="00A85A7D">
            <w:pPr>
              <w:pStyle w:val="CVSpacer"/>
              <w:jc w:val="both"/>
              <w:rPr>
                <w:noProof/>
              </w:rPr>
            </w:pPr>
          </w:p>
        </w:tc>
      </w:tr>
      <w:tr w:rsidR="006438CA" w:rsidRPr="006B64F7" w:rsidTr="00E92C62">
        <w:trPr>
          <w:cantSplit/>
        </w:trPr>
        <w:tc>
          <w:tcPr>
            <w:tcW w:w="3115" w:type="dxa"/>
            <w:gridSpan w:val="2"/>
            <w:tcBorders>
              <w:right w:val="single" w:sz="1" w:space="0" w:color="000000"/>
            </w:tcBorders>
          </w:tcPr>
          <w:p w:rsidR="006438CA" w:rsidRPr="006B64F7" w:rsidRDefault="006438CA">
            <w:pPr>
              <w:pStyle w:val="CVHeading2-FirstLine"/>
              <w:spacing w:before="0"/>
              <w:rPr>
                <w:noProof/>
              </w:rPr>
            </w:pPr>
            <w:r w:rsidRPr="006B64F7">
              <w:rPr>
                <w:noProof/>
              </w:rPr>
              <w:t>Competenţe şi aptitudini tehnice</w:t>
            </w:r>
          </w:p>
        </w:tc>
        <w:tc>
          <w:tcPr>
            <w:tcW w:w="7657" w:type="dxa"/>
            <w:gridSpan w:val="13"/>
          </w:tcPr>
          <w:p w:rsidR="006438CA" w:rsidRPr="006B64F7" w:rsidRDefault="006438CA" w:rsidP="00A85A7D">
            <w:pPr>
              <w:pStyle w:val="CVNormal"/>
              <w:jc w:val="both"/>
              <w:rPr>
                <w:noProof/>
              </w:rPr>
            </w:pPr>
            <w:r w:rsidRPr="006B64F7">
              <w:rPr>
                <w:noProof/>
              </w:rPr>
              <w:t>- Abilitati in utilizarea aparaturii medicale performante (truse de laparoscopie si endoscopie, aparatura mobila de radiologie, preluare si prelucrare date medicale cu valoare stiintifica si medico-legala).</w:t>
            </w:r>
          </w:p>
        </w:tc>
      </w:tr>
      <w:tr w:rsidR="006438CA" w:rsidRPr="006B64F7" w:rsidTr="00E92C62">
        <w:trPr>
          <w:cantSplit/>
        </w:trPr>
        <w:tc>
          <w:tcPr>
            <w:tcW w:w="3115" w:type="dxa"/>
            <w:gridSpan w:val="2"/>
            <w:tcBorders>
              <w:right w:val="single" w:sz="1" w:space="0" w:color="000000"/>
            </w:tcBorders>
          </w:tcPr>
          <w:p w:rsidR="006438CA" w:rsidRPr="006B64F7" w:rsidRDefault="006438CA">
            <w:pPr>
              <w:pStyle w:val="CVSpacer"/>
              <w:rPr>
                <w:noProof/>
              </w:rPr>
            </w:pPr>
          </w:p>
        </w:tc>
        <w:tc>
          <w:tcPr>
            <w:tcW w:w="7657" w:type="dxa"/>
            <w:gridSpan w:val="13"/>
          </w:tcPr>
          <w:p w:rsidR="006438CA" w:rsidRPr="006B64F7" w:rsidRDefault="006438CA" w:rsidP="00A85A7D">
            <w:pPr>
              <w:pStyle w:val="CVSpacer"/>
              <w:jc w:val="both"/>
              <w:rPr>
                <w:noProof/>
              </w:rPr>
            </w:pPr>
          </w:p>
        </w:tc>
      </w:tr>
      <w:tr w:rsidR="006438CA" w:rsidRPr="006B64F7" w:rsidTr="00E92C62">
        <w:trPr>
          <w:cantSplit/>
        </w:trPr>
        <w:tc>
          <w:tcPr>
            <w:tcW w:w="3115" w:type="dxa"/>
            <w:gridSpan w:val="2"/>
            <w:tcBorders>
              <w:right w:val="single" w:sz="1" w:space="0" w:color="000000"/>
            </w:tcBorders>
          </w:tcPr>
          <w:p w:rsidR="006438CA" w:rsidRPr="006B64F7" w:rsidRDefault="006438CA">
            <w:pPr>
              <w:pStyle w:val="CVHeading2-FirstLine"/>
              <w:spacing w:before="0"/>
              <w:rPr>
                <w:noProof/>
              </w:rPr>
            </w:pPr>
            <w:r w:rsidRPr="006B64F7">
              <w:rPr>
                <w:noProof/>
              </w:rPr>
              <w:t>Competenţe şi aptitudini de utilizare a calculatorului</w:t>
            </w:r>
          </w:p>
        </w:tc>
        <w:tc>
          <w:tcPr>
            <w:tcW w:w="7657" w:type="dxa"/>
            <w:gridSpan w:val="13"/>
          </w:tcPr>
          <w:p w:rsidR="006438CA" w:rsidRPr="006B64F7" w:rsidRDefault="006438CA" w:rsidP="00A85A7D">
            <w:pPr>
              <w:pStyle w:val="CVNormal"/>
              <w:jc w:val="both"/>
              <w:rPr>
                <w:noProof/>
              </w:rPr>
            </w:pPr>
            <w:r w:rsidRPr="006B64F7">
              <w:rPr>
                <w:noProof/>
              </w:rPr>
              <w:t>- Utilizare computer, programe Microsoft Office  Vista / XP (Word, Excel, PowerPoint si Access), precum si programe compatibile cu acestea, la nivel de redactare, prelucrare, transmitere documente, prezentari, baze de date etc.</w:t>
            </w:r>
          </w:p>
          <w:p w:rsidR="006438CA" w:rsidRPr="006B64F7" w:rsidRDefault="006438CA" w:rsidP="00A85A7D">
            <w:pPr>
              <w:pStyle w:val="CVNormal"/>
              <w:jc w:val="both"/>
              <w:rPr>
                <w:noProof/>
              </w:rPr>
            </w:pPr>
            <w:r w:rsidRPr="006B64F7">
              <w:rPr>
                <w:noProof/>
              </w:rPr>
              <w:t>- Experienta in gestionarea bazelor de date medicale, in sistemul de raportare a pacientilor implementat de Casa de Asigurari de Sanatate, pentru spitale (sistem D.R.G.).</w:t>
            </w:r>
          </w:p>
          <w:p w:rsidR="006438CA" w:rsidRPr="006B64F7" w:rsidRDefault="006438CA" w:rsidP="00A85A7D">
            <w:pPr>
              <w:pStyle w:val="CVNormal"/>
              <w:jc w:val="both"/>
              <w:rPr>
                <w:noProof/>
              </w:rPr>
            </w:pPr>
            <w:r w:rsidRPr="006B64F7">
              <w:rPr>
                <w:noProof/>
              </w:rPr>
              <w:t>- Experienta in redactarea computerizata a lucrarilor stiintifice de specialitate (teze de diploma si doctorat, prezentari pentru congrese si simpozioane, articole pentru publicare).</w:t>
            </w:r>
          </w:p>
        </w:tc>
      </w:tr>
      <w:tr w:rsidR="006438CA" w:rsidRPr="006B64F7" w:rsidTr="00E92C62">
        <w:trPr>
          <w:cantSplit/>
        </w:trPr>
        <w:tc>
          <w:tcPr>
            <w:tcW w:w="3115" w:type="dxa"/>
            <w:gridSpan w:val="2"/>
            <w:tcBorders>
              <w:right w:val="single" w:sz="1" w:space="0" w:color="000000"/>
            </w:tcBorders>
          </w:tcPr>
          <w:p w:rsidR="006438CA" w:rsidRPr="006B64F7" w:rsidRDefault="006438CA">
            <w:pPr>
              <w:pStyle w:val="CVSpacer"/>
              <w:rPr>
                <w:noProof/>
              </w:rPr>
            </w:pPr>
          </w:p>
        </w:tc>
        <w:tc>
          <w:tcPr>
            <w:tcW w:w="7657" w:type="dxa"/>
            <w:gridSpan w:val="13"/>
          </w:tcPr>
          <w:p w:rsidR="006438CA" w:rsidRPr="006B64F7" w:rsidRDefault="006438CA" w:rsidP="00A85A7D">
            <w:pPr>
              <w:pStyle w:val="CVSpacer"/>
              <w:jc w:val="both"/>
              <w:rPr>
                <w:noProof/>
              </w:rPr>
            </w:pPr>
          </w:p>
        </w:tc>
      </w:tr>
      <w:tr w:rsidR="006438CA" w:rsidRPr="006B64F7" w:rsidTr="00E92C62">
        <w:trPr>
          <w:cantSplit/>
        </w:trPr>
        <w:tc>
          <w:tcPr>
            <w:tcW w:w="3115" w:type="dxa"/>
            <w:gridSpan w:val="2"/>
            <w:tcBorders>
              <w:right w:val="single" w:sz="1" w:space="0" w:color="000000"/>
            </w:tcBorders>
          </w:tcPr>
          <w:p w:rsidR="006438CA" w:rsidRPr="006B64F7" w:rsidRDefault="006438CA">
            <w:pPr>
              <w:pStyle w:val="CVHeading2-FirstLine"/>
              <w:spacing w:before="0"/>
              <w:rPr>
                <w:noProof/>
              </w:rPr>
            </w:pPr>
            <w:r w:rsidRPr="006B64F7">
              <w:rPr>
                <w:noProof/>
              </w:rPr>
              <w:t>Competenţe şi aptitudini artistice</w:t>
            </w:r>
          </w:p>
        </w:tc>
        <w:tc>
          <w:tcPr>
            <w:tcW w:w="7657" w:type="dxa"/>
            <w:gridSpan w:val="13"/>
          </w:tcPr>
          <w:p w:rsidR="006438CA" w:rsidRPr="006B64F7" w:rsidRDefault="006438CA" w:rsidP="00A85A7D">
            <w:pPr>
              <w:pStyle w:val="CVNormal"/>
              <w:jc w:val="both"/>
              <w:rPr>
                <w:noProof/>
              </w:rPr>
            </w:pPr>
            <w:r w:rsidRPr="006B64F7">
              <w:rPr>
                <w:noProof/>
              </w:rPr>
              <w:t>- Pasionat de muzica moderna si clasica, istorie, teatru si film de buna calitate.</w:t>
            </w:r>
          </w:p>
        </w:tc>
      </w:tr>
      <w:tr w:rsidR="006438CA" w:rsidRPr="006B64F7" w:rsidTr="00E92C62">
        <w:trPr>
          <w:cantSplit/>
        </w:trPr>
        <w:tc>
          <w:tcPr>
            <w:tcW w:w="3115" w:type="dxa"/>
            <w:gridSpan w:val="2"/>
            <w:tcBorders>
              <w:right w:val="single" w:sz="1" w:space="0" w:color="000000"/>
            </w:tcBorders>
          </w:tcPr>
          <w:p w:rsidR="006438CA" w:rsidRPr="006B64F7" w:rsidRDefault="006438CA">
            <w:pPr>
              <w:pStyle w:val="CVSpacer"/>
              <w:rPr>
                <w:noProof/>
              </w:rPr>
            </w:pPr>
          </w:p>
        </w:tc>
        <w:tc>
          <w:tcPr>
            <w:tcW w:w="7657" w:type="dxa"/>
            <w:gridSpan w:val="13"/>
          </w:tcPr>
          <w:p w:rsidR="006438CA" w:rsidRPr="006B64F7" w:rsidRDefault="006438CA" w:rsidP="00A85A7D">
            <w:pPr>
              <w:pStyle w:val="CVSpacer"/>
              <w:jc w:val="both"/>
              <w:rPr>
                <w:noProof/>
              </w:rPr>
            </w:pPr>
          </w:p>
        </w:tc>
      </w:tr>
      <w:tr w:rsidR="006438CA" w:rsidRPr="006B64F7" w:rsidTr="00E92C62">
        <w:trPr>
          <w:cantSplit/>
        </w:trPr>
        <w:tc>
          <w:tcPr>
            <w:tcW w:w="3115" w:type="dxa"/>
            <w:gridSpan w:val="2"/>
            <w:tcBorders>
              <w:right w:val="single" w:sz="1" w:space="0" w:color="000000"/>
            </w:tcBorders>
          </w:tcPr>
          <w:p w:rsidR="006438CA" w:rsidRPr="006B64F7" w:rsidRDefault="006438CA">
            <w:pPr>
              <w:pStyle w:val="CVHeading2-FirstLine"/>
              <w:spacing w:before="0"/>
              <w:rPr>
                <w:noProof/>
              </w:rPr>
            </w:pPr>
            <w:r w:rsidRPr="006B64F7">
              <w:rPr>
                <w:noProof/>
              </w:rPr>
              <w:t>Alte competenţe şi aptitudini</w:t>
            </w:r>
          </w:p>
        </w:tc>
        <w:tc>
          <w:tcPr>
            <w:tcW w:w="7657" w:type="dxa"/>
            <w:gridSpan w:val="13"/>
          </w:tcPr>
          <w:p w:rsidR="006438CA" w:rsidRPr="006B64F7" w:rsidRDefault="006438CA" w:rsidP="00A85A7D">
            <w:pPr>
              <w:ind w:left="146"/>
              <w:jc w:val="both"/>
              <w:rPr>
                <w:noProof/>
              </w:rPr>
            </w:pPr>
            <w:r w:rsidRPr="006B64F7">
              <w:rPr>
                <w:noProof/>
              </w:rPr>
              <w:t>- Membru in societatile stiintifice nationale de profil (Societatea Romana de Chirurgie, Societatea Nationala de Chirurgie Hepato-biliara si Pancreatica, membru fondator al Asociatiei Romane de Chirurgie Endoscopica si Alte Tehnici Interventionale).</w:t>
            </w:r>
          </w:p>
          <w:p w:rsidR="006438CA" w:rsidRPr="006B64F7" w:rsidRDefault="006438CA" w:rsidP="00A85A7D">
            <w:pPr>
              <w:ind w:left="146"/>
              <w:jc w:val="both"/>
              <w:rPr>
                <w:noProof/>
              </w:rPr>
            </w:pPr>
            <w:r w:rsidRPr="006B64F7">
              <w:rPr>
                <w:noProof/>
              </w:rPr>
              <w:t>- Membru al Eurosurgery.</w:t>
            </w:r>
          </w:p>
          <w:p w:rsidR="006438CA" w:rsidRPr="006B64F7" w:rsidRDefault="006438CA" w:rsidP="00A85A7D">
            <w:pPr>
              <w:ind w:left="146"/>
              <w:jc w:val="both"/>
              <w:rPr>
                <w:noProof/>
              </w:rPr>
            </w:pPr>
            <w:r w:rsidRPr="006B64F7">
              <w:rPr>
                <w:noProof/>
              </w:rPr>
              <w:t>- Membru al Soc. Europene de Chirurgie Digestiva.</w:t>
            </w:r>
          </w:p>
          <w:p w:rsidR="006438CA" w:rsidRPr="006B64F7" w:rsidRDefault="006438CA" w:rsidP="00A85A7D">
            <w:pPr>
              <w:ind w:left="146"/>
              <w:jc w:val="both"/>
              <w:rPr>
                <w:noProof/>
              </w:rPr>
            </w:pPr>
            <w:r w:rsidRPr="006B64F7">
              <w:rPr>
                <w:noProof/>
              </w:rPr>
              <w:t>- Membru al American Society of Gastrointestinal Endoscopy.</w:t>
            </w:r>
          </w:p>
          <w:p w:rsidR="006438CA" w:rsidRPr="006B64F7" w:rsidRDefault="006438CA" w:rsidP="00A85A7D">
            <w:pPr>
              <w:ind w:left="146"/>
              <w:jc w:val="both"/>
              <w:rPr>
                <w:noProof/>
              </w:rPr>
            </w:pPr>
            <w:r w:rsidRPr="006B64F7">
              <w:rPr>
                <w:noProof/>
              </w:rPr>
              <w:t>- Membru al Societatii Europene de Chirurgie Oncologica, din noiembrie 2011.</w:t>
            </w:r>
          </w:p>
          <w:p w:rsidR="006438CA" w:rsidRPr="006B64F7" w:rsidRDefault="006438CA" w:rsidP="00A85A7D">
            <w:pPr>
              <w:ind w:left="146"/>
              <w:jc w:val="both"/>
              <w:rPr>
                <w:noProof/>
              </w:rPr>
            </w:pPr>
            <w:r w:rsidRPr="006B64F7">
              <w:rPr>
                <w:noProof/>
              </w:rPr>
              <w:t>- Participare la manifestarile stiintifice de profil, incepand cu 1980.</w:t>
            </w:r>
          </w:p>
          <w:p w:rsidR="006438CA" w:rsidRPr="006B64F7" w:rsidRDefault="006438CA" w:rsidP="00A85A7D">
            <w:pPr>
              <w:ind w:left="146"/>
              <w:jc w:val="both"/>
              <w:rPr>
                <w:noProof/>
              </w:rPr>
            </w:pPr>
            <w:r w:rsidRPr="006B64F7">
              <w:rPr>
                <w:noProof/>
              </w:rPr>
              <w:t>- Lucrari stiintifice comunicate si publicate in tara, prim autor / coautor, incepand cu 1974.</w:t>
            </w:r>
          </w:p>
        </w:tc>
      </w:tr>
      <w:tr w:rsidR="006438CA" w:rsidRPr="006B64F7" w:rsidTr="00E92C62">
        <w:trPr>
          <w:cantSplit/>
        </w:trPr>
        <w:tc>
          <w:tcPr>
            <w:tcW w:w="3115" w:type="dxa"/>
            <w:gridSpan w:val="2"/>
            <w:tcBorders>
              <w:right w:val="single" w:sz="1" w:space="0" w:color="000000"/>
            </w:tcBorders>
          </w:tcPr>
          <w:p w:rsidR="006438CA" w:rsidRPr="006B64F7" w:rsidRDefault="006438CA">
            <w:pPr>
              <w:pStyle w:val="CVSpacer"/>
              <w:rPr>
                <w:noProof/>
              </w:rPr>
            </w:pPr>
          </w:p>
        </w:tc>
        <w:tc>
          <w:tcPr>
            <w:tcW w:w="7657" w:type="dxa"/>
            <w:gridSpan w:val="13"/>
          </w:tcPr>
          <w:p w:rsidR="006438CA" w:rsidRPr="006B64F7" w:rsidRDefault="006438CA" w:rsidP="00A85A7D">
            <w:pPr>
              <w:pStyle w:val="CVSpacer"/>
              <w:jc w:val="both"/>
              <w:rPr>
                <w:noProof/>
              </w:rPr>
            </w:pPr>
          </w:p>
        </w:tc>
      </w:tr>
      <w:tr w:rsidR="006438CA" w:rsidRPr="006B64F7" w:rsidTr="00E92C62">
        <w:trPr>
          <w:cantSplit/>
        </w:trPr>
        <w:tc>
          <w:tcPr>
            <w:tcW w:w="3115" w:type="dxa"/>
            <w:gridSpan w:val="2"/>
            <w:tcBorders>
              <w:right w:val="single" w:sz="1" w:space="0" w:color="000000"/>
            </w:tcBorders>
          </w:tcPr>
          <w:p w:rsidR="006438CA" w:rsidRPr="006B64F7" w:rsidRDefault="006438CA">
            <w:pPr>
              <w:pStyle w:val="CVHeading2-FirstLine"/>
              <w:spacing w:before="0"/>
              <w:rPr>
                <w:noProof/>
              </w:rPr>
            </w:pPr>
            <w:r w:rsidRPr="006B64F7">
              <w:rPr>
                <w:noProof/>
              </w:rPr>
              <w:t>Permis(e) de conducere</w:t>
            </w:r>
          </w:p>
        </w:tc>
        <w:tc>
          <w:tcPr>
            <w:tcW w:w="7657" w:type="dxa"/>
            <w:gridSpan w:val="13"/>
          </w:tcPr>
          <w:p w:rsidR="006438CA" w:rsidRPr="006B64F7" w:rsidRDefault="006438CA" w:rsidP="00A85A7D">
            <w:pPr>
              <w:pStyle w:val="CVNormal"/>
              <w:jc w:val="both"/>
              <w:rPr>
                <w:noProof/>
              </w:rPr>
            </w:pPr>
            <w:r w:rsidRPr="006B64F7">
              <w:rPr>
                <w:noProof/>
              </w:rPr>
              <w:t>Categoria B, cu vechime din 1977.</w:t>
            </w:r>
          </w:p>
        </w:tc>
      </w:tr>
      <w:tr w:rsidR="006438CA" w:rsidRPr="006B64F7" w:rsidTr="00E92C62">
        <w:trPr>
          <w:cantSplit/>
        </w:trPr>
        <w:tc>
          <w:tcPr>
            <w:tcW w:w="3115" w:type="dxa"/>
            <w:gridSpan w:val="2"/>
            <w:tcBorders>
              <w:right w:val="single" w:sz="1" w:space="0" w:color="000000"/>
            </w:tcBorders>
          </w:tcPr>
          <w:p w:rsidR="006438CA" w:rsidRPr="006B64F7" w:rsidRDefault="006438CA">
            <w:pPr>
              <w:pStyle w:val="CVSpacer"/>
              <w:rPr>
                <w:noProof/>
              </w:rPr>
            </w:pPr>
          </w:p>
        </w:tc>
        <w:tc>
          <w:tcPr>
            <w:tcW w:w="7657" w:type="dxa"/>
            <w:gridSpan w:val="13"/>
          </w:tcPr>
          <w:p w:rsidR="006438CA" w:rsidRPr="006B64F7" w:rsidRDefault="006438CA" w:rsidP="00A85A7D">
            <w:pPr>
              <w:pStyle w:val="CVSpacer"/>
              <w:jc w:val="both"/>
              <w:rPr>
                <w:noProof/>
              </w:rPr>
            </w:pPr>
          </w:p>
        </w:tc>
      </w:tr>
      <w:tr w:rsidR="006438CA" w:rsidRPr="006B64F7" w:rsidTr="00E92C62">
        <w:trPr>
          <w:cantSplit/>
        </w:trPr>
        <w:tc>
          <w:tcPr>
            <w:tcW w:w="3115" w:type="dxa"/>
            <w:gridSpan w:val="2"/>
            <w:tcBorders>
              <w:right w:val="single" w:sz="1" w:space="0" w:color="000000"/>
            </w:tcBorders>
          </w:tcPr>
          <w:p w:rsidR="006438CA" w:rsidRPr="006B64F7" w:rsidRDefault="006438CA">
            <w:pPr>
              <w:pStyle w:val="CVHeading1"/>
              <w:spacing w:before="0"/>
              <w:rPr>
                <w:noProof/>
              </w:rPr>
            </w:pPr>
            <w:r w:rsidRPr="006B64F7">
              <w:rPr>
                <w:noProof/>
              </w:rPr>
              <w:t>Informaţii suplimentare</w:t>
            </w:r>
          </w:p>
        </w:tc>
        <w:tc>
          <w:tcPr>
            <w:tcW w:w="7657" w:type="dxa"/>
            <w:gridSpan w:val="13"/>
          </w:tcPr>
          <w:p w:rsidR="006438CA" w:rsidRPr="006B64F7" w:rsidRDefault="006438CA" w:rsidP="00A85A7D">
            <w:pPr>
              <w:pStyle w:val="CVNormal"/>
              <w:jc w:val="both"/>
              <w:rPr>
                <w:noProof/>
              </w:rPr>
            </w:pPr>
            <w:r w:rsidRPr="006B64F7">
              <w:rPr>
                <w:noProof/>
              </w:rPr>
              <w:t>- Stare civila: casatorit, 1 copil.</w:t>
            </w:r>
          </w:p>
          <w:p w:rsidR="006438CA" w:rsidRPr="006B64F7" w:rsidRDefault="006438CA" w:rsidP="00A85A7D">
            <w:pPr>
              <w:pStyle w:val="CVNormal"/>
              <w:jc w:val="both"/>
              <w:rPr>
                <w:noProof/>
              </w:rPr>
            </w:pPr>
            <w:r w:rsidRPr="006B64F7">
              <w:rPr>
                <w:noProof/>
              </w:rPr>
              <w:t>- Stagiu militar satisfacut (termen redus, in perioada 1979 – 1980).</w:t>
            </w:r>
          </w:p>
          <w:p w:rsidR="006438CA" w:rsidRPr="006B64F7" w:rsidRDefault="006438CA" w:rsidP="00A85A7D">
            <w:pPr>
              <w:pStyle w:val="CVNormal"/>
              <w:jc w:val="both"/>
              <w:rPr>
                <w:noProof/>
              </w:rPr>
            </w:pPr>
            <w:r w:rsidRPr="006B64F7">
              <w:rPr>
                <w:noProof/>
              </w:rPr>
              <w:t>- Drept de libera practica (certificat de membru al Colegiului Medicilor Bucuresti) valabil, fara nici o sanctiune primita.</w:t>
            </w:r>
          </w:p>
          <w:p w:rsidR="006438CA" w:rsidRPr="006B64F7" w:rsidRDefault="006438CA" w:rsidP="00A85A7D">
            <w:pPr>
              <w:pStyle w:val="CVNormal"/>
              <w:jc w:val="both"/>
              <w:rPr>
                <w:noProof/>
              </w:rPr>
            </w:pPr>
            <w:r w:rsidRPr="006B64F7">
              <w:rPr>
                <w:noProof/>
              </w:rPr>
              <w:t>- Asigurare de malpraxis valabila, fara nici o dauna datorata.</w:t>
            </w:r>
          </w:p>
        </w:tc>
      </w:tr>
    </w:tbl>
    <w:p w:rsidR="00CC27D7" w:rsidRDefault="00C776F1" w:rsidP="00CC27D7">
      <w:pPr>
        <w:pStyle w:val="CVNormal"/>
        <w:rPr>
          <w:b/>
          <w:noProof/>
          <w:sz w:val="24"/>
          <w:szCs w:val="24"/>
        </w:rPr>
      </w:pPr>
      <w:r w:rsidRPr="006B64F7">
        <w:rPr>
          <w:b/>
          <w:noProof/>
          <w:sz w:val="24"/>
          <w:szCs w:val="24"/>
        </w:rPr>
        <w:tab/>
      </w:r>
      <w:r w:rsidR="00241102" w:rsidRPr="006B64F7">
        <w:rPr>
          <w:b/>
          <w:noProof/>
          <w:sz w:val="24"/>
          <w:szCs w:val="24"/>
        </w:rPr>
        <w:t>Bucuresti,</w:t>
      </w:r>
      <w:r w:rsidR="00CC27D7">
        <w:rPr>
          <w:b/>
          <w:noProof/>
          <w:sz w:val="24"/>
          <w:szCs w:val="24"/>
        </w:rPr>
        <w:t xml:space="preserve"> </w:t>
      </w:r>
      <w:r w:rsidR="002329AD" w:rsidRPr="006B64F7">
        <w:rPr>
          <w:b/>
          <w:noProof/>
          <w:sz w:val="24"/>
          <w:szCs w:val="24"/>
        </w:rPr>
        <w:t>August</w:t>
      </w:r>
      <w:r w:rsidR="00DD4263" w:rsidRPr="006B64F7">
        <w:rPr>
          <w:b/>
          <w:noProof/>
          <w:sz w:val="24"/>
          <w:szCs w:val="24"/>
        </w:rPr>
        <w:t xml:space="preserve"> </w:t>
      </w:r>
      <w:r w:rsidR="0065099F" w:rsidRPr="006B64F7">
        <w:rPr>
          <w:b/>
          <w:noProof/>
          <w:sz w:val="24"/>
          <w:szCs w:val="24"/>
        </w:rPr>
        <w:t xml:space="preserve"> </w:t>
      </w:r>
      <w:r w:rsidR="00241102" w:rsidRPr="006B64F7">
        <w:rPr>
          <w:b/>
          <w:noProof/>
          <w:sz w:val="24"/>
          <w:szCs w:val="24"/>
        </w:rPr>
        <w:t>20</w:t>
      </w:r>
      <w:r w:rsidR="002E6C1C" w:rsidRPr="006B64F7">
        <w:rPr>
          <w:b/>
          <w:noProof/>
          <w:sz w:val="24"/>
          <w:szCs w:val="24"/>
        </w:rPr>
        <w:t>1</w:t>
      </w:r>
      <w:r w:rsidR="0012172E" w:rsidRPr="006B64F7">
        <w:rPr>
          <w:b/>
          <w:noProof/>
          <w:sz w:val="24"/>
          <w:szCs w:val="24"/>
        </w:rPr>
        <w:t>5</w:t>
      </w:r>
      <w:r w:rsidR="00846893" w:rsidRPr="006B64F7">
        <w:rPr>
          <w:noProof/>
        </w:rPr>
        <w:tab/>
      </w:r>
      <w:r w:rsidR="00DD4263" w:rsidRPr="006B64F7">
        <w:rPr>
          <w:noProof/>
        </w:rPr>
        <w:tab/>
      </w:r>
      <w:r w:rsidR="00846893" w:rsidRPr="006B64F7">
        <w:rPr>
          <w:b/>
          <w:noProof/>
          <w:sz w:val="24"/>
          <w:szCs w:val="24"/>
        </w:rPr>
        <w:t>Conf. Dr. Straja Nicolae Dan</w:t>
      </w:r>
      <w:r w:rsidR="008979A0" w:rsidRPr="006B64F7">
        <w:rPr>
          <w:b/>
          <w:noProof/>
          <w:sz w:val="24"/>
          <w:szCs w:val="24"/>
        </w:rPr>
        <w:t>, M.D., Ph.D.</w:t>
      </w:r>
      <w:r w:rsidR="00CC27D7">
        <w:rPr>
          <w:b/>
          <w:noProof/>
          <w:sz w:val="24"/>
          <w:szCs w:val="24"/>
        </w:rPr>
        <w:tab/>
      </w:r>
      <w:r w:rsidR="00CC27D7" w:rsidRPr="00CC27D7">
        <w:rPr>
          <w:b/>
          <w:noProof/>
          <w:sz w:val="24"/>
          <w:szCs w:val="24"/>
        </w:rPr>
        <w:pict>
          <v:shape id="_x0000_i1025" type="#_x0000_t75" style="width:78pt;height:59pt">
            <v:imagedata r:id="rId9" o:title=""/>
          </v:shape>
        </w:pict>
      </w:r>
    </w:p>
    <w:sectPr w:rsidR="00CC27D7" w:rsidSect="009C53A6">
      <w:footerReference w:type="even" r:id="rId10"/>
      <w:footerReference w:type="default" r:id="rId11"/>
      <w:footnotePr>
        <w:pos w:val="beneathText"/>
        <w:numRestart w:val="eachPage"/>
      </w:footnotePr>
      <w:endnotePr>
        <w:numFmt w:val="decimal"/>
      </w:endnotePr>
      <w:pgSz w:w="11905" w:h="16837"/>
      <w:pgMar w:top="851" w:right="567" w:bottom="1003"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792" w:rsidRDefault="009F2792">
      <w:r>
        <w:separator/>
      </w:r>
    </w:p>
  </w:endnote>
  <w:endnote w:type="continuationSeparator" w:id="0">
    <w:p w:rsidR="009F2792" w:rsidRDefault="009F2792">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5E5" w:rsidRDefault="0034359C" w:rsidP="001445E5">
    <w:pPr>
      <w:pStyle w:val="Footer"/>
      <w:framePr w:wrap="around" w:vAnchor="text" w:hAnchor="margin" w:xAlign="right" w:y="1"/>
      <w:rPr>
        <w:rStyle w:val="PageNumber"/>
      </w:rPr>
    </w:pPr>
    <w:r>
      <w:rPr>
        <w:rStyle w:val="PageNumber"/>
      </w:rPr>
      <w:fldChar w:fldCharType="begin"/>
    </w:r>
    <w:r w:rsidR="001445E5">
      <w:rPr>
        <w:rStyle w:val="PageNumber"/>
      </w:rPr>
      <w:instrText xml:space="preserve">PAGE  </w:instrText>
    </w:r>
    <w:r>
      <w:rPr>
        <w:rStyle w:val="PageNumber"/>
      </w:rPr>
      <w:fldChar w:fldCharType="end"/>
    </w:r>
  </w:p>
  <w:p w:rsidR="001445E5" w:rsidRDefault="001445E5" w:rsidP="001445E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5E5" w:rsidRDefault="0034359C" w:rsidP="001445E5">
    <w:pPr>
      <w:pStyle w:val="Footer"/>
      <w:framePr w:wrap="around" w:vAnchor="text" w:hAnchor="margin" w:xAlign="right" w:y="1"/>
      <w:rPr>
        <w:rStyle w:val="PageNumber"/>
      </w:rPr>
    </w:pPr>
    <w:r>
      <w:rPr>
        <w:rStyle w:val="PageNumber"/>
      </w:rPr>
      <w:fldChar w:fldCharType="begin"/>
    </w:r>
    <w:r w:rsidR="001445E5">
      <w:rPr>
        <w:rStyle w:val="PageNumber"/>
      </w:rPr>
      <w:instrText xml:space="preserve">PAGE  </w:instrText>
    </w:r>
    <w:r>
      <w:rPr>
        <w:rStyle w:val="PageNumber"/>
      </w:rPr>
      <w:fldChar w:fldCharType="separate"/>
    </w:r>
    <w:r w:rsidR="0067437D">
      <w:rPr>
        <w:rStyle w:val="PageNumber"/>
        <w:noProof/>
      </w:rPr>
      <w:t>5</w:t>
    </w:r>
    <w:r>
      <w:rPr>
        <w:rStyle w:val="PageNumber"/>
      </w:rPr>
      <w:fldChar w:fldCharType="end"/>
    </w:r>
  </w:p>
  <w:p w:rsidR="001445E5" w:rsidRDefault="001445E5" w:rsidP="001445E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792" w:rsidRDefault="009F2792">
      <w:r>
        <w:separator/>
      </w:r>
    </w:p>
  </w:footnote>
  <w:footnote w:type="continuationSeparator" w:id="0">
    <w:p w:rsidR="009F2792" w:rsidRDefault="009F27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03B76"/>
    <w:multiLevelType w:val="hybridMultilevel"/>
    <w:tmpl w:val="C17E7F9A"/>
    <w:lvl w:ilvl="0" w:tplc="6DFA6FA0">
      <w:numFmt w:val="bullet"/>
      <w:lvlText w:val="-"/>
      <w:lvlJc w:val="left"/>
      <w:pPr>
        <w:tabs>
          <w:tab w:val="num" w:pos="473"/>
        </w:tabs>
        <w:ind w:left="473" w:hanging="360"/>
      </w:pPr>
      <w:rPr>
        <w:rFonts w:ascii="Arial Narrow" w:eastAsia="Times New Roman" w:hAnsi="Arial Narrow" w:cs="Times New Roman" w:hint="default"/>
      </w:rPr>
    </w:lvl>
    <w:lvl w:ilvl="1" w:tplc="04180003" w:tentative="1">
      <w:start w:val="1"/>
      <w:numFmt w:val="bullet"/>
      <w:lvlText w:val="o"/>
      <w:lvlJc w:val="left"/>
      <w:pPr>
        <w:tabs>
          <w:tab w:val="num" w:pos="1193"/>
        </w:tabs>
        <w:ind w:left="1193" w:hanging="360"/>
      </w:pPr>
      <w:rPr>
        <w:rFonts w:ascii="Courier New" w:hAnsi="Courier New" w:cs="Courier New" w:hint="default"/>
      </w:rPr>
    </w:lvl>
    <w:lvl w:ilvl="2" w:tplc="04180005" w:tentative="1">
      <w:start w:val="1"/>
      <w:numFmt w:val="bullet"/>
      <w:lvlText w:val=""/>
      <w:lvlJc w:val="left"/>
      <w:pPr>
        <w:tabs>
          <w:tab w:val="num" w:pos="1913"/>
        </w:tabs>
        <w:ind w:left="1913" w:hanging="360"/>
      </w:pPr>
      <w:rPr>
        <w:rFonts w:ascii="Wingdings" w:hAnsi="Wingdings" w:hint="default"/>
      </w:rPr>
    </w:lvl>
    <w:lvl w:ilvl="3" w:tplc="04180001" w:tentative="1">
      <w:start w:val="1"/>
      <w:numFmt w:val="bullet"/>
      <w:lvlText w:val=""/>
      <w:lvlJc w:val="left"/>
      <w:pPr>
        <w:tabs>
          <w:tab w:val="num" w:pos="2633"/>
        </w:tabs>
        <w:ind w:left="2633" w:hanging="360"/>
      </w:pPr>
      <w:rPr>
        <w:rFonts w:ascii="Symbol" w:hAnsi="Symbol" w:hint="default"/>
      </w:rPr>
    </w:lvl>
    <w:lvl w:ilvl="4" w:tplc="04180003" w:tentative="1">
      <w:start w:val="1"/>
      <w:numFmt w:val="bullet"/>
      <w:lvlText w:val="o"/>
      <w:lvlJc w:val="left"/>
      <w:pPr>
        <w:tabs>
          <w:tab w:val="num" w:pos="3353"/>
        </w:tabs>
        <w:ind w:left="3353" w:hanging="360"/>
      </w:pPr>
      <w:rPr>
        <w:rFonts w:ascii="Courier New" w:hAnsi="Courier New" w:cs="Courier New" w:hint="default"/>
      </w:rPr>
    </w:lvl>
    <w:lvl w:ilvl="5" w:tplc="04180005" w:tentative="1">
      <w:start w:val="1"/>
      <w:numFmt w:val="bullet"/>
      <w:lvlText w:val=""/>
      <w:lvlJc w:val="left"/>
      <w:pPr>
        <w:tabs>
          <w:tab w:val="num" w:pos="4073"/>
        </w:tabs>
        <w:ind w:left="4073" w:hanging="360"/>
      </w:pPr>
      <w:rPr>
        <w:rFonts w:ascii="Wingdings" w:hAnsi="Wingdings" w:hint="default"/>
      </w:rPr>
    </w:lvl>
    <w:lvl w:ilvl="6" w:tplc="04180001" w:tentative="1">
      <w:start w:val="1"/>
      <w:numFmt w:val="bullet"/>
      <w:lvlText w:val=""/>
      <w:lvlJc w:val="left"/>
      <w:pPr>
        <w:tabs>
          <w:tab w:val="num" w:pos="4793"/>
        </w:tabs>
        <w:ind w:left="4793" w:hanging="360"/>
      </w:pPr>
      <w:rPr>
        <w:rFonts w:ascii="Symbol" w:hAnsi="Symbol" w:hint="default"/>
      </w:rPr>
    </w:lvl>
    <w:lvl w:ilvl="7" w:tplc="04180003" w:tentative="1">
      <w:start w:val="1"/>
      <w:numFmt w:val="bullet"/>
      <w:lvlText w:val="o"/>
      <w:lvlJc w:val="left"/>
      <w:pPr>
        <w:tabs>
          <w:tab w:val="num" w:pos="5513"/>
        </w:tabs>
        <w:ind w:left="5513" w:hanging="360"/>
      </w:pPr>
      <w:rPr>
        <w:rFonts w:ascii="Courier New" w:hAnsi="Courier New" w:cs="Courier New" w:hint="default"/>
      </w:rPr>
    </w:lvl>
    <w:lvl w:ilvl="8" w:tplc="04180005" w:tentative="1">
      <w:start w:val="1"/>
      <w:numFmt w:val="bullet"/>
      <w:lvlText w:val=""/>
      <w:lvlJc w:val="left"/>
      <w:pPr>
        <w:tabs>
          <w:tab w:val="num" w:pos="6233"/>
        </w:tabs>
        <w:ind w:left="6233" w:hanging="360"/>
      </w:pPr>
      <w:rPr>
        <w:rFonts w:ascii="Wingdings" w:hAnsi="Wingdings" w:hint="default"/>
      </w:rPr>
    </w:lvl>
  </w:abstractNum>
  <w:abstractNum w:abstractNumId="1">
    <w:nsid w:val="14FA7CAB"/>
    <w:multiLevelType w:val="hybridMultilevel"/>
    <w:tmpl w:val="ECF8745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C367113"/>
    <w:multiLevelType w:val="hybridMultilevel"/>
    <w:tmpl w:val="6390F35A"/>
    <w:lvl w:ilvl="0" w:tplc="37845402">
      <w:start w:val="1"/>
      <w:numFmt w:val="lowerRoman"/>
      <w:lvlText w:val="%1."/>
      <w:lvlJc w:val="right"/>
      <w:pPr>
        <w:tabs>
          <w:tab w:val="num" w:pos="2160"/>
        </w:tabs>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E044F7"/>
    <w:multiLevelType w:val="hybridMultilevel"/>
    <w:tmpl w:val="03DC59F0"/>
    <w:lvl w:ilvl="0" w:tplc="37845402">
      <w:start w:val="1"/>
      <w:numFmt w:val="lowerRoman"/>
      <w:lvlText w:val="%1."/>
      <w:lvlJc w:val="right"/>
      <w:pPr>
        <w:tabs>
          <w:tab w:val="num" w:pos="180"/>
        </w:tabs>
        <w:ind w:left="180" w:hanging="180"/>
      </w:pPr>
      <w:rPr>
        <w:b/>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4">
    <w:nsid w:val="39E65C11"/>
    <w:multiLevelType w:val="hybridMultilevel"/>
    <w:tmpl w:val="E2D6ED3E"/>
    <w:lvl w:ilvl="0" w:tplc="3602673E">
      <w:start w:val="1"/>
      <w:numFmt w:val="lowerLetter"/>
      <w:lvlText w:val="%1."/>
      <w:lvlJc w:val="left"/>
      <w:pPr>
        <w:tabs>
          <w:tab w:val="num" w:pos="1980"/>
        </w:tabs>
        <w:ind w:left="1980" w:hanging="360"/>
      </w:pPr>
      <w:rPr>
        <w:rFonts w:hint="default"/>
        <w:b/>
        <w:sz w:val="28"/>
        <w:szCs w:val="28"/>
      </w:rPr>
    </w:lvl>
    <w:lvl w:ilvl="1" w:tplc="2F5676E4">
      <w:start w:val="1"/>
      <w:numFmt w:val="decimal"/>
      <w:lvlText w:val="%2."/>
      <w:lvlJc w:val="left"/>
      <w:pPr>
        <w:tabs>
          <w:tab w:val="num" w:pos="1440"/>
        </w:tabs>
        <w:ind w:left="1440" w:hanging="360"/>
      </w:pPr>
      <w:rPr>
        <w:rFonts w:hint="default"/>
        <w:b/>
        <w:i w:val="0"/>
        <w:color w:val="auto"/>
        <w:sz w:val="28"/>
        <w:szCs w:val="28"/>
      </w:rPr>
    </w:lvl>
    <w:lvl w:ilvl="2" w:tplc="37845402">
      <w:start w:val="1"/>
      <w:numFmt w:val="lowerRoman"/>
      <w:lvlText w:val="%3."/>
      <w:lvlJc w:val="right"/>
      <w:pPr>
        <w:tabs>
          <w:tab w:val="num" w:pos="2160"/>
        </w:tabs>
        <w:ind w:left="2160" w:hanging="180"/>
      </w:pPr>
      <w:rPr>
        <w:b/>
      </w:rPr>
    </w:lvl>
    <w:lvl w:ilvl="3" w:tplc="04180001">
      <w:start w:val="1"/>
      <w:numFmt w:val="bullet"/>
      <w:lvlText w:val=""/>
      <w:lvlJc w:val="left"/>
      <w:pPr>
        <w:tabs>
          <w:tab w:val="num" w:pos="2880"/>
        </w:tabs>
        <w:ind w:left="2880" w:hanging="360"/>
      </w:pPr>
      <w:rPr>
        <w:rFonts w:ascii="Symbol" w:hAnsi="Symbol" w:hint="default"/>
        <w:b/>
        <w:sz w:val="28"/>
        <w:szCs w:val="28"/>
      </w:r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nsid w:val="3ABF76F7"/>
    <w:multiLevelType w:val="hybridMultilevel"/>
    <w:tmpl w:val="31A62330"/>
    <w:lvl w:ilvl="0" w:tplc="F2F6671C">
      <w:numFmt w:val="bullet"/>
      <w:lvlText w:val="-"/>
      <w:lvlJc w:val="left"/>
      <w:pPr>
        <w:tabs>
          <w:tab w:val="num" w:pos="473"/>
        </w:tabs>
        <w:ind w:left="473" w:hanging="360"/>
      </w:pPr>
      <w:rPr>
        <w:rFonts w:ascii="Arial Narrow" w:eastAsia="Times New Roman" w:hAnsi="Arial Narrow" w:cs="Times New Roman" w:hint="default"/>
      </w:rPr>
    </w:lvl>
    <w:lvl w:ilvl="1" w:tplc="04180003" w:tentative="1">
      <w:start w:val="1"/>
      <w:numFmt w:val="bullet"/>
      <w:lvlText w:val="o"/>
      <w:lvlJc w:val="left"/>
      <w:pPr>
        <w:tabs>
          <w:tab w:val="num" w:pos="1193"/>
        </w:tabs>
        <w:ind w:left="1193" w:hanging="360"/>
      </w:pPr>
      <w:rPr>
        <w:rFonts w:ascii="Courier New" w:hAnsi="Courier New" w:cs="Courier New" w:hint="default"/>
      </w:rPr>
    </w:lvl>
    <w:lvl w:ilvl="2" w:tplc="04180005" w:tentative="1">
      <w:start w:val="1"/>
      <w:numFmt w:val="bullet"/>
      <w:lvlText w:val=""/>
      <w:lvlJc w:val="left"/>
      <w:pPr>
        <w:tabs>
          <w:tab w:val="num" w:pos="1913"/>
        </w:tabs>
        <w:ind w:left="1913" w:hanging="360"/>
      </w:pPr>
      <w:rPr>
        <w:rFonts w:ascii="Wingdings" w:hAnsi="Wingdings" w:hint="default"/>
      </w:rPr>
    </w:lvl>
    <w:lvl w:ilvl="3" w:tplc="04180001" w:tentative="1">
      <w:start w:val="1"/>
      <w:numFmt w:val="bullet"/>
      <w:lvlText w:val=""/>
      <w:lvlJc w:val="left"/>
      <w:pPr>
        <w:tabs>
          <w:tab w:val="num" w:pos="2633"/>
        </w:tabs>
        <w:ind w:left="2633" w:hanging="360"/>
      </w:pPr>
      <w:rPr>
        <w:rFonts w:ascii="Symbol" w:hAnsi="Symbol" w:hint="default"/>
      </w:rPr>
    </w:lvl>
    <w:lvl w:ilvl="4" w:tplc="04180003" w:tentative="1">
      <w:start w:val="1"/>
      <w:numFmt w:val="bullet"/>
      <w:lvlText w:val="o"/>
      <w:lvlJc w:val="left"/>
      <w:pPr>
        <w:tabs>
          <w:tab w:val="num" w:pos="3353"/>
        </w:tabs>
        <w:ind w:left="3353" w:hanging="360"/>
      </w:pPr>
      <w:rPr>
        <w:rFonts w:ascii="Courier New" w:hAnsi="Courier New" w:cs="Courier New" w:hint="default"/>
      </w:rPr>
    </w:lvl>
    <w:lvl w:ilvl="5" w:tplc="04180005" w:tentative="1">
      <w:start w:val="1"/>
      <w:numFmt w:val="bullet"/>
      <w:lvlText w:val=""/>
      <w:lvlJc w:val="left"/>
      <w:pPr>
        <w:tabs>
          <w:tab w:val="num" w:pos="4073"/>
        </w:tabs>
        <w:ind w:left="4073" w:hanging="360"/>
      </w:pPr>
      <w:rPr>
        <w:rFonts w:ascii="Wingdings" w:hAnsi="Wingdings" w:hint="default"/>
      </w:rPr>
    </w:lvl>
    <w:lvl w:ilvl="6" w:tplc="04180001" w:tentative="1">
      <w:start w:val="1"/>
      <w:numFmt w:val="bullet"/>
      <w:lvlText w:val=""/>
      <w:lvlJc w:val="left"/>
      <w:pPr>
        <w:tabs>
          <w:tab w:val="num" w:pos="4793"/>
        </w:tabs>
        <w:ind w:left="4793" w:hanging="360"/>
      </w:pPr>
      <w:rPr>
        <w:rFonts w:ascii="Symbol" w:hAnsi="Symbol" w:hint="default"/>
      </w:rPr>
    </w:lvl>
    <w:lvl w:ilvl="7" w:tplc="04180003" w:tentative="1">
      <w:start w:val="1"/>
      <w:numFmt w:val="bullet"/>
      <w:lvlText w:val="o"/>
      <w:lvlJc w:val="left"/>
      <w:pPr>
        <w:tabs>
          <w:tab w:val="num" w:pos="5513"/>
        </w:tabs>
        <w:ind w:left="5513" w:hanging="360"/>
      </w:pPr>
      <w:rPr>
        <w:rFonts w:ascii="Courier New" w:hAnsi="Courier New" w:cs="Courier New" w:hint="default"/>
      </w:rPr>
    </w:lvl>
    <w:lvl w:ilvl="8" w:tplc="04180005" w:tentative="1">
      <w:start w:val="1"/>
      <w:numFmt w:val="bullet"/>
      <w:lvlText w:val=""/>
      <w:lvlJc w:val="left"/>
      <w:pPr>
        <w:tabs>
          <w:tab w:val="num" w:pos="6233"/>
        </w:tabs>
        <w:ind w:left="6233" w:hanging="360"/>
      </w:pPr>
      <w:rPr>
        <w:rFonts w:ascii="Wingdings" w:hAnsi="Wingdings" w:hint="default"/>
      </w:rPr>
    </w:lvl>
  </w:abstractNum>
  <w:abstractNum w:abstractNumId="6">
    <w:nsid w:val="455F1E9E"/>
    <w:multiLevelType w:val="hybridMultilevel"/>
    <w:tmpl w:val="0EEE0358"/>
    <w:lvl w:ilvl="0" w:tplc="8190DECE">
      <w:start w:val="1"/>
      <w:numFmt w:val="bullet"/>
      <w:lvlText w:val="-"/>
      <w:lvlJc w:val="left"/>
      <w:pPr>
        <w:tabs>
          <w:tab w:val="num" w:pos="473"/>
        </w:tabs>
        <w:ind w:left="473" w:hanging="360"/>
      </w:pPr>
      <w:rPr>
        <w:rFonts w:ascii="Arial Narrow" w:eastAsia="Times New Roman" w:hAnsi="Arial Narrow" w:cs="Times New Roman" w:hint="default"/>
      </w:rPr>
    </w:lvl>
    <w:lvl w:ilvl="1" w:tplc="04180003" w:tentative="1">
      <w:start w:val="1"/>
      <w:numFmt w:val="bullet"/>
      <w:lvlText w:val="o"/>
      <w:lvlJc w:val="left"/>
      <w:pPr>
        <w:tabs>
          <w:tab w:val="num" w:pos="1193"/>
        </w:tabs>
        <w:ind w:left="1193" w:hanging="360"/>
      </w:pPr>
      <w:rPr>
        <w:rFonts w:ascii="Courier New" w:hAnsi="Courier New" w:cs="Courier New" w:hint="default"/>
      </w:rPr>
    </w:lvl>
    <w:lvl w:ilvl="2" w:tplc="04180005" w:tentative="1">
      <w:start w:val="1"/>
      <w:numFmt w:val="bullet"/>
      <w:lvlText w:val=""/>
      <w:lvlJc w:val="left"/>
      <w:pPr>
        <w:tabs>
          <w:tab w:val="num" w:pos="1913"/>
        </w:tabs>
        <w:ind w:left="1913" w:hanging="360"/>
      </w:pPr>
      <w:rPr>
        <w:rFonts w:ascii="Wingdings" w:hAnsi="Wingdings" w:hint="default"/>
      </w:rPr>
    </w:lvl>
    <w:lvl w:ilvl="3" w:tplc="04180001" w:tentative="1">
      <w:start w:val="1"/>
      <w:numFmt w:val="bullet"/>
      <w:lvlText w:val=""/>
      <w:lvlJc w:val="left"/>
      <w:pPr>
        <w:tabs>
          <w:tab w:val="num" w:pos="2633"/>
        </w:tabs>
        <w:ind w:left="2633" w:hanging="360"/>
      </w:pPr>
      <w:rPr>
        <w:rFonts w:ascii="Symbol" w:hAnsi="Symbol" w:hint="default"/>
      </w:rPr>
    </w:lvl>
    <w:lvl w:ilvl="4" w:tplc="04180003" w:tentative="1">
      <w:start w:val="1"/>
      <w:numFmt w:val="bullet"/>
      <w:lvlText w:val="o"/>
      <w:lvlJc w:val="left"/>
      <w:pPr>
        <w:tabs>
          <w:tab w:val="num" w:pos="3353"/>
        </w:tabs>
        <w:ind w:left="3353" w:hanging="360"/>
      </w:pPr>
      <w:rPr>
        <w:rFonts w:ascii="Courier New" w:hAnsi="Courier New" w:cs="Courier New" w:hint="default"/>
      </w:rPr>
    </w:lvl>
    <w:lvl w:ilvl="5" w:tplc="04180005" w:tentative="1">
      <w:start w:val="1"/>
      <w:numFmt w:val="bullet"/>
      <w:lvlText w:val=""/>
      <w:lvlJc w:val="left"/>
      <w:pPr>
        <w:tabs>
          <w:tab w:val="num" w:pos="4073"/>
        </w:tabs>
        <w:ind w:left="4073" w:hanging="360"/>
      </w:pPr>
      <w:rPr>
        <w:rFonts w:ascii="Wingdings" w:hAnsi="Wingdings" w:hint="default"/>
      </w:rPr>
    </w:lvl>
    <w:lvl w:ilvl="6" w:tplc="04180001" w:tentative="1">
      <w:start w:val="1"/>
      <w:numFmt w:val="bullet"/>
      <w:lvlText w:val=""/>
      <w:lvlJc w:val="left"/>
      <w:pPr>
        <w:tabs>
          <w:tab w:val="num" w:pos="4793"/>
        </w:tabs>
        <w:ind w:left="4793" w:hanging="360"/>
      </w:pPr>
      <w:rPr>
        <w:rFonts w:ascii="Symbol" w:hAnsi="Symbol" w:hint="default"/>
      </w:rPr>
    </w:lvl>
    <w:lvl w:ilvl="7" w:tplc="04180003" w:tentative="1">
      <w:start w:val="1"/>
      <w:numFmt w:val="bullet"/>
      <w:lvlText w:val="o"/>
      <w:lvlJc w:val="left"/>
      <w:pPr>
        <w:tabs>
          <w:tab w:val="num" w:pos="5513"/>
        </w:tabs>
        <w:ind w:left="5513" w:hanging="360"/>
      </w:pPr>
      <w:rPr>
        <w:rFonts w:ascii="Courier New" w:hAnsi="Courier New" w:cs="Courier New" w:hint="default"/>
      </w:rPr>
    </w:lvl>
    <w:lvl w:ilvl="8" w:tplc="04180005" w:tentative="1">
      <w:start w:val="1"/>
      <w:numFmt w:val="bullet"/>
      <w:lvlText w:val=""/>
      <w:lvlJc w:val="left"/>
      <w:pPr>
        <w:tabs>
          <w:tab w:val="num" w:pos="6233"/>
        </w:tabs>
        <w:ind w:left="6233" w:hanging="360"/>
      </w:pPr>
      <w:rPr>
        <w:rFonts w:ascii="Wingdings" w:hAnsi="Wingdings" w:hint="default"/>
      </w:rPr>
    </w:lvl>
  </w:abstractNum>
  <w:abstractNum w:abstractNumId="7">
    <w:nsid w:val="54785454"/>
    <w:multiLevelType w:val="hybridMultilevel"/>
    <w:tmpl w:val="DCF2AB6A"/>
    <w:lvl w:ilvl="0" w:tplc="37845402">
      <w:start w:val="1"/>
      <w:numFmt w:val="lowerRoman"/>
      <w:lvlText w:val="%1."/>
      <w:lvlJc w:val="right"/>
      <w:pPr>
        <w:tabs>
          <w:tab w:val="num" w:pos="900"/>
        </w:tabs>
        <w:ind w:left="900" w:hanging="180"/>
      </w:pPr>
      <w:rPr>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8">
    <w:nsid w:val="56181147"/>
    <w:multiLevelType w:val="hybridMultilevel"/>
    <w:tmpl w:val="B60EE2E4"/>
    <w:lvl w:ilvl="0" w:tplc="C6CC245A">
      <w:start w:val="1"/>
      <w:numFmt w:val="decimal"/>
      <w:lvlText w:val="%1."/>
      <w:lvlJc w:val="left"/>
      <w:pPr>
        <w:tabs>
          <w:tab w:val="num" w:pos="1553"/>
        </w:tabs>
        <w:ind w:left="1553" w:hanging="360"/>
      </w:pPr>
      <w:rPr>
        <w:rFonts w:hint="default"/>
        <w:b/>
      </w:rPr>
    </w:lvl>
    <w:lvl w:ilvl="1" w:tplc="04180019" w:tentative="1">
      <w:start w:val="1"/>
      <w:numFmt w:val="lowerLetter"/>
      <w:lvlText w:val="%2."/>
      <w:lvlJc w:val="left"/>
      <w:pPr>
        <w:tabs>
          <w:tab w:val="num" w:pos="1553"/>
        </w:tabs>
        <w:ind w:left="1553" w:hanging="360"/>
      </w:pPr>
    </w:lvl>
    <w:lvl w:ilvl="2" w:tplc="0418001B" w:tentative="1">
      <w:start w:val="1"/>
      <w:numFmt w:val="lowerRoman"/>
      <w:lvlText w:val="%3."/>
      <w:lvlJc w:val="right"/>
      <w:pPr>
        <w:tabs>
          <w:tab w:val="num" w:pos="2273"/>
        </w:tabs>
        <w:ind w:left="2273" w:hanging="180"/>
      </w:pPr>
    </w:lvl>
    <w:lvl w:ilvl="3" w:tplc="0418000F" w:tentative="1">
      <w:start w:val="1"/>
      <w:numFmt w:val="decimal"/>
      <w:lvlText w:val="%4."/>
      <w:lvlJc w:val="left"/>
      <w:pPr>
        <w:tabs>
          <w:tab w:val="num" w:pos="2993"/>
        </w:tabs>
        <w:ind w:left="2993" w:hanging="360"/>
      </w:pPr>
    </w:lvl>
    <w:lvl w:ilvl="4" w:tplc="04180019" w:tentative="1">
      <w:start w:val="1"/>
      <w:numFmt w:val="lowerLetter"/>
      <w:lvlText w:val="%5."/>
      <w:lvlJc w:val="left"/>
      <w:pPr>
        <w:tabs>
          <w:tab w:val="num" w:pos="3713"/>
        </w:tabs>
        <w:ind w:left="3713" w:hanging="360"/>
      </w:pPr>
    </w:lvl>
    <w:lvl w:ilvl="5" w:tplc="0418001B" w:tentative="1">
      <w:start w:val="1"/>
      <w:numFmt w:val="lowerRoman"/>
      <w:lvlText w:val="%6."/>
      <w:lvlJc w:val="right"/>
      <w:pPr>
        <w:tabs>
          <w:tab w:val="num" w:pos="4433"/>
        </w:tabs>
        <w:ind w:left="4433" w:hanging="180"/>
      </w:pPr>
    </w:lvl>
    <w:lvl w:ilvl="6" w:tplc="0418000F" w:tentative="1">
      <w:start w:val="1"/>
      <w:numFmt w:val="decimal"/>
      <w:lvlText w:val="%7."/>
      <w:lvlJc w:val="left"/>
      <w:pPr>
        <w:tabs>
          <w:tab w:val="num" w:pos="5153"/>
        </w:tabs>
        <w:ind w:left="5153" w:hanging="360"/>
      </w:pPr>
    </w:lvl>
    <w:lvl w:ilvl="7" w:tplc="04180019" w:tentative="1">
      <w:start w:val="1"/>
      <w:numFmt w:val="lowerLetter"/>
      <w:lvlText w:val="%8."/>
      <w:lvlJc w:val="left"/>
      <w:pPr>
        <w:tabs>
          <w:tab w:val="num" w:pos="5873"/>
        </w:tabs>
        <w:ind w:left="5873" w:hanging="360"/>
      </w:pPr>
    </w:lvl>
    <w:lvl w:ilvl="8" w:tplc="0418001B" w:tentative="1">
      <w:start w:val="1"/>
      <w:numFmt w:val="lowerRoman"/>
      <w:lvlText w:val="%9."/>
      <w:lvlJc w:val="right"/>
      <w:pPr>
        <w:tabs>
          <w:tab w:val="num" w:pos="6593"/>
        </w:tabs>
        <w:ind w:left="6593" w:hanging="180"/>
      </w:pPr>
    </w:lvl>
  </w:abstractNum>
  <w:abstractNum w:abstractNumId="9">
    <w:nsid w:val="5C1F60A1"/>
    <w:multiLevelType w:val="hybridMultilevel"/>
    <w:tmpl w:val="A33A6E62"/>
    <w:lvl w:ilvl="0" w:tplc="74323272">
      <w:numFmt w:val="bullet"/>
      <w:lvlText w:val="-"/>
      <w:lvlJc w:val="left"/>
      <w:pPr>
        <w:tabs>
          <w:tab w:val="num" w:pos="473"/>
        </w:tabs>
        <w:ind w:left="473" w:hanging="360"/>
      </w:pPr>
      <w:rPr>
        <w:rFonts w:ascii="Arial Narrow" w:eastAsia="Times New Roman" w:hAnsi="Arial Narrow" w:cs="Times New Roman" w:hint="default"/>
      </w:rPr>
    </w:lvl>
    <w:lvl w:ilvl="1" w:tplc="04180003" w:tentative="1">
      <w:start w:val="1"/>
      <w:numFmt w:val="bullet"/>
      <w:lvlText w:val="o"/>
      <w:lvlJc w:val="left"/>
      <w:pPr>
        <w:tabs>
          <w:tab w:val="num" w:pos="1193"/>
        </w:tabs>
        <w:ind w:left="1193" w:hanging="360"/>
      </w:pPr>
      <w:rPr>
        <w:rFonts w:ascii="Courier New" w:hAnsi="Courier New" w:cs="Courier New" w:hint="default"/>
      </w:rPr>
    </w:lvl>
    <w:lvl w:ilvl="2" w:tplc="04180005" w:tentative="1">
      <w:start w:val="1"/>
      <w:numFmt w:val="bullet"/>
      <w:lvlText w:val=""/>
      <w:lvlJc w:val="left"/>
      <w:pPr>
        <w:tabs>
          <w:tab w:val="num" w:pos="1913"/>
        </w:tabs>
        <w:ind w:left="1913" w:hanging="360"/>
      </w:pPr>
      <w:rPr>
        <w:rFonts w:ascii="Wingdings" w:hAnsi="Wingdings" w:hint="default"/>
      </w:rPr>
    </w:lvl>
    <w:lvl w:ilvl="3" w:tplc="04180001" w:tentative="1">
      <w:start w:val="1"/>
      <w:numFmt w:val="bullet"/>
      <w:lvlText w:val=""/>
      <w:lvlJc w:val="left"/>
      <w:pPr>
        <w:tabs>
          <w:tab w:val="num" w:pos="2633"/>
        </w:tabs>
        <w:ind w:left="2633" w:hanging="360"/>
      </w:pPr>
      <w:rPr>
        <w:rFonts w:ascii="Symbol" w:hAnsi="Symbol" w:hint="default"/>
      </w:rPr>
    </w:lvl>
    <w:lvl w:ilvl="4" w:tplc="04180003" w:tentative="1">
      <w:start w:val="1"/>
      <w:numFmt w:val="bullet"/>
      <w:lvlText w:val="o"/>
      <w:lvlJc w:val="left"/>
      <w:pPr>
        <w:tabs>
          <w:tab w:val="num" w:pos="3353"/>
        </w:tabs>
        <w:ind w:left="3353" w:hanging="360"/>
      </w:pPr>
      <w:rPr>
        <w:rFonts w:ascii="Courier New" w:hAnsi="Courier New" w:cs="Courier New" w:hint="default"/>
      </w:rPr>
    </w:lvl>
    <w:lvl w:ilvl="5" w:tplc="04180005" w:tentative="1">
      <w:start w:val="1"/>
      <w:numFmt w:val="bullet"/>
      <w:lvlText w:val=""/>
      <w:lvlJc w:val="left"/>
      <w:pPr>
        <w:tabs>
          <w:tab w:val="num" w:pos="4073"/>
        </w:tabs>
        <w:ind w:left="4073" w:hanging="360"/>
      </w:pPr>
      <w:rPr>
        <w:rFonts w:ascii="Wingdings" w:hAnsi="Wingdings" w:hint="default"/>
      </w:rPr>
    </w:lvl>
    <w:lvl w:ilvl="6" w:tplc="04180001" w:tentative="1">
      <w:start w:val="1"/>
      <w:numFmt w:val="bullet"/>
      <w:lvlText w:val=""/>
      <w:lvlJc w:val="left"/>
      <w:pPr>
        <w:tabs>
          <w:tab w:val="num" w:pos="4793"/>
        </w:tabs>
        <w:ind w:left="4793" w:hanging="360"/>
      </w:pPr>
      <w:rPr>
        <w:rFonts w:ascii="Symbol" w:hAnsi="Symbol" w:hint="default"/>
      </w:rPr>
    </w:lvl>
    <w:lvl w:ilvl="7" w:tplc="04180003" w:tentative="1">
      <w:start w:val="1"/>
      <w:numFmt w:val="bullet"/>
      <w:lvlText w:val="o"/>
      <w:lvlJc w:val="left"/>
      <w:pPr>
        <w:tabs>
          <w:tab w:val="num" w:pos="5513"/>
        </w:tabs>
        <w:ind w:left="5513" w:hanging="360"/>
      </w:pPr>
      <w:rPr>
        <w:rFonts w:ascii="Courier New" w:hAnsi="Courier New" w:cs="Courier New" w:hint="default"/>
      </w:rPr>
    </w:lvl>
    <w:lvl w:ilvl="8" w:tplc="04180005" w:tentative="1">
      <w:start w:val="1"/>
      <w:numFmt w:val="bullet"/>
      <w:lvlText w:val=""/>
      <w:lvlJc w:val="left"/>
      <w:pPr>
        <w:tabs>
          <w:tab w:val="num" w:pos="6233"/>
        </w:tabs>
        <w:ind w:left="6233" w:hanging="360"/>
      </w:pPr>
      <w:rPr>
        <w:rFonts w:ascii="Wingdings" w:hAnsi="Wingdings" w:hint="default"/>
      </w:rPr>
    </w:lvl>
  </w:abstractNum>
  <w:abstractNum w:abstractNumId="10">
    <w:nsid w:val="5DFF4F05"/>
    <w:multiLevelType w:val="hybridMultilevel"/>
    <w:tmpl w:val="31FC20CA"/>
    <w:lvl w:ilvl="0" w:tplc="5F525A28">
      <w:numFmt w:val="bullet"/>
      <w:lvlText w:val="-"/>
      <w:lvlJc w:val="left"/>
      <w:pPr>
        <w:ind w:left="473" w:hanging="360"/>
      </w:pPr>
      <w:rPr>
        <w:rFonts w:ascii="Arial Narrow" w:eastAsia="Times New Roman" w:hAnsi="Arial Narrow" w:cs="Times New Roman"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1">
    <w:nsid w:val="62F113B8"/>
    <w:multiLevelType w:val="hybridMultilevel"/>
    <w:tmpl w:val="486A8534"/>
    <w:lvl w:ilvl="0" w:tplc="B22AA780">
      <w:numFmt w:val="bullet"/>
      <w:lvlText w:val="-"/>
      <w:lvlJc w:val="left"/>
      <w:pPr>
        <w:ind w:left="473" w:hanging="360"/>
      </w:pPr>
      <w:rPr>
        <w:rFonts w:ascii="Arial Narrow" w:eastAsia="Times New Roman" w:hAnsi="Arial Narrow" w:cs="Times New Roman"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2">
    <w:nsid w:val="65C16EA0"/>
    <w:multiLevelType w:val="hybridMultilevel"/>
    <w:tmpl w:val="A032425E"/>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3">
    <w:nsid w:val="65CB7421"/>
    <w:multiLevelType w:val="hybridMultilevel"/>
    <w:tmpl w:val="68F85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0"/>
  </w:num>
  <w:num w:numId="5">
    <w:abstractNumId w:val="11"/>
  </w:num>
  <w:num w:numId="6">
    <w:abstractNumId w:val="10"/>
  </w:num>
  <w:num w:numId="7">
    <w:abstractNumId w:val="8"/>
  </w:num>
  <w:num w:numId="8">
    <w:abstractNumId w:val="4"/>
  </w:num>
  <w:num w:numId="9">
    <w:abstractNumId w:val="12"/>
  </w:num>
  <w:num w:numId="10">
    <w:abstractNumId w:val="2"/>
  </w:num>
  <w:num w:numId="11">
    <w:abstractNumId w:val="3"/>
  </w:num>
  <w:num w:numId="12">
    <w:abstractNumId w:val="7"/>
  </w:num>
  <w:num w:numId="13">
    <w:abstractNumId w:val="1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numRestart w:val="eachPage"/>
    <w:footnote w:id="-1"/>
    <w:footnote w:id="0"/>
  </w:footnotePr>
  <w:endnotePr>
    <w:numFmt w:val="decimal"/>
    <w:endnote w:id="-1"/>
    <w:endnote w:id="0"/>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1E38"/>
    <w:rsid w:val="00021E38"/>
    <w:rsid w:val="00027FC1"/>
    <w:rsid w:val="00046F04"/>
    <w:rsid w:val="00072E7B"/>
    <w:rsid w:val="000D6DD8"/>
    <w:rsid w:val="001117CF"/>
    <w:rsid w:val="00115EFD"/>
    <w:rsid w:val="0012172E"/>
    <w:rsid w:val="001336F7"/>
    <w:rsid w:val="001445E5"/>
    <w:rsid w:val="00144F76"/>
    <w:rsid w:val="0018216B"/>
    <w:rsid w:val="00186573"/>
    <w:rsid w:val="001A68C2"/>
    <w:rsid w:val="001A761C"/>
    <w:rsid w:val="001E1C45"/>
    <w:rsid w:val="002329AD"/>
    <w:rsid w:val="00241102"/>
    <w:rsid w:val="002515AA"/>
    <w:rsid w:val="00266ABB"/>
    <w:rsid w:val="00271DF0"/>
    <w:rsid w:val="002905E7"/>
    <w:rsid w:val="002A6297"/>
    <w:rsid w:val="002E6C1C"/>
    <w:rsid w:val="002E7B4B"/>
    <w:rsid w:val="0034359C"/>
    <w:rsid w:val="00374872"/>
    <w:rsid w:val="00385730"/>
    <w:rsid w:val="003C179C"/>
    <w:rsid w:val="003D2E6A"/>
    <w:rsid w:val="003F1C9B"/>
    <w:rsid w:val="003F7679"/>
    <w:rsid w:val="004023C0"/>
    <w:rsid w:val="004032C8"/>
    <w:rsid w:val="0041786B"/>
    <w:rsid w:val="004A4A6E"/>
    <w:rsid w:val="004B7C7E"/>
    <w:rsid w:val="004C3D17"/>
    <w:rsid w:val="004D3667"/>
    <w:rsid w:val="0053097D"/>
    <w:rsid w:val="005B63CC"/>
    <w:rsid w:val="00622297"/>
    <w:rsid w:val="006269FF"/>
    <w:rsid w:val="00637C15"/>
    <w:rsid w:val="006438CA"/>
    <w:rsid w:val="0065099F"/>
    <w:rsid w:val="00672F83"/>
    <w:rsid w:val="0067437D"/>
    <w:rsid w:val="006A268C"/>
    <w:rsid w:val="006A6927"/>
    <w:rsid w:val="006B64F7"/>
    <w:rsid w:val="006D6445"/>
    <w:rsid w:val="00710556"/>
    <w:rsid w:val="007115CA"/>
    <w:rsid w:val="007B5156"/>
    <w:rsid w:val="007F68CE"/>
    <w:rsid w:val="0083113D"/>
    <w:rsid w:val="00846893"/>
    <w:rsid w:val="00861607"/>
    <w:rsid w:val="00866363"/>
    <w:rsid w:val="00885179"/>
    <w:rsid w:val="008979A0"/>
    <w:rsid w:val="008C1873"/>
    <w:rsid w:val="008C1D13"/>
    <w:rsid w:val="008D0449"/>
    <w:rsid w:val="009057FE"/>
    <w:rsid w:val="00926277"/>
    <w:rsid w:val="00934ADE"/>
    <w:rsid w:val="00953037"/>
    <w:rsid w:val="009B0AFE"/>
    <w:rsid w:val="009B0D7E"/>
    <w:rsid w:val="009B28BA"/>
    <w:rsid w:val="009B7341"/>
    <w:rsid w:val="009C53A6"/>
    <w:rsid w:val="009F2792"/>
    <w:rsid w:val="00A05275"/>
    <w:rsid w:val="00A1715E"/>
    <w:rsid w:val="00A84AD1"/>
    <w:rsid w:val="00A85A7D"/>
    <w:rsid w:val="00A91064"/>
    <w:rsid w:val="00A91ADC"/>
    <w:rsid w:val="00B2457D"/>
    <w:rsid w:val="00BA2B7B"/>
    <w:rsid w:val="00BB0CBD"/>
    <w:rsid w:val="00BB2093"/>
    <w:rsid w:val="00BB274E"/>
    <w:rsid w:val="00C1660F"/>
    <w:rsid w:val="00C776F1"/>
    <w:rsid w:val="00CC27D7"/>
    <w:rsid w:val="00D0480B"/>
    <w:rsid w:val="00D124D6"/>
    <w:rsid w:val="00D14AD4"/>
    <w:rsid w:val="00D26CE1"/>
    <w:rsid w:val="00D27F7D"/>
    <w:rsid w:val="00D4398E"/>
    <w:rsid w:val="00D561CF"/>
    <w:rsid w:val="00D8239A"/>
    <w:rsid w:val="00DA3D57"/>
    <w:rsid w:val="00DB4F28"/>
    <w:rsid w:val="00DB550D"/>
    <w:rsid w:val="00DD4263"/>
    <w:rsid w:val="00DF3DA9"/>
    <w:rsid w:val="00E61DC5"/>
    <w:rsid w:val="00E82ECA"/>
    <w:rsid w:val="00E8494A"/>
    <w:rsid w:val="00E92C62"/>
    <w:rsid w:val="00EF1344"/>
    <w:rsid w:val="00F17E4B"/>
    <w:rsid w:val="00F33910"/>
    <w:rsid w:val="00F70448"/>
    <w:rsid w:val="00F82186"/>
    <w:rsid w:val="00FA0B9D"/>
    <w:rsid w:val="00FB097A"/>
    <w:rsid w:val="00FB0C43"/>
    <w:rsid w:val="00FF158B"/>
    <w:rsid w:val="00FF39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3A6"/>
    <w:pPr>
      <w:suppressAutoHyphens/>
    </w:pPr>
    <w:rPr>
      <w:rFonts w:ascii="Arial Narrow" w:hAnsi="Arial Narrow"/>
      <w:lang w:val="ro-RO"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9C53A6"/>
  </w:style>
  <w:style w:type="character" w:styleId="PageNumber">
    <w:name w:val="page number"/>
    <w:basedOn w:val="WW-DefaultParagraphFont"/>
    <w:rsid w:val="009C53A6"/>
  </w:style>
  <w:style w:type="character" w:styleId="Hyperlink">
    <w:name w:val="Hyperlink"/>
    <w:rsid w:val="009C53A6"/>
    <w:rPr>
      <w:color w:val="0000FF"/>
      <w:u w:val="single"/>
    </w:rPr>
  </w:style>
  <w:style w:type="character" w:customStyle="1" w:styleId="EndnoteCharacters">
    <w:name w:val="Endnote Characters"/>
    <w:rsid w:val="009C53A6"/>
  </w:style>
  <w:style w:type="character" w:customStyle="1" w:styleId="WW-DefaultParagraphFont">
    <w:name w:val="WW-Default Paragraph Font"/>
    <w:rsid w:val="009C53A6"/>
  </w:style>
  <w:style w:type="paragraph" w:styleId="BodyText">
    <w:name w:val="Body Text"/>
    <w:basedOn w:val="Normal"/>
    <w:rsid w:val="009C53A6"/>
    <w:pPr>
      <w:spacing w:after="120"/>
    </w:pPr>
  </w:style>
  <w:style w:type="paragraph" w:styleId="Header">
    <w:name w:val="header"/>
    <w:basedOn w:val="Normal"/>
    <w:rsid w:val="009C53A6"/>
    <w:pPr>
      <w:suppressLineNumbers/>
      <w:tabs>
        <w:tab w:val="center" w:pos="4320"/>
        <w:tab w:val="right" w:pos="8640"/>
      </w:tabs>
    </w:pPr>
  </w:style>
  <w:style w:type="paragraph" w:styleId="Footer">
    <w:name w:val="footer"/>
    <w:basedOn w:val="Normal"/>
    <w:rsid w:val="009C53A6"/>
    <w:pPr>
      <w:suppressLineNumbers/>
      <w:tabs>
        <w:tab w:val="center" w:pos="4320"/>
        <w:tab w:val="right" w:pos="8640"/>
      </w:tabs>
    </w:pPr>
  </w:style>
  <w:style w:type="paragraph" w:customStyle="1" w:styleId="TableContents">
    <w:name w:val="Table Contents"/>
    <w:basedOn w:val="BodyText"/>
    <w:rsid w:val="009C53A6"/>
    <w:pPr>
      <w:suppressLineNumbers/>
    </w:pPr>
  </w:style>
  <w:style w:type="paragraph" w:customStyle="1" w:styleId="TableHeading">
    <w:name w:val="Table Heading"/>
    <w:basedOn w:val="TableContents"/>
    <w:rsid w:val="009C53A6"/>
    <w:pPr>
      <w:jc w:val="center"/>
    </w:pPr>
    <w:rPr>
      <w:b/>
      <w:bCs/>
      <w:i/>
      <w:iCs/>
    </w:rPr>
  </w:style>
  <w:style w:type="paragraph" w:customStyle="1" w:styleId="CVTitle">
    <w:name w:val="CV Title"/>
    <w:basedOn w:val="Normal"/>
    <w:rsid w:val="009C53A6"/>
    <w:pPr>
      <w:ind w:left="113" w:right="113"/>
      <w:jc w:val="right"/>
    </w:pPr>
    <w:rPr>
      <w:b/>
      <w:bCs/>
      <w:spacing w:val="10"/>
      <w:sz w:val="28"/>
      <w:lang w:val="fr-FR"/>
    </w:rPr>
  </w:style>
  <w:style w:type="paragraph" w:customStyle="1" w:styleId="CVHeading1">
    <w:name w:val="CV Heading 1"/>
    <w:basedOn w:val="Normal"/>
    <w:next w:val="Normal"/>
    <w:rsid w:val="009C53A6"/>
    <w:pPr>
      <w:spacing w:before="74"/>
      <w:ind w:left="113" w:right="113"/>
      <w:jc w:val="right"/>
    </w:pPr>
    <w:rPr>
      <w:b/>
      <w:sz w:val="24"/>
    </w:rPr>
  </w:style>
  <w:style w:type="paragraph" w:customStyle="1" w:styleId="CVHeading2">
    <w:name w:val="CV Heading 2"/>
    <w:basedOn w:val="CVHeading1"/>
    <w:next w:val="Normal"/>
    <w:rsid w:val="009C53A6"/>
    <w:pPr>
      <w:spacing w:before="0"/>
    </w:pPr>
    <w:rPr>
      <w:b w:val="0"/>
      <w:sz w:val="22"/>
    </w:rPr>
  </w:style>
  <w:style w:type="paragraph" w:customStyle="1" w:styleId="CVHeading2-FirstLine">
    <w:name w:val="CV Heading 2 - First Line"/>
    <w:basedOn w:val="CVHeading2"/>
    <w:next w:val="CVHeading2"/>
    <w:rsid w:val="009C53A6"/>
    <w:pPr>
      <w:spacing w:before="74"/>
    </w:pPr>
  </w:style>
  <w:style w:type="paragraph" w:customStyle="1" w:styleId="CVHeading3">
    <w:name w:val="CV Heading 3"/>
    <w:basedOn w:val="Normal"/>
    <w:next w:val="Normal"/>
    <w:rsid w:val="009C53A6"/>
    <w:pPr>
      <w:ind w:left="113" w:right="113"/>
      <w:jc w:val="right"/>
      <w:textAlignment w:val="center"/>
    </w:pPr>
  </w:style>
  <w:style w:type="paragraph" w:customStyle="1" w:styleId="CVHeading3-FirstLine">
    <w:name w:val="CV Heading 3 - First Line"/>
    <w:basedOn w:val="CVHeading3"/>
    <w:next w:val="CVHeading3"/>
    <w:rsid w:val="009C53A6"/>
    <w:pPr>
      <w:spacing w:before="74"/>
    </w:pPr>
  </w:style>
  <w:style w:type="paragraph" w:customStyle="1" w:styleId="CVHeadingLanguage">
    <w:name w:val="CV Heading Language"/>
    <w:basedOn w:val="CVHeading2"/>
    <w:next w:val="LevelAssessment-Code"/>
    <w:rsid w:val="009C53A6"/>
    <w:rPr>
      <w:b/>
    </w:rPr>
  </w:style>
  <w:style w:type="paragraph" w:customStyle="1" w:styleId="LevelAssessment-Code">
    <w:name w:val="Level Assessment - Code"/>
    <w:basedOn w:val="Normal"/>
    <w:next w:val="LevelAssessment-Description"/>
    <w:rsid w:val="009C53A6"/>
    <w:pPr>
      <w:ind w:left="28"/>
      <w:jc w:val="center"/>
    </w:pPr>
    <w:rPr>
      <w:sz w:val="18"/>
    </w:rPr>
  </w:style>
  <w:style w:type="paragraph" w:customStyle="1" w:styleId="LevelAssessment-Description">
    <w:name w:val="Level Assessment - Description"/>
    <w:basedOn w:val="LevelAssessment-Code"/>
    <w:next w:val="LevelAssessment-Code"/>
    <w:rsid w:val="009C53A6"/>
    <w:pPr>
      <w:textAlignment w:val="bottom"/>
    </w:pPr>
  </w:style>
  <w:style w:type="paragraph" w:customStyle="1" w:styleId="SmallGap">
    <w:name w:val="Small Gap"/>
    <w:basedOn w:val="Normal"/>
    <w:next w:val="Normal"/>
    <w:rsid w:val="009C53A6"/>
    <w:rPr>
      <w:sz w:val="10"/>
    </w:rPr>
  </w:style>
  <w:style w:type="paragraph" w:customStyle="1" w:styleId="CVHeadingLevel">
    <w:name w:val="CV Heading Level"/>
    <w:basedOn w:val="CVHeading3"/>
    <w:next w:val="Normal"/>
    <w:rsid w:val="009C53A6"/>
    <w:rPr>
      <w:i/>
    </w:rPr>
  </w:style>
  <w:style w:type="paragraph" w:customStyle="1" w:styleId="LevelAssessment-Heading1">
    <w:name w:val="Level Assessment - Heading 1"/>
    <w:basedOn w:val="LevelAssessment-Code"/>
    <w:rsid w:val="009C53A6"/>
    <w:pPr>
      <w:ind w:left="57" w:right="57"/>
    </w:pPr>
    <w:rPr>
      <w:b/>
      <w:sz w:val="22"/>
    </w:rPr>
  </w:style>
  <w:style w:type="paragraph" w:customStyle="1" w:styleId="LevelAssessment-Heading2">
    <w:name w:val="Level Assessment - Heading 2"/>
    <w:basedOn w:val="Normal"/>
    <w:rsid w:val="009C53A6"/>
    <w:pPr>
      <w:ind w:left="57" w:right="57"/>
      <w:jc w:val="center"/>
    </w:pPr>
    <w:rPr>
      <w:sz w:val="18"/>
      <w:lang w:val="en-US"/>
    </w:rPr>
  </w:style>
  <w:style w:type="paragraph" w:customStyle="1" w:styleId="LevelAssessment-Note">
    <w:name w:val="Level Assessment - Note"/>
    <w:basedOn w:val="LevelAssessment-Code"/>
    <w:rsid w:val="009C53A6"/>
    <w:pPr>
      <w:ind w:left="113"/>
      <w:jc w:val="left"/>
    </w:pPr>
    <w:rPr>
      <w:i/>
    </w:rPr>
  </w:style>
  <w:style w:type="paragraph" w:customStyle="1" w:styleId="CVMajor">
    <w:name w:val="CV Major"/>
    <w:basedOn w:val="Normal"/>
    <w:rsid w:val="009C53A6"/>
    <w:pPr>
      <w:ind w:left="113" w:right="113"/>
    </w:pPr>
    <w:rPr>
      <w:b/>
      <w:sz w:val="24"/>
    </w:rPr>
  </w:style>
  <w:style w:type="paragraph" w:customStyle="1" w:styleId="CVMajor-FirstLine">
    <w:name w:val="CV Major - First Line"/>
    <w:basedOn w:val="CVMajor"/>
    <w:next w:val="CVMajor"/>
    <w:rsid w:val="009C53A6"/>
    <w:pPr>
      <w:spacing w:before="74"/>
    </w:pPr>
  </w:style>
  <w:style w:type="paragraph" w:customStyle="1" w:styleId="CVMedium">
    <w:name w:val="CV Medium"/>
    <w:basedOn w:val="CVMajor"/>
    <w:rsid w:val="009C53A6"/>
    <w:rPr>
      <w:sz w:val="22"/>
    </w:rPr>
  </w:style>
  <w:style w:type="paragraph" w:customStyle="1" w:styleId="CVMedium-FirstLine">
    <w:name w:val="CV Medium - First Line"/>
    <w:basedOn w:val="CVMedium"/>
    <w:next w:val="CVMedium"/>
    <w:rsid w:val="009C53A6"/>
    <w:pPr>
      <w:spacing w:before="74"/>
    </w:pPr>
  </w:style>
  <w:style w:type="paragraph" w:customStyle="1" w:styleId="CVNormal">
    <w:name w:val="CV Normal"/>
    <w:basedOn w:val="CVMedium"/>
    <w:rsid w:val="009C53A6"/>
    <w:rPr>
      <w:b w:val="0"/>
      <w:sz w:val="20"/>
    </w:rPr>
  </w:style>
  <w:style w:type="paragraph" w:customStyle="1" w:styleId="CVSpacer">
    <w:name w:val="CV Spacer"/>
    <w:basedOn w:val="CVNormal"/>
    <w:rsid w:val="009C53A6"/>
    <w:rPr>
      <w:sz w:val="4"/>
    </w:rPr>
  </w:style>
  <w:style w:type="paragraph" w:customStyle="1" w:styleId="CVNormal-FirstLine">
    <w:name w:val="CV Normal - First Line"/>
    <w:basedOn w:val="CVNormal"/>
    <w:next w:val="CVNormal"/>
    <w:rsid w:val="009C53A6"/>
    <w:pPr>
      <w:spacing w:before="74"/>
    </w:pPr>
  </w:style>
  <w:style w:type="paragraph" w:customStyle="1" w:styleId="CVFooterLeft">
    <w:name w:val="CV Footer Left"/>
    <w:basedOn w:val="Normal"/>
    <w:rsid w:val="009C53A6"/>
    <w:pPr>
      <w:ind w:firstLine="360"/>
      <w:jc w:val="right"/>
    </w:pPr>
    <w:rPr>
      <w:bCs/>
      <w:sz w:val="16"/>
    </w:rPr>
  </w:style>
  <w:style w:type="paragraph" w:customStyle="1" w:styleId="CVFooterRight">
    <w:name w:val="CV Footer Right"/>
    <w:basedOn w:val="Normal"/>
    <w:rsid w:val="009C53A6"/>
    <w:rPr>
      <w:bCs/>
      <w:sz w:val="16"/>
      <w:lang w:val="de-DE"/>
    </w:rPr>
  </w:style>
  <w:style w:type="paragraph" w:customStyle="1" w:styleId="GridStandard">
    <w:name w:val="Grid Standard"/>
    <w:rsid w:val="009C53A6"/>
    <w:pPr>
      <w:widowControl w:val="0"/>
      <w:suppressAutoHyphens/>
    </w:pPr>
    <w:rPr>
      <w:rFonts w:ascii="Arial Narrow" w:eastAsia="Lucida Sans Unicode" w:hAnsi="Arial Narrow"/>
      <w:szCs w:val="24"/>
      <w:lang w:val="ro-RO"/>
    </w:rPr>
  </w:style>
  <w:style w:type="paragraph" w:customStyle="1" w:styleId="GridTitle">
    <w:name w:val="Grid Title"/>
    <w:basedOn w:val="GridStandard"/>
    <w:rsid w:val="009C53A6"/>
    <w:pPr>
      <w:pageBreakBefore/>
      <w:jc w:val="center"/>
    </w:pPr>
    <w:rPr>
      <w:b/>
      <w:caps/>
    </w:rPr>
  </w:style>
  <w:style w:type="paragraph" w:customStyle="1" w:styleId="GridFooter">
    <w:name w:val="Grid Footer"/>
    <w:basedOn w:val="GridStandard"/>
    <w:rsid w:val="009C53A6"/>
    <w:rPr>
      <w:sz w:val="16"/>
    </w:rPr>
  </w:style>
  <w:style w:type="paragraph" w:customStyle="1" w:styleId="GridLevel">
    <w:name w:val="Grid Level"/>
    <w:basedOn w:val="GridStandard"/>
    <w:rsid w:val="009C53A6"/>
    <w:pPr>
      <w:jc w:val="center"/>
    </w:pPr>
    <w:rPr>
      <w:b/>
    </w:rPr>
  </w:style>
  <w:style w:type="paragraph" w:customStyle="1" w:styleId="GridCompetency1">
    <w:name w:val="Grid Competency 1"/>
    <w:basedOn w:val="GridStandard"/>
    <w:next w:val="GridCompetency2"/>
    <w:rsid w:val="009C53A6"/>
    <w:pPr>
      <w:jc w:val="center"/>
    </w:pPr>
    <w:rPr>
      <w:caps/>
    </w:rPr>
  </w:style>
  <w:style w:type="paragraph" w:customStyle="1" w:styleId="GridCompetency2">
    <w:name w:val="Grid Competency 2"/>
    <w:basedOn w:val="GridStandard"/>
    <w:next w:val="GridDescription"/>
    <w:rsid w:val="009C53A6"/>
    <w:pPr>
      <w:jc w:val="center"/>
    </w:pPr>
    <w:rPr>
      <w:sz w:val="18"/>
    </w:rPr>
  </w:style>
  <w:style w:type="paragraph" w:customStyle="1" w:styleId="GridDescription">
    <w:name w:val="Grid Description"/>
    <w:basedOn w:val="GridStandard"/>
    <w:rsid w:val="009C53A6"/>
    <w:rPr>
      <w:sz w:val="16"/>
    </w:rPr>
  </w:style>
  <w:style w:type="paragraph" w:styleId="BalloonText">
    <w:name w:val="Balloon Text"/>
    <w:basedOn w:val="Normal"/>
    <w:semiHidden/>
    <w:rsid w:val="007B51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96BE3-641A-481D-B93B-2EB681B0B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2693</Words>
  <Characters>15351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Curriculum vitae Europass</vt:lpstr>
    </vt:vector>
  </TitlesOfParts>
  <Company>Home</Company>
  <LinksUpToDate>false</LinksUpToDate>
  <CharactersWithSpaces>18008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Europass</dc:title>
  <dc:creator>PHT</dc:creator>
  <cp:lastModifiedBy>IOB</cp:lastModifiedBy>
  <cp:revision>2</cp:revision>
  <cp:lastPrinted>2011-12-27T06:19:00Z</cp:lastPrinted>
  <dcterms:created xsi:type="dcterms:W3CDTF">2015-08-31T10:04:00Z</dcterms:created>
  <dcterms:modified xsi:type="dcterms:W3CDTF">2015-08-31T10:04:00Z</dcterms:modified>
</cp:coreProperties>
</file>