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5A" w:rsidRDefault="00CF064F" w:rsidP="00A7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FACULTATEA DE FARMACIE</w:t>
      </w:r>
    </w:p>
    <w:p w:rsidR="00CF064F" w:rsidRDefault="00CF2386" w:rsidP="00CF064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 xml:space="preserve">CONTROLUL </w:t>
      </w:r>
      <w:r w:rsidR="00CF064F"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>MEDICAMENTULUI</w:t>
      </w:r>
    </w:p>
    <w:p w:rsidR="00CF064F" w:rsidRDefault="00AA4111" w:rsidP="00C80EA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>TEMATICĂ</w:t>
      </w:r>
    </w:p>
    <w:p w:rsidR="00CF064F" w:rsidRDefault="00CF064F" w:rsidP="00C80EA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>concursul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32"/>
          <w:lang w:val="en-US"/>
        </w:rPr>
        <w:t xml:space="preserve"> de </w:t>
      </w:r>
      <w:r w:rsidR="00DF0872">
        <w:rPr>
          <w:rFonts w:ascii="Times New Roman" w:eastAsia="Times New Roman" w:hAnsi="Times New Roman" w:cs="Times New Roman"/>
          <w:bCs/>
          <w:sz w:val="28"/>
          <w:szCs w:val="32"/>
        </w:rPr>
        <w:t>Conferenţiar poziția 2</w:t>
      </w:r>
      <w:r>
        <w:rPr>
          <w:rFonts w:ascii="Times New Roman" w:eastAsia="Times New Roman" w:hAnsi="Times New Roman" w:cs="Times New Roman"/>
          <w:bCs/>
          <w:sz w:val="28"/>
          <w:szCs w:val="32"/>
        </w:rPr>
        <w:t xml:space="preserve"> –</w:t>
      </w:r>
      <w:r w:rsidR="00CF2386">
        <w:rPr>
          <w:rFonts w:ascii="Times New Roman" w:eastAsia="Times New Roman" w:hAnsi="Times New Roman" w:cs="Times New Roman"/>
          <w:bCs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32"/>
        </w:rPr>
        <w:t>Disciplina Controlul Medicamentului</w:t>
      </w:r>
    </w:p>
    <w:p w:rsidR="00CF064F" w:rsidRDefault="00CF064F" w:rsidP="00C80EA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</w:rPr>
      </w:pPr>
    </w:p>
    <w:p w:rsidR="000C2DAF" w:rsidRDefault="000C2DAF" w:rsidP="000C2D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2DAF">
        <w:rPr>
          <w:rFonts w:ascii="Times New Roman" w:eastAsia="Times New Roman" w:hAnsi="Times New Roman" w:cs="Times New Roman"/>
          <w:bCs/>
          <w:sz w:val="24"/>
          <w:szCs w:val="24"/>
        </w:rPr>
        <w:t>Libera circulație a medicamentului. Organizarea controlului medicamentului în România. Institute abilitate:UE – Agenția Europeană a Medicamentului (EMA), România- Agenția Națională a Medicamentului și a Dispozitivelor Medicale (ANMDM)</w:t>
      </w:r>
    </w:p>
    <w:p w:rsidR="000C2DAF" w:rsidRDefault="00DB3F86" w:rsidP="000C2D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2DAF">
        <w:rPr>
          <w:rFonts w:ascii="Times New Roman" w:eastAsia="Times New Roman" w:hAnsi="Times New Roman" w:cs="Times New Roman"/>
          <w:bCs/>
          <w:sz w:val="24"/>
          <w:szCs w:val="24"/>
        </w:rPr>
        <w:t xml:space="preserve">Farmacopeea Română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C2DA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C2DAF" w:rsidRPr="000C2DAF">
        <w:rPr>
          <w:rFonts w:ascii="Times New Roman" w:eastAsia="Times New Roman" w:hAnsi="Times New Roman" w:cs="Times New Roman"/>
          <w:bCs/>
          <w:sz w:val="24"/>
          <w:szCs w:val="24"/>
        </w:rPr>
        <w:t>Farmacopeea European</w:t>
      </w:r>
      <w:r w:rsidR="008F08C3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2DAF" w:rsidRPr="000C2DAF">
        <w:rPr>
          <w:rFonts w:ascii="Times New Roman" w:eastAsia="Times New Roman" w:hAnsi="Times New Roman" w:cs="Times New Roman"/>
          <w:bCs/>
          <w:sz w:val="24"/>
          <w:szCs w:val="24"/>
        </w:rPr>
        <w:t>– prevederi cu referire la metodologia analitică aplicată la analiza medicame</w:t>
      </w:r>
      <w:r w:rsidR="008F08C3">
        <w:rPr>
          <w:rFonts w:ascii="Times New Roman" w:eastAsia="Times New Roman" w:hAnsi="Times New Roman" w:cs="Times New Roman"/>
          <w:bCs/>
          <w:sz w:val="24"/>
          <w:szCs w:val="24"/>
        </w:rPr>
        <w:t>ntelor; condiții de calitate a</w:t>
      </w:r>
      <w:r w:rsidR="000C2DAF" w:rsidRPr="000C2DAF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formelor farmaceutice.</w:t>
      </w:r>
    </w:p>
    <w:p w:rsidR="00DF0872" w:rsidRDefault="00DF0872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Prelevarea probelor şi analiza preliminară în controlul medicamentelor.</w:t>
      </w:r>
    </w:p>
    <w:p w:rsidR="003861DC" w:rsidRPr="00DF0872" w:rsidRDefault="00DF0872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B667D9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eterminarea constantelor </w:t>
      </w:r>
      <w:r w:rsidR="003861DC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fizice, chimice, </w:t>
      </w:r>
      <w:r w:rsidR="00B667D9" w:rsidRPr="00DF0872">
        <w:rPr>
          <w:rFonts w:ascii="Times New Roman" w:eastAsia="Times New Roman" w:hAnsi="Times New Roman" w:cs="Times New Roman"/>
          <w:bCs/>
          <w:sz w:val="24"/>
          <w:szCs w:val="24"/>
        </w:rPr>
        <w:t>fizico-chimice utilizate la controlul medicamentelor.</w:t>
      </w:r>
    </w:p>
    <w:p w:rsidR="00DF0872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Identificarea substa</w:t>
      </w:r>
      <w:r w:rsidR="00CF2386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nțelor medicamentoase ca atare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și din forme farmaceutice prin re</w:t>
      </w:r>
      <w:r w:rsidR="00DF0872">
        <w:rPr>
          <w:rFonts w:ascii="Times New Roman" w:eastAsia="Times New Roman" w:hAnsi="Times New Roman" w:cs="Times New Roman"/>
          <w:bCs/>
          <w:sz w:val="24"/>
          <w:szCs w:val="24"/>
        </w:rPr>
        <w:t>acții chimice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667D9" w:rsidRPr="00DF0872" w:rsidRDefault="00DF0872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Identificarea substanțelor medicamentoase ca atare și din forme far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maceutice prin </w:t>
      </w:r>
      <w:r w:rsidR="00DB3F86">
        <w:rPr>
          <w:rFonts w:ascii="Times New Roman" w:eastAsia="Times New Roman" w:hAnsi="Times New Roman" w:cs="Times New Roman"/>
          <w:bCs/>
          <w:sz w:val="24"/>
          <w:szCs w:val="24"/>
        </w:rPr>
        <w:t xml:space="preserve">metode spectrale  și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cromatografice.</w:t>
      </w:r>
      <w:r w:rsidR="00B667D9" w:rsidRPr="00DF087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F0872" w:rsidRPr="00DF0872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Controlul purită</w:t>
      </w:r>
      <w:r w:rsidR="00DF0872">
        <w:rPr>
          <w:rFonts w:ascii="Times New Roman" w:eastAsia="Times New Roman" w:hAnsi="Times New Roman" w:cs="Times New Roman"/>
          <w:bCs/>
          <w:sz w:val="24"/>
          <w:szCs w:val="24"/>
        </w:rPr>
        <w:t>ții substanțelor medicamentoase şi al medicamentelor.</w:t>
      </w:r>
    </w:p>
    <w:p w:rsidR="00B667D9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Dozarea substanțelor medicame</w:t>
      </w:r>
      <w:r w:rsidR="00CF2386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ntoase ca atare și din forme farmaceutice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prin metode volumetrice</w:t>
      </w:r>
      <w:r w:rsidR="002462EB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F0872" w:rsidRPr="00DF0872" w:rsidRDefault="00DF0872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Dozarea substanțelor medicamentoase ca atare și din forme farmaceutice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prin metode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electrochimice.</w:t>
      </w:r>
    </w:p>
    <w:p w:rsidR="003861DC" w:rsidRPr="00DF0872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Metode spectrale de analiză și aplicațiile acestora în controlul medicamentelor</w:t>
      </w:r>
      <w:r w:rsidR="00CF2386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667D9" w:rsidRPr="00DF0872" w:rsidRDefault="003861DC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Metode cromatografice de analiză și aplicațiile acestora în controlul medicamentelor</w:t>
      </w:r>
      <w:r w:rsidR="002462EB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61DC" w:rsidRPr="00DF0872" w:rsidRDefault="000C2DAF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Determinări </w:t>
      </w:r>
      <w:r w:rsidR="003861DC" w:rsidRPr="00DF0872">
        <w:rPr>
          <w:rFonts w:ascii="Times New Roman" w:eastAsia="Times New Roman" w:hAnsi="Times New Roman" w:cs="Times New Roman"/>
          <w:bCs/>
          <w:sz w:val="24"/>
          <w:szCs w:val="24"/>
        </w:rPr>
        <w:t>biologice în controlul medicamentelor</w:t>
      </w:r>
      <w:r w:rsidR="002462EB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C2DAF" w:rsidRPr="000C2DAF" w:rsidRDefault="000C2DAF" w:rsidP="000C2D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2DAF">
        <w:rPr>
          <w:rFonts w:ascii="Times New Roman" w:eastAsia="Times New Roman" w:hAnsi="Times New Roman" w:cs="Times New Roman"/>
          <w:bCs/>
          <w:sz w:val="24"/>
          <w:szCs w:val="24"/>
        </w:rPr>
        <w:t>Evaluarea stabilității medicamentelor.</w:t>
      </w:r>
    </w:p>
    <w:p w:rsidR="002462EB" w:rsidRPr="00DF0872" w:rsidRDefault="00CF2386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Calcularea, </w:t>
      </w:r>
      <w:r w:rsidR="003861DC" w:rsidRPr="00DF0872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interpretarea rezultatelor analizelor și evaluarea acestora în raport cu limitele de admisibilitate </w:t>
      </w: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prevăzute în n</w:t>
      </w:r>
      <w:r w:rsidR="002462EB" w:rsidRPr="00DF0872">
        <w:rPr>
          <w:rFonts w:ascii="Times New Roman" w:eastAsia="Times New Roman" w:hAnsi="Times New Roman" w:cs="Times New Roman"/>
          <w:bCs/>
          <w:sz w:val="24"/>
          <w:szCs w:val="24"/>
        </w:rPr>
        <w:t>ormativele oficinale în vigoare.</w:t>
      </w:r>
    </w:p>
    <w:p w:rsidR="003861DC" w:rsidRPr="00DF0872" w:rsidRDefault="002462EB" w:rsidP="00DF08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872">
        <w:rPr>
          <w:rFonts w:ascii="Times New Roman" w:eastAsia="Times New Roman" w:hAnsi="Times New Roman" w:cs="Times New Roman"/>
          <w:bCs/>
          <w:sz w:val="24"/>
          <w:szCs w:val="24"/>
        </w:rPr>
        <w:t>Validarea metodelor de analiză aplicate la controlul medicamentelor</w:t>
      </w:r>
      <w:r w:rsidR="00CF2386" w:rsidRPr="00DF0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C2DAF" w:rsidRPr="000C2DAF" w:rsidRDefault="000C2DAF" w:rsidP="00DB3F8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3EB5" w:rsidRPr="00433029" w:rsidRDefault="00513EB5" w:rsidP="00246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462EB" w:rsidRPr="00433029" w:rsidRDefault="002462EB" w:rsidP="00246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bliografie</w:t>
      </w:r>
      <w:proofErr w:type="spellEnd"/>
    </w:p>
    <w:p w:rsidR="002462EB" w:rsidRPr="00433029" w:rsidRDefault="00CF2386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Maria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Bârcă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medicamentelor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Ed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Tehnoplast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Company SRL, 2010,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Bucureşti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2462EB" w:rsidRPr="00433029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Daniela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Frăţilă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Maria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Bârcă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C.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Baloescu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Florentina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Roncea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Medicamentelor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–curs,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Ed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Infomedica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2003,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Bucureşti</w:t>
      </w:r>
      <w:proofErr w:type="spellEnd"/>
    </w:p>
    <w:p w:rsidR="00FD5C7A" w:rsidRPr="00433029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3.</w:t>
      </w:r>
      <w:r w:rsidRPr="00433029">
        <w:rPr>
          <w:sz w:val="24"/>
          <w:szCs w:val="24"/>
        </w:rPr>
        <w:t xml:space="preserve"> 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Baloescu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Daniela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Frăţilă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Ma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ria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Bârcă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Florentina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Roncea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-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Medicamentului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Caiet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lucrări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practice,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Ed.Medicală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CF2386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2003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Bucureşti</w:t>
      </w:r>
      <w:proofErr w:type="spellEnd"/>
    </w:p>
    <w:p w:rsidR="00FD5C7A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4.</w:t>
      </w:r>
      <w:r w:rsidRPr="00433029">
        <w:rPr>
          <w:sz w:val="24"/>
          <w:szCs w:val="24"/>
        </w:rPr>
        <w:t xml:space="preserve"> 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Marius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Bojiţă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Robert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Săndulescu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Liviu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Roman,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Radu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Oprean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Analiza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medicamentelor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1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(2002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(2003), Ed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Intelcredo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Deva</w:t>
      </w:r>
    </w:p>
    <w:p w:rsidR="00FD5C7A" w:rsidRPr="00433029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Imre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Muntean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.L.,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Princi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pii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analizei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medicamentului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Editura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University Press, </w:t>
      </w:r>
      <w:r w:rsidR="00CF2386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2006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Târgu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Mureș</w:t>
      </w:r>
      <w:proofErr w:type="spellEnd"/>
    </w:p>
    <w:p w:rsidR="00FD5C7A" w:rsidRDefault="00FD5C7A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6.</w:t>
      </w:r>
      <w:r w:rsidRPr="00433029">
        <w:rPr>
          <w:sz w:val="24"/>
          <w:szCs w:val="24"/>
        </w:rPr>
        <w:t xml:space="preserve"> 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D.</w:t>
      </w:r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Muntean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M.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Bojiţă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medicamentelor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spectrale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cromatografice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electroforetice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analizã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Ed.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Medicalã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Universitarã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Iuliu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Haţieganu</w:t>
      </w:r>
      <w:proofErr w:type="spellEnd"/>
      <w:r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CF2386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2004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Cluj-Napoca</w:t>
      </w:r>
    </w:p>
    <w:p w:rsidR="00DB3F86" w:rsidRPr="00433029" w:rsidRDefault="00DB3F86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7. </w:t>
      </w:r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Roman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Liviu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Marius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Bojiță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Robert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Săndulescu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Daniela Lucia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Muntean-Validarea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metodelor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analitice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Ed </w:t>
      </w:r>
      <w:proofErr w:type="spell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Medicală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Bucuresti</w:t>
      </w:r>
      <w:proofErr w:type="spellEnd"/>
      <w:r w:rsidRPr="00DB3F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2007</w:t>
      </w:r>
      <w:proofErr w:type="gramEnd"/>
    </w:p>
    <w:p w:rsidR="00FD5C7A" w:rsidRPr="00433029" w:rsidRDefault="00DB3F86" w:rsidP="00CF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8</w:t>
      </w:r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FD5C7A" w:rsidRPr="00433029">
        <w:rPr>
          <w:sz w:val="24"/>
          <w:szCs w:val="24"/>
        </w:rPr>
        <w:t xml:space="preserve"> 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*****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Farmacopeea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Românã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ediţia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X-a, Ed.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Medicalã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CF2386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1993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Bucureşti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Suplimentele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2000, 2001, 2004, 2006, </w:t>
      </w:r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Ed </w:t>
      </w:r>
      <w:proofErr w:type="spellStart"/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Medicală</w:t>
      </w:r>
      <w:proofErr w:type="spellEnd"/>
    </w:p>
    <w:p w:rsidR="00FD5C7A" w:rsidRDefault="00DB3F86" w:rsidP="00246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</w:t>
      </w:r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FD5C7A" w:rsidRPr="00433029">
        <w:rPr>
          <w:sz w:val="24"/>
          <w:szCs w:val="24"/>
        </w:rPr>
        <w:t xml:space="preserve"> </w:t>
      </w:r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*****</w:t>
      </w:r>
      <w:r w:rsidR="005E4B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European Pharmacopoeia, 9</w:t>
      </w:r>
      <w:r w:rsidR="00FD5C7A" w:rsidRPr="004330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 edition</w:t>
      </w:r>
    </w:p>
    <w:p w:rsidR="00433029" w:rsidRDefault="00433029" w:rsidP="00246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B3F86" w:rsidRDefault="00DB3F86" w:rsidP="00CF238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B3F86" w:rsidRDefault="00DB3F86" w:rsidP="00CF238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33029" w:rsidRDefault="00433029" w:rsidP="00CF238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Șef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</w:t>
      </w:r>
      <w:r w:rsidR="00A21C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ciplină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Controlul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Medicamentului</w:t>
      </w:r>
      <w:proofErr w:type="spellEnd"/>
      <w:r w:rsidR="00CF23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</w:p>
    <w:p w:rsidR="002143C9" w:rsidRDefault="002143C9" w:rsidP="00CF238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33029" w:rsidRPr="00433029" w:rsidRDefault="00CF2386" w:rsidP="00CF238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Conf.</w:t>
      </w:r>
      <w:r w:rsidR="002143C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Dr. Maria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Bârcă</w:t>
      </w:r>
      <w:proofErr w:type="spellEnd"/>
    </w:p>
    <w:sectPr w:rsidR="00433029" w:rsidRPr="00433029" w:rsidSect="00B15CD1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B7" w:rsidRDefault="004173B7" w:rsidP="00B15CD1">
      <w:pPr>
        <w:spacing w:after="0" w:line="240" w:lineRule="auto"/>
      </w:pPr>
      <w:r>
        <w:separator/>
      </w:r>
    </w:p>
  </w:endnote>
  <w:endnote w:type="continuationSeparator" w:id="0">
    <w:p w:rsidR="004173B7" w:rsidRDefault="004173B7" w:rsidP="00B1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09" w:rsidRDefault="00BF5C09">
    <w:pPr>
      <w:pStyle w:val="Footer"/>
    </w:pPr>
    <w:r>
      <w:rPr>
        <w:noProof/>
        <w:lang w:val="en-US"/>
      </w:rPr>
      <w:drawing>
        <wp:inline distT="0" distB="0" distL="0" distR="0" wp14:anchorId="4E7E1DD3" wp14:editId="574B00BE">
          <wp:extent cx="5760720" cy="113291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B7" w:rsidRDefault="004173B7" w:rsidP="00B15CD1">
      <w:pPr>
        <w:spacing w:after="0" w:line="240" w:lineRule="auto"/>
      </w:pPr>
      <w:r>
        <w:separator/>
      </w:r>
    </w:p>
  </w:footnote>
  <w:footnote w:type="continuationSeparator" w:id="0">
    <w:p w:rsidR="004173B7" w:rsidRDefault="004173B7" w:rsidP="00B15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D1" w:rsidRDefault="00B15CD1">
    <w:pPr>
      <w:pStyle w:val="Header"/>
    </w:pPr>
    <w:r>
      <w:rPr>
        <w:noProof/>
        <w:lang w:val="en-US"/>
      </w:rPr>
      <w:drawing>
        <wp:inline distT="0" distB="0" distL="0" distR="0" wp14:anchorId="47D6A6D3" wp14:editId="10CAC898">
          <wp:extent cx="5760720" cy="85772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580"/>
    <w:multiLevelType w:val="hybridMultilevel"/>
    <w:tmpl w:val="3E129D88"/>
    <w:lvl w:ilvl="0" w:tplc="517C9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B3D04"/>
    <w:multiLevelType w:val="hybridMultilevel"/>
    <w:tmpl w:val="2582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699A"/>
    <w:multiLevelType w:val="hybridMultilevel"/>
    <w:tmpl w:val="6812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011"/>
    <w:multiLevelType w:val="hybridMultilevel"/>
    <w:tmpl w:val="6F929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D1"/>
    <w:rsid w:val="000A73E5"/>
    <w:rsid w:val="000B46FB"/>
    <w:rsid w:val="000C2DAF"/>
    <w:rsid w:val="000E12CC"/>
    <w:rsid w:val="00161E72"/>
    <w:rsid w:val="001E1DD8"/>
    <w:rsid w:val="00204342"/>
    <w:rsid w:val="002143C9"/>
    <w:rsid w:val="00232A05"/>
    <w:rsid w:val="002462EB"/>
    <w:rsid w:val="002A7764"/>
    <w:rsid w:val="002C3B13"/>
    <w:rsid w:val="00302DC0"/>
    <w:rsid w:val="00334B32"/>
    <w:rsid w:val="00365A0E"/>
    <w:rsid w:val="0037372C"/>
    <w:rsid w:val="003861DC"/>
    <w:rsid w:val="00387AA9"/>
    <w:rsid w:val="003B26DC"/>
    <w:rsid w:val="004173B7"/>
    <w:rsid w:val="004204C5"/>
    <w:rsid w:val="00433029"/>
    <w:rsid w:val="00463118"/>
    <w:rsid w:val="00472016"/>
    <w:rsid w:val="004A0823"/>
    <w:rsid w:val="004D43ED"/>
    <w:rsid w:val="00513EB5"/>
    <w:rsid w:val="005159C3"/>
    <w:rsid w:val="00583687"/>
    <w:rsid w:val="00595D9E"/>
    <w:rsid w:val="005E4BB9"/>
    <w:rsid w:val="0064104B"/>
    <w:rsid w:val="00676CC2"/>
    <w:rsid w:val="006C0784"/>
    <w:rsid w:val="006E5D4C"/>
    <w:rsid w:val="007224D4"/>
    <w:rsid w:val="00760400"/>
    <w:rsid w:val="00776954"/>
    <w:rsid w:val="008F08C3"/>
    <w:rsid w:val="00907631"/>
    <w:rsid w:val="0092747A"/>
    <w:rsid w:val="00943B2D"/>
    <w:rsid w:val="009D5BC1"/>
    <w:rsid w:val="00A05E31"/>
    <w:rsid w:val="00A21CA3"/>
    <w:rsid w:val="00A34C5A"/>
    <w:rsid w:val="00A77C5A"/>
    <w:rsid w:val="00A92470"/>
    <w:rsid w:val="00AA4111"/>
    <w:rsid w:val="00AA7E12"/>
    <w:rsid w:val="00B15CD1"/>
    <w:rsid w:val="00B667D9"/>
    <w:rsid w:val="00BE79E6"/>
    <w:rsid w:val="00BF5C09"/>
    <w:rsid w:val="00C11E4B"/>
    <w:rsid w:val="00C80EA5"/>
    <w:rsid w:val="00CF064F"/>
    <w:rsid w:val="00CF2386"/>
    <w:rsid w:val="00D31DE4"/>
    <w:rsid w:val="00D87837"/>
    <w:rsid w:val="00DB0273"/>
    <w:rsid w:val="00DB0A68"/>
    <w:rsid w:val="00DB3F86"/>
    <w:rsid w:val="00DF0872"/>
    <w:rsid w:val="00F335C8"/>
    <w:rsid w:val="00F90132"/>
    <w:rsid w:val="00FD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CD1"/>
  </w:style>
  <w:style w:type="paragraph" w:styleId="Footer">
    <w:name w:val="footer"/>
    <w:basedOn w:val="Normal"/>
    <w:link w:val="FooterChar"/>
    <w:uiPriority w:val="99"/>
    <w:unhideWhenUsed/>
    <w:rsid w:val="00B1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CD1"/>
  </w:style>
  <w:style w:type="paragraph" w:styleId="BalloonText">
    <w:name w:val="Balloon Text"/>
    <w:basedOn w:val="Normal"/>
    <w:link w:val="BalloonTextChar"/>
    <w:uiPriority w:val="99"/>
    <w:semiHidden/>
    <w:unhideWhenUsed/>
    <w:rsid w:val="00B1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EB5"/>
    <w:pPr>
      <w:ind w:left="720"/>
      <w:contextualSpacing/>
    </w:pPr>
  </w:style>
  <w:style w:type="table" w:styleId="TableGrid">
    <w:name w:val="Table Grid"/>
    <w:basedOn w:val="TableNormal"/>
    <w:uiPriority w:val="59"/>
    <w:rsid w:val="00F3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CD1"/>
  </w:style>
  <w:style w:type="paragraph" w:styleId="Footer">
    <w:name w:val="footer"/>
    <w:basedOn w:val="Normal"/>
    <w:link w:val="FooterChar"/>
    <w:uiPriority w:val="99"/>
    <w:unhideWhenUsed/>
    <w:rsid w:val="00B1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CD1"/>
  </w:style>
  <w:style w:type="paragraph" w:styleId="BalloonText">
    <w:name w:val="Balloon Text"/>
    <w:basedOn w:val="Normal"/>
    <w:link w:val="BalloonTextChar"/>
    <w:uiPriority w:val="99"/>
    <w:semiHidden/>
    <w:unhideWhenUsed/>
    <w:rsid w:val="00B1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EB5"/>
    <w:pPr>
      <w:ind w:left="720"/>
      <w:contextualSpacing/>
    </w:pPr>
  </w:style>
  <w:style w:type="table" w:styleId="TableGrid">
    <w:name w:val="Table Grid"/>
    <w:basedOn w:val="TableNormal"/>
    <w:uiPriority w:val="59"/>
    <w:rsid w:val="00F3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C224-D1C1-40E8-A185-F16E4C5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</dc:creator>
  <cp:lastModifiedBy>Barca stan</cp:lastModifiedBy>
  <cp:revision>3</cp:revision>
  <dcterms:created xsi:type="dcterms:W3CDTF">2017-06-08T11:19:00Z</dcterms:created>
  <dcterms:modified xsi:type="dcterms:W3CDTF">2017-06-08T11:26:00Z</dcterms:modified>
</cp:coreProperties>
</file>