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57" w:rsidRPr="00CA0057" w:rsidRDefault="00CA0057" w:rsidP="00CA0057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CA0057">
        <w:rPr>
          <w:rFonts w:ascii="Times New Roman" w:hAnsi="Times New Roman"/>
          <w:sz w:val="24"/>
          <w:szCs w:val="24"/>
        </w:rPr>
        <w:t xml:space="preserve">Disciplina </w:t>
      </w:r>
      <w:proofErr w:type="spellStart"/>
      <w:r w:rsidRPr="00CA0057">
        <w:rPr>
          <w:rFonts w:ascii="Times New Roman" w:hAnsi="Times New Roman"/>
          <w:sz w:val="24"/>
          <w:szCs w:val="24"/>
        </w:rPr>
        <w:t>Cardiologie</w:t>
      </w:r>
      <w:proofErr w:type="spellEnd"/>
      <w:r w:rsidRPr="00CA0057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CA0057">
        <w:rPr>
          <w:rFonts w:ascii="Times New Roman" w:hAnsi="Times New Roman"/>
          <w:sz w:val="24"/>
          <w:szCs w:val="24"/>
        </w:rPr>
        <w:t>Chirurgie</w:t>
      </w:r>
      <w:proofErr w:type="spellEnd"/>
      <w:r w:rsidRPr="00CA0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057">
        <w:rPr>
          <w:rFonts w:ascii="Times New Roman" w:hAnsi="Times New Roman"/>
          <w:sz w:val="24"/>
          <w:szCs w:val="24"/>
        </w:rPr>
        <w:t>Cardiovaculara</w:t>
      </w:r>
      <w:proofErr w:type="spellEnd"/>
      <w:r w:rsidRPr="00CA0057">
        <w:rPr>
          <w:rFonts w:ascii="Times New Roman" w:hAnsi="Times New Roman"/>
          <w:sz w:val="24"/>
          <w:szCs w:val="24"/>
        </w:rPr>
        <w:t xml:space="preserve">- Spitalul </w:t>
      </w:r>
      <w:proofErr w:type="spellStart"/>
      <w:r w:rsidRPr="00CA0057">
        <w:rPr>
          <w:rFonts w:ascii="Times New Roman" w:hAnsi="Times New Roman"/>
          <w:sz w:val="24"/>
          <w:szCs w:val="24"/>
        </w:rPr>
        <w:t>Universitar</w:t>
      </w:r>
      <w:proofErr w:type="spellEnd"/>
      <w:r w:rsidRPr="00CA005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A0057">
        <w:rPr>
          <w:rFonts w:ascii="Times New Roman" w:hAnsi="Times New Roman"/>
          <w:sz w:val="24"/>
          <w:szCs w:val="24"/>
        </w:rPr>
        <w:t>Urgenta</w:t>
      </w:r>
      <w:proofErr w:type="spellEnd"/>
      <w:r w:rsidRPr="00CA0057">
        <w:rPr>
          <w:rFonts w:ascii="Times New Roman" w:hAnsi="Times New Roman"/>
          <w:sz w:val="24"/>
          <w:szCs w:val="24"/>
        </w:rPr>
        <w:t xml:space="preserve"> Bucuresti</w:t>
      </w:r>
    </w:p>
    <w:p w:rsidR="00CA0057" w:rsidRPr="00584C98" w:rsidRDefault="00CA0057" w:rsidP="00CA0057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84C98">
        <w:rPr>
          <w:rFonts w:ascii="Times New Roman" w:hAnsi="Times New Roman"/>
          <w:b/>
          <w:sz w:val="24"/>
          <w:szCs w:val="24"/>
        </w:rPr>
        <w:t>CONFERENTIAR  UNIVERSITAR</w:t>
      </w:r>
      <w:proofErr w:type="gramEnd"/>
      <w:r w:rsidRPr="00584C98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584C98">
        <w:rPr>
          <w:rFonts w:ascii="Times New Roman" w:hAnsi="Times New Roman"/>
          <w:b/>
          <w:sz w:val="24"/>
          <w:szCs w:val="24"/>
        </w:rPr>
        <w:t>pozitia</w:t>
      </w:r>
      <w:proofErr w:type="spellEnd"/>
      <w:r w:rsidRPr="00584C98">
        <w:rPr>
          <w:rFonts w:ascii="Times New Roman" w:hAnsi="Times New Roman"/>
          <w:b/>
          <w:sz w:val="24"/>
          <w:szCs w:val="24"/>
        </w:rPr>
        <w:t xml:space="preserve">  7</w:t>
      </w:r>
    </w:p>
    <w:p w:rsidR="00CA0057" w:rsidRDefault="00CA0057" w:rsidP="00CA005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A0057" w:rsidRDefault="00CA0057" w:rsidP="00CA005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584C9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TEMATICA</w:t>
      </w:r>
    </w:p>
    <w:p w:rsidR="00CA0057" w:rsidRPr="00584C98" w:rsidRDefault="00CA0057" w:rsidP="00CA005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Anatomia inimii s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i pericardului.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 xml:space="preserve">Anatomia sistemului aortic.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Anatomia topografica si chirurgicala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 a mediastinului.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Anatomia topografica si chirurgicala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 a regiunii carotidiene.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Anatomia topografica si chirurgicala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 a regiunii subclaviculare.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Anatomia topografica si chirurgicala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 a regiunii axilare.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>Anat</w:t>
      </w:r>
      <w:r>
        <w:rPr>
          <w:rFonts w:ascii="Times New Roman" w:hAnsi="Times New Roman"/>
          <w:sz w:val="24"/>
          <w:szCs w:val="24"/>
          <w:u w:color="000000"/>
        </w:rPr>
        <w:t>omia topografica si chirurgicala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 a regiunii humerale.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Anatomia topografica si chirurgicala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 a regiunii femurale.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Anatomia pleurei si pla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mânului.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Anatomia s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i fiziopatologia sistemului nervos vegetativ.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Fiziologia si patologia circulat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iei.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>Ins</w:t>
      </w:r>
      <w:r>
        <w:rPr>
          <w:rFonts w:ascii="Times New Roman" w:hAnsi="Times New Roman"/>
          <w:sz w:val="24"/>
          <w:szCs w:val="24"/>
          <w:u w:color="000000"/>
        </w:rPr>
        <w:t>uficienta cardiaca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 (cauze, fiziopatologie, tratament).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Insuficient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a respiratorie (cauze, fiziopatologie, tratament).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Insuficienta renala acuta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 (cauze, fiziopatologie, tratament).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 xml:space="preserve">Edemul pulmonar acut.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Cateterismul cardiac (indicatie, posibilitati diagnostice, complicat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ii).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Aortografia, arteriografia s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i flebografia.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Probele funct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ionale circulatorii.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Oprirea cardiaca</w:t>
      </w:r>
      <w:r w:rsidRPr="00584C98">
        <w:rPr>
          <w:rFonts w:ascii="Times New Roman" w:hAnsi="Times New Roman"/>
          <w:sz w:val="24"/>
          <w:szCs w:val="24"/>
          <w:u w:color="000000"/>
        </w:rPr>
        <w:t>( cauze, fiziopatologie,</w:t>
      </w:r>
      <w:r>
        <w:rPr>
          <w:rFonts w:ascii="Times New Roman" w:hAnsi="Times New Roman"/>
          <w:sz w:val="24"/>
          <w:szCs w:val="24"/>
          <w:u w:color="000000"/>
        </w:rPr>
        <w:t xml:space="preserve"> metode de resuscitare, indicatiile resuscita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rii).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>Stopul respirator( cauze, fiziopatologie, metode de resus</w:t>
      </w:r>
      <w:r>
        <w:rPr>
          <w:rFonts w:ascii="Times New Roman" w:hAnsi="Times New Roman"/>
          <w:sz w:val="24"/>
          <w:szCs w:val="24"/>
          <w:u w:color="000000"/>
        </w:rPr>
        <w:t>citare, respiratia artificiala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).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Hemoragia s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i hemostaza.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>Ş</w:t>
      </w:r>
      <w:r>
        <w:rPr>
          <w:rFonts w:ascii="Times New Roman" w:hAnsi="Times New Roman"/>
          <w:sz w:val="24"/>
          <w:szCs w:val="24"/>
          <w:u w:color="000000"/>
        </w:rPr>
        <w:t>cul hemoragic (fiziologie s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i tratament).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Fibrinoliza acuta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 (fiziopatologie, diagnostic, tratament).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Tratamentul anticoagulant si trombofibrinolitic (indicat</w:t>
      </w:r>
      <w:r w:rsidRPr="00584C98">
        <w:rPr>
          <w:rFonts w:ascii="Times New Roman" w:hAnsi="Times New Roman"/>
          <w:sz w:val="24"/>
          <w:szCs w:val="24"/>
          <w:u w:color="000000"/>
        </w:rPr>
        <w:t>ie, principii, comp</w:t>
      </w:r>
      <w:r>
        <w:rPr>
          <w:rFonts w:ascii="Times New Roman" w:hAnsi="Times New Roman"/>
          <w:sz w:val="24"/>
          <w:szCs w:val="24"/>
          <w:u w:color="000000"/>
        </w:rPr>
        <w:t>licat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ii).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>St</w:t>
      </w:r>
      <w:r>
        <w:rPr>
          <w:rFonts w:ascii="Times New Roman" w:hAnsi="Times New Roman"/>
          <w:sz w:val="24"/>
          <w:szCs w:val="24"/>
          <w:u w:color="000000"/>
        </w:rPr>
        <w:t>imularea artificiala electrica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 a inimii.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Circulatia extracorporeala (indicatie, principii, complicat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ii).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 xml:space="preserve">Defectul septal interatrial (fiziopatologie, diagnostic, tratament).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 xml:space="preserve">Defectul septal interventricular (fiziopatologie, diagnostic, tratament).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Stenoza pulmonara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 (fiziopatologie, diagnostic, tratament).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lastRenderedPageBreak/>
        <w:t xml:space="preserve">Tetralogia Fallot (fiziopatologie, diagnostic, tratament).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Stenoza aortica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 (fiziopatologie, diagnostic, tratament).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Cardiopatia ischemica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 (diagnostic, forme clinice, tratament medicochirurgical).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Stenoza mitrala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Insuficienta mitrala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Hemopericardul si tamponada cardiaca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Pericardita constrictiva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Coarctatia de aorta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 xml:space="preserve">Canalul arterial permeabil.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>Anevrism</w:t>
      </w:r>
      <w:r>
        <w:rPr>
          <w:rFonts w:ascii="Times New Roman" w:hAnsi="Times New Roman"/>
          <w:sz w:val="24"/>
          <w:szCs w:val="24"/>
          <w:u w:color="000000"/>
        </w:rPr>
        <w:t>ele de aorta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Embolia pulmonara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 ( cauze, fiziopatologie, diagnostic, tratament ).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Hipertensiune vasculara pulmonara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 ( cauze, fiziopatologie, tratament ).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Traumatismele inimii s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i vaselor mari.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 xml:space="preserve">Traumatismele vasculare periferice.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>Sindromul de ische</w:t>
      </w:r>
      <w:r>
        <w:rPr>
          <w:rFonts w:ascii="Times New Roman" w:hAnsi="Times New Roman"/>
          <w:sz w:val="24"/>
          <w:szCs w:val="24"/>
          <w:u w:color="000000"/>
        </w:rPr>
        <w:t>mie periferica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 xml:space="preserve">Emboliile arteriale.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 xml:space="preserve">Arteriopatiile cronice obstructive.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 xml:space="preserve">Anevrismele vasculare periferice.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 xml:space="preserve">Fistulele arteriovenoase (clasificare, forme clinice, tratament).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Hipertensiunea arteriala renovasculara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 (diagnostic, tratament ).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>Boala var</w:t>
      </w:r>
      <w:r>
        <w:rPr>
          <w:rFonts w:ascii="Times New Roman" w:hAnsi="Times New Roman"/>
          <w:sz w:val="24"/>
          <w:szCs w:val="24"/>
          <w:u w:color="000000"/>
        </w:rPr>
        <w:t>icoasa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 xml:space="preserve">Tromboflebitele acute.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 xml:space="preserve">Sindromul posttrombotic.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Boala tromboembolica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 xml:space="preserve">Edemul cronic limfatic.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Asistarea mecanica a circulat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iei.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 xml:space="preserve">Inlocuiri valvulare.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 xml:space="preserve">Circuitul bolnavilor cardiovasculari.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 xml:space="preserve">Transplantul cardiac.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Insuficienta coronariana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 (tratament chirurgical).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>Tratamentul inf</w:t>
      </w:r>
      <w:r>
        <w:rPr>
          <w:rFonts w:ascii="Times New Roman" w:hAnsi="Times New Roman"/>
          <w:sz w:val="24"/>
          <w:szCs w:val="24"/>
          <w:u w:color="000000"/>
        </w:rPr>
        <w:t>arctului miocardic asociat cu s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oc cardiogen.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Tratamentul tulbura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rilor </w:t>
      </w:r>
      <w:r>
        <w:rPr>
          <w:rFonts w:ascii="Times New Roman" w:hAnsi="Times New Roman"/>
          <w:sz w:val="24"/>
          <w:szCs w:val="24"/>
          <w:u w:color="000000"/>
        </w:rPr>
        <w:t>de ritm cardiac (medicamentos s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i electric, pacemaker).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Tratamentul insuficientei cardiace (medical s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i chirurgical). </w:t>
      </w:r>
    </w:p>
    <w:p w:rsidR="00CA0057" w:rsidRPr="00584C98" w:rsidRDefault="00CA0057" w:rsidP="00CA005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Urma</w:t>
      </w:r>
      <w:r w:rsidRPr="00584C98">
        <w:rPr>
          <w:rFonts w:ascii="Times New Roman" w:hAnsi="Times New Roman"/>
          <w:sz w:val="24"/>
          <w:szCs w:val="24"/>
          <w:u w:color="000000"/>
        </w:rPr>
        <w:t xml:space="preserve">rirea postoperatorie a bolnavilor cardiovasculari. </w:t>
      </w:r>
    </w:p>
    <w:p w:rsidR="00CA0057" w:rsidRDefault="00CA0057" w:rsidP="00CA005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A0057" w:rsidRPr="00331E5E" w:rsidRDefault="00CA0057" w:rsidP="00CA005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331E5E">
        <w:rPr>
          <w:rFonts w:ascii="Times New Roman" w:hAnsi="Times New Roman"/>
          <w:b/>
          <w:sz w:val="24"/>
          <w:szCs w:val="24"/>
          <w:u w:color="000000"/>
        </w:rPr>
        <w:t>BIBLIOGRAFIE</w:t>
      </w:r>
    </w:p>
    <w:p w:rsidR="00CA0057" w:rsidRPr="00331E5E" w:rsidRDefault="00CA0057" w:rsidP="00CA0057">
      <w:pPr>
        <w:pStyle w:val="NoSpacing"/>
        <w:rPr>
          <w:rFonts w:ascii="Times New Roman" w:hAnsi="Times New Roman"/>
          <w:sz w:val="24"/>
          <w:szCs w:val="24"/>
          <w:u w:color="000000"/>
        </w:rPr>
      </w:pPr>
    </w:p>
    <w:p w:rsidR="00CA0057" w:rsidRPr="00331E5E" w:rsidRDefault="00CA0057" w:rsidP="00CA0057">
      <w:pPr>
        <w:pStyle w:val="NoSpacing"/>
        <w:rPr>
          <w:rFonts w:ascii="Times New Roman" w:hAnsi="Times New Roman"/>
          <w:sz w:val="24"/>
          <w:szCs w:val="24"/>
          <w:u w:color="000000"/>
        </w:rPr>
      </w:pPr>
      <w:r w:rsidRPr="00331E5E">
        <w:rPr>
          <w:rFonts w:ascii="Times New Roman" w:hAnsi="Times New Roman"/>
          <w:sz w:val="24"/>
          <w:szCs w:val="24"/>
          <w:u w:color="000000"/>
        </w:rPr>
        <w:t>1. Kirklin/Barratt-Boyes Cardiac Surgery, 4th Edition By Nicholas T.Kouchoukos, Eugene H. Blackstone, Frank L. Hanley, James K. Kirklin.Saunders,2012</w:t>
      </w:r>
    </w:p>
    <w:p w:rsidR="00CA0057" w:rsidRPr="00331E5E" w:rsidRDefault="00CA0057" w:rsidP="00CA0057">
      <w:pPr>
        <w:pStyle w:val="NoSpacing"/>
        <w:rPr>
          <w:rFonts w:ascii="Times New Roman" w:hAnsi="Times New Roman"/>
          <w:sz w:val="24"/>
          <w:szCs w:val="24"/>
          <w:u w:color="000000"/>
        </w:rPr>
      </w:pPr>
      <w:r w:rsidRPr="00331E5E">
        <w:rPr>
          <w:rFonts w:ascii="Times New Roman" w:hAnsi="Times New Roman"/>
          <w:sz w:val="24"/>
          <w:szCs w:val="24"/>
          <w:u w:color="000000"/>
        </w:rPr>
        <w:t>2. Cardiac Surgery in the Adult, 4th Edition. Author: Lawrence H.Cohn.McGraw-Hill,2011</w:t>
      </w:r>
    </w:p>
    <w:p w:rsidR="00CA0057" w:rsidRPr="00331E5E" w:rsidRDefault="00CA0057" w:rsidP="00CA0057">
      <w:pPr>
        <w:pStyle w:val="NoSpacing"/>
        <w:rPr>
          <w:rFonts w:ascii="Times New Roman" w:hAnsi="Times New Roman"/>
          <w:sz w:val="24"/>
          <w:szCs w:val="24"/>
          <w:u w:color="000000"/>
        </w:rPr>
      </w:pPr>
      <w:r w:rsidRPr="00331E5E">
        <w:rPr>
          <w:rFonts w:ascii="Times New Roman" w:hAnsi="Times New Roman"/>
          <w:sz w:val="24"/>
          <w:szCs w:val="24"/>
          <w:u w:color="000000"/>
        </w:rPr>
        <w:t>3. Surgery for Congenital Heart Defects, 3rd Edition. Editors: Jaroslav F.Stark, Marc R.de Leval, Victor T.Tsang.Wiley, 2006</w:t>
      </w:r>
    </w:p>
    <w:p w:rsidR="00CA0057" w:rsidRPr="00331E5E" w:rsidRDefault="00CA0057" w:rsidP="00CA0057">
      <w:pPr>
        <w:pStyle w:val="NoSpacing"/>
        <w:rPr>
          <w:rFonts w:ascii="Times New Roman" w:hAnsi="Times New Roman"/>
          <w:sz w:val="24"/>
          <w:szCs w:val="24"/>
          <w:u w:color="000000"/>
        </w:rPr>
      </w:pPr>
      <w:r w:rsidRPr="00331E5E">
        <w:rPr>
          <w:rFonts w:ascii="Times New Roman" w:hAnsi="Times New Roman"/>
          <w:sz w:val="24"/>
          <w:szCs w:val="24"/>
          <w:u w:color="000000"/>
        </w:rPr>
        <w:t>4. Tratat de chirurgie- Volumul VII, Chirurgie Cardiovasculara. Sub redactia- Irinel Popescu. Autor: Radu Deac. Editura Academiei, 2009.</w:t>
      </w:r>
    </w:p>
    <w:p w:rsidR="00CA0057" w:rsidRPr="00331E5E" w:rsidRDefault="00CA0057" w:rsidP="00CA0057">
      <w:pPr>
        <w:pStyle w:val="NoSpacing"/>
        <w:rPr>
          <w:rFonts w:ascii="Times New Roman" w:hAnsi="Times New Roman"/>
          <w:sz w:val="24"/>
          <w:szCs w:val="24"/>
        </w:rPr>
      </w:pPr>
      <w:r w:rsidRPr="00331E5E">
        <w:rPr>
          <w:rFonts w:ascii="Times New Roman" w:hAnsi="Times New Roman"/>
          <w:sz w:val="24"/>
          <w:szCs w:val="24"/>
          <w:u w:color="000000"/>
        </w:rPr>
        <w:t>5. Haimovici’s Vascular Surgery, 6th Edition. Editor Enrico Ascher. Wiley- Blackwell, 2012.</w:t>
      </w:r>
    </w:p>
    <w:p w:rsidR="00935937" w:rsidRDefault="00935937"/>
    <w:sectPr w:rsidR="00935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EB" w:rsidRDefault="00762EEB" w:rsidP="00CA0057">
      <w:pPr>
        <w:spacing w:after="0" w:line="240" w:lineRule="auto"/>
      </w:pPr>
      <w:r>
        <w:separator/>
      </w:r>
    </w:p>
  </w:endnote>
  <w:endnote w:type="continuationSeparator" w:id="0">
    <w:p w:rsidR="00762EEB" w:rsidRDefault="00762EEB" w:rsidP="00CA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AA" w:rsidRDefault="000C4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57" w:rsidRPr="00602880" w:rsidRDefault="00CA0057" w:rsidP="00CA0057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proofErr w:type="spellStart"/>
    <w:r w:rsidRPr="00602880">
      <w:rPr>
        <w:rFonts w:cs="Calibri"/>
        <w:b/>
        <w:i/>
      </w:rPr>
      <w:t>Universitatea</w:t>
    </w:r>
    <w:proofErr w:type="spellEnd"/>
    <w:r w:rsidRPr="00602880">
      <w:rPr>
        <w:rFonts w:cs="Calibri"/>
        <w:b/>
        <w:i/>
      </w:rPr>
      <w:t xml:space="preserve"> de Medicină </w:t>
    </w:r>
    <w:proofErr w:type="spellStart"/>
    <w:r w:rsidRPr="00602880">
      <w:rPr>
        <w:rFonts w:cs="Calibri"/>
        <w:b/>
        <w:i/>
      </w:rPr>
      <w:t>și</w:t>
    </w:r>
    <w:proofErr w:type="spellEnd"/>
    <w:r w:rsidRPr="00602880">
      <w:rPr>
        <w:rFonts w:cs="Calibri"/>
        <w:b/>
        <w:i/>
      </w:rPr>
      <w:t xml:space="preserve"> </w:t>
    </w:r>
    <w:proofErr w:type="spellStart"/>
    <w:r w:rsidRPr="00602880">
      <w:rPr>
        <w:rFonts w:cs="Calibri"/>
        <w:b/>
        <w:i/>
      </w:rPr>
      <w:t>Farmacie</w:t>
    </w:r>
    <w:proofErr w:type="spellEnd"/>
    <w:r w:rsidRPr="00602880">
      <w:rPr>
        <w:rFonts w:cs="Calibri"/>
        <w:b/>
        <w:i/>
      </w:rPr>
      <w:t xml:space="preserve">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</w:t>
    </w:r>
    <w:proofErr w:type="spellStart"/>
    <w:r w:rsidRPr="00602880">
      <w:rPr>
        <w:rFonts w:cs="Calibri"/>
        <w:b/>
        <w:i/>
      </w:rPr>
      <w:t>București</w:t>
    </w:r>
    <w:proofErr w:type="spellEnd"/>
  </w:p>
  <w:p w:rsidR="00CA0057" w:rsidRPr="00602880" w:rsidRDefault="00CA0057" w:rsidP="00CA0057">
    <w:pPr>
      <w:pStyle w:val="Footer"/>
      <w:pBdr>
        <w:top w:val="single" w:sz="4" w:space="0" w:color="auto"/>
      </w:pBdr>
      <w:jc w:val="center"/>
      <w:rPr>
        <w:rFonts w:cs="Calibri"/>
        <w:i/>
      </w:rPr>
    </w:pPr>
    <w:proofErr w:type="spellStart"/>
    <w:r w:rsidRPr="00602880">
      <w:rPr>
        <w:rFonts w:cs="Calibri"/>
        <w:i/>
      </w:rPr>
      <w:t>Strada</w:t>
    </w:r>
    <w:proofErr w:type="spellEnd"/>
    <w:r w:rsidRPr="00602880">
      <w:rPr>
        <w:rFonts w:cs="Calibri"/>
        <w:i/>
      </w:rPr>
      <w:t xml:space="preserve"> </w:t>
    </w:r>
    <w:proofErr w:type="spellStart"/>
    <w:r w:rsidRPr="00602880">
      <w:rPr>
        <w:rFonts w:cs="Calibri"/>
        <w:i/>
      </w:rPr>
      <w:t>Dionisie</w:t>
    </w:r>
    <w:proofErr w:type="spellEnd"/>
    <w:r w:rsidRPr="00602880">
      <w:rPr>
        <w:rFonts w:cs="Calibri"/>
        <w:i/>
      </w:rPr>
      <w:t xml:space="preserve"> </w:t>
    </w:r>
    <w:proofErr w:type="spellStart"/>
    <w:r w:rsidRPr="00602880">
      <w:rPr>
        <w:rFonts w:cs="Calibri"/>
        <w:i/>
      </w:rPr>
      <w:t>Lupu</w:t>
    </w:r>
    <w:proofErr w:type="spellEnd"/>
    <w:r w:rsidRPr="00602880">
      <w:rPr>
        <w:rFonts w:cs="Calibri"/>
        <w:i/>
      </w:rPr>
      <w:t xml:space="preserve"> </w:t>
    </w:r>
    <w:proofErr w:type="spellStart"/>
    <w:r w:rsidRPr="00602880">
      <w:rPr>
        <w:rFonts w:cs="Calibri"/>
        <w:i/>
      </w:rPr>
      <w:t>nr</w:t>
    </w:r>
    <w:proofErr w:type="spellEnd"/>
    <w:r w:rsidRPr="00602880">
      <w:rPr>
        <w:rFonts w:cs="Calibri"/>
        <w:i/>
      </w:rPr>
      <w:t xml:space="preserve">. 37 </w:t>
    </w:r>
    <w:proofErr w:type="spellStart"/>
    <w:r w:rsidRPr="00602880">
      <w:rPr>
        <w:rFonts w:cs="Calibri"/>
        <w:i/>
      </w:rPr>
      <w:t>Buc</w:t>
    </w:r>
    <w:r>
      <w:rPr>
        <w:rFonts w:cs="Calibri"/>
        <w:i/>
      </w:rPr>
      <w:t>urești</w:t>
    </w:r>
    <w:proofErr w:type="spellEnd"/>
    <w:r>
      <w:rPr>
        <w:rFonts w:cs="Calibri"/>
        <w:i/>
      </w:rPr>
      <w:t xml:space="preserve">, Sector 2, 020021 </w:t>
    </w:r>
    <w:proofErr w:type="spellStart"/>
    <w:r>
      <w:rPr>
        <w:rFonts w:cs="Calibri"/>
        <w:i/>
      </w:rPr>
      <w:t>România</w:t>
    </w:r>
    <w:proofErr w:type="spellEnd"/>
    <w:r>
      <w:rPr>
        <w:rFonts w:cs="Calibri"/>
        <w:i/>
      </w:rPr>
      <w:t>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proofErr w:type="spellStart"/>
    <w:r w:rsidRPr="00CF0D30">
      <w:rPr>
        <w:rFonts w:cs="Calibri"/>
        <w:i/>
      </w:rPr>
      <w:t>Cont</w:t>
    </w:r>
    <w:proofErr w:type="spellEnd"/>
    <w:r w:rsidRPr="00CF0D30">
      <w:rPr>
        <w:rFonts w:cs="Calibri"/>
        <w:i/>
      </w:rPr>
      <w:t>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CA0057" w:rsidRPr="00602880" w:rsidRDefault="00CA0057" w:rsidP="00CA0057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CA0057" w:rsidRPr="007324A4" w:rsidRDefault="00762EEB" w:rsidP="00CA0057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CA0057" w:rsidRPr="007A6529">
        <w:rPr>
          <w:rStyle w:val="Hyperlink"/>
          <w:i/>
        </w:rPr>
        <w:t>www.umfcd.ro</w:t>
      </w:r>
    </w:hyperlink>
  </w:p>
  <w:p w:rsidR="00CA0057" w:rsidRDefault="00CA0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AA" w:rsidRDefault="000C4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EB" w:rsidRDefault="00762EEB" w:rsidP="00CA0057">
      <w:pPr>
        <w:spacing w:after="0" w:line="240" w:lineRule="auto"/>
      </w:pPr>
      <w:r>
        <w:separator/>
      </w:r>
    </w:p>
  </w:footnote>
  <w:footnote w:type="continuationSeparator" w:id="0">
    <w:p w:rsidR="00762EEB" w:rsidRDefault="00762EEB" w:rsidP="00CA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AA" w:rsidRDefault="000C4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57" w:rsidRDefault="00CA0057" w:rsidP="00CA0057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CA0057" w:rsidRPr="007324A4" w:rsidRDefault="00CA0057" w:rsidP="00CA0057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</w:rPr>
      <w:drawing>
        <wp:anchor distT="0" distB="0" distL="114300" distR="114300" simplePos="0" relativeHeight="251660288" behindDoc="0" locked="0" layoutInCell="1" allowOverlap="1" wp14:anchorId="34E03767" wp14:editId="18BA2EAE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399D8EE5" wp14:editId="6C7FBE2E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CA0057" w:rsidRDefault="00CA0057" w:rsidP="00CA0057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“CAROL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CA0057" w:rsidRDefault="000C4FAA" w:rsidP="00CA0057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FACUL</w:t>
    </w:r>
    <w:bookmarkStart w:id="0" w:name="_GoBack"/>
    <w:bookmarkEnd w:id="0"/>
    <w:r w:rsidR="00CA0057">
      <w:rPr>
        <w:rFonts w:ascii="Palatino Linotype" w:hAnsi="Palatino Linotype"/>
        <w:b/>
        <w:i/>
        <w:color w:val="002060"/>
        <w:sz w:val="28"/>
        <w:szCs w:val="28"/>
      </w:rPr>
      <w:t>TATEA DE MEDICINA</w:t>
    </w:r>
  </w:p>
  <w:p w:rsidR="00CA0057" w:rsidRDefault="00CA0057" w:rsidP="00CA0057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DEPARTAMENTUL CLINIC 4 PATOLOGIE CARDIO-TORACICA</w:t>
    </w:r>
  </w:p>
  <w:p w:rsidR="00CA0057" w:rsidRDefault="00CA0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AA" w:rsidRDefault="000C4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F40E9"/>
    <w:multiLevelType w:val="hybridMultilevel"/>
    <w:tmpl w:val="FC362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063D0"/>
    <w:multiLevelType w:val="hybridMultilevel"/>
    <w:tmpl w:val="C8A86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57"/>
    <w:rsid w:val="000C4FAA"/>
    <w:rsid w:val="00762EEB"/>
    <w:rsid w:val="00935937"/>
    <w:rsid w:val="00CA0057"/>
    <w:rsid w:val="00E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E72A"/>
  <w15:chartTrackingRefBased/>
  <w15:docId w15:val="{B6D85D8D-3A9F-4DFC-818C-F43F2CA5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0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rsid w:val="00CA00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NoSpacing">
    <w:name w:val="No Spacing"/>
    <w:uiPriority w:val="1"/>
    <w:qFormat/>
    <w:rsid w:val="00CA0057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CA00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057"/>
  </w:style>
  <w:style w:type="paragraph" w:styleId="Footer">
    <w:name w:val="footer"/>
    <w:basedOn w:val="Normal"/>
    <w:link w:val="FooterChar"/>
    <w:uiPriority w:val="99"/>
    <w:unhideWhenUsed/>
    <w:rsid w:val="00CA00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057"/>
  </w:style>
  <w:style w:type="character" w:styleId="Hyperlink">
    <w:name w:val="Hyperlink"/>
    <w:uiPriority w:val="99"/>
    <w:unhideWhenUsed/>
    <w:rsid w:val="00CA0057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CA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2020-12-11T11:49:00Z</dcterms:created>
  <dcterms:modified xsi:type="dcterms:W3CDTF">2020-12-11T11:57:00Z</dcterms:modified>
</cp:coreProperties>
</file>