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3" w:rsidRDefault="00176923" w:rsidP="00176923">
      <w:r>
        <w:t xml:space="preserve">U.M.F.” Carol Davila” </w:t>
      </w:r>
      <w:proofErr w:type="spellStart"/>
      <w:r>
        <w:t>Bucuresti</w:t>
      </w:r>
      <w:proofErr w:type="spellEnd"/>
    </w:p>
    <w:p w:rsidR="00176923" w:rsidRDefault="00176923" w:rsidP="00176923">
      <w:proofErr w:type="spellStart"/>
      <w:r>
        <w:t>Facultatea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</w:t>
      </w:r>
      <w:r>
        <w:t>entara</w:t>
      </w:r>
      <w:bookmarkStart w:id="0" w:name="_GoBack"/>
      <w:bookmarkEnd w:id="0"/>
      <w:proofErr w:type="spellEnd"/>
    </w:p>
    <w:p w:rsidR="00176923" w:rsidRDefault="00176923" w:rsidP="00176923">
      <w:proofErr w:type="spellStart"/>
      <w:r>
        <w:t>Disciplina</w:t>
      </w:r>
      <w:proofErr w:type="spellEnd"/>
      <w:r>
        <w:t xml:space="preserve"> de </w:t>
      </w:r>
      <w:proofErr w:type="spellStart"/>
      <w:r>
        <w:t>Estetica</w:t>
      </w:r>
      <w:proofErr w:type="spellEnd"/>
      <w:r>
        <w:t xml:space="preserve"> in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dentara</w:t>
      </w:r>
      <w:proofErr w:type="spellEnd"/>
    </w:p>
    <w:p w:rsidR="00176923" w:rsidRDefault="00176923" w:rsidP="00176923">
      <w:proofErr w:type="spellStart"/>
      <w:r>
        <w:t>Departamentul</w:t>
      </w:r>
      <w:proofErr w:type="spellEnd"/>
      <w:r>
        <w:t xml:space="preserve"> III</w:t>
      </w:r>
    </w:p>
    <w:p w:rsidR="00176923" w:rsidRDefault="00176923" w:rsidP="00176923"/>
    <w:p w:rsidR="00176923" w:rsidRPr="00176923" w:rsidRDefault="00176923" w:rsidP="00176923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176923">
        <w:rPr>
          <w:b/>
        </w:rPr>
        <w:t>Catre</w:t>
      </w:r>
      <w:proofErr w:type="spellEnd"/>
      <w:r w:rsidRPr="00176923">
        <w:rPr>
          <w:b/>
        </w:rPr>
        <w:t xml:space="preserve"> </w:t>
      </w:r>
      <w:proofErr w:type="spellStart"/>
      <w:r w:rsidRPr="00176923">
        <w:rPr>
          <w:b/>
        </w:rPr>
        <w:t>Directia</w:t>
      </w:r>
      <w:proofErr w:type="spellEnd"/>
      <w:r w:rsidRPr="00176923">
        <w:rPr>
          <w:b/>
        </w:rPr>
        <w:t xml:space="preserve"> </w:t>
      </w:r>
      <w:proofErr w:type="spellStart"/>
      <w:r w:rsidRPr="00176923">
        <w:rPr>
          <w:b/>
        </w:rPr>
        <w:t>Generala</w:t>
      </w:r>
      <w:proofErr w:type="spellEnd"/>
      <w:r w:rsidRPr="00176923">
        <w:rPr>
          <w:b/>
        </w:rPr>
        <w:t xml:space="preserve"> Secretariat </w:t>
      </w:r>
      <w:proofErr w:type="spellStart"/>
      <w:r w:rsidRPr="00176923">
        <w:rPr>
          <w:b/>
        </w:rPr>
        <w:t>Universitate</w:t>
      </w:r>
      <w:proofErr w:type="spellEnd"/>
      <w:r w:rsidRPr="00176923">
        <w:rPr>
          <w:b/>
        </w:rPr>
        <w:t>,</w:t>
      </w:r>
    </w:p>
    <w:p w:rsidR="00176923" w:rsidRDefault="00176923" w:rsidP="00176923"/>
    <w:p w:rsidR="00176923" w:rsidRDefault="00176923" w:rsidP="00176923">
      <w:proofErr w:type="spellStart"/>
      <w:r>
        <w:t>Tematica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de </w:t>
      </w:r>
      <w:proofErr w:type="spellStart"/>
      <w:r>
        <w:t>postul</w:t>
      </w:r>
      <w:proofErr w:type="spellEnd"/>
      <w:r>
        <w:t xml:space="preserve"> CONFERENTIAR </w:t>
      </w:r>
      <w:proofErr w:type="spellStart"/>
      <w:r>
        <w:t>scos</w:t>
      </w:r>
      <w:proofErr w:type="spellEnd"/>
      <w:r>
        <w:t xml:space="preserve"> la concurs, la </w:t>
      </w:r>
      <w:proofErr w:type="spellStart"/>
      <w:r>
        <w:t>Disciplina</w:t>
      </w:r>
      <w:proofErr w:type="spellEnd"/>
      <w:r>
        <w:t xml:space="preserve"> de </w:t>
      </w:r>
      <w:proofErr w:type="spellStart"/>
      <w:r>
        <w:t>Estetica</w:t>
      </w:r>
      <w:proofErr w:type="spellEnd"/>
      <w:r>
        <w:t xml:space="preserve"> in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dentara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176923" w:rsidRDefault="00176923" w:rsidP="00176923"/>
    <w:p w:rsidR="00176923" w:rsidRDefault="00176923" w:rsidP="00176923">
      <w:r>
        <w:t>TEMATICA.</w:t>
      </w:r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Concepte</w:t>
      </w:r>
      <w:proofErr w:type="spellEnd"/>
      <w:r>
        <w:t xml:space="preserve"> in </w:t>
      </w:r>
      <w:proofErr w:type="spellStart"/>
      <w:r>
        <w:t>estetica</w:t>
      </w:r>
      <w:proofErr w:type="spellEnd"/>
      <w:r>
        <w:t xml:space="preserve"> </w:t>
      </w:r>
      <w:proofErr w:type="spellStart"/>
      <w:r>
        <w:t>dentara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Planul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estetic</w:t>
      </w:r>
      <w:proofErr w:type="spellEnd"/>
      <w:r>
        <w:t xml:space="preserve">: </w:t>
      </w:r>
      <w:proofErr w:type="spellStart"/>
      <w:r>
        <w:t>abilitati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pacientului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tratamentului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Estetica</w:t>
      </w:r>
      <w:proofErr w:type="spellEnd"/>
      <w:r>
        <w:t xml:space="preserve"> in marketing-</w:t>
      </w:r>
      <w:proofErr w:type="spellStart"/>
      <w:r>
        <w:t>ul</w:t>
      </w:r>
      <w:proofErr w:type="spellEnd"/>
      <w:r>
        <w:t xml:space="preserve"> </w:t>
      </w:r>
      <w:proofErr w:type="spellStart"/>
      <w:r>
        <w:t>stomatologic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Intelegerea</w:t>
      </w:r>
      <w:proofErr w:type="spellEnd"/>
      <w:r>
        <w:t xml:space="preserve"> </w:t>
      </w:r>
      <w:proofErr w:type="spellStart"/>
      <w:r>
        <w:t>culorii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Conturarea</w:t>
      </w:r>
      <w:proofErr w:type="spellEnd"/>
      <w:r>
        <w:t xml:space="preserve"> </w:t>
      </w:r>
      <w:proofErr w:type="spellStart"/>
      <w:r>
        <w:t>cosmetica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Albirea</w:t>
      </w:r>
      <w:proofErr w:type="spellEnd"/>
      <w:r>
        <w:t xml:space="preserve"> </w:t>
      </w:r>
      <w:proofErr w:type="spellStart"/>
      <w:r>
        <w:t>dintilor</w:t>
      </w:r>
      <w:proofErr w:type="spellEnd"/>
      <w:r>
        <w:t xml:space="preserve"> </w:t>
      </w:r>
      <w:proofErr w:type="spellStart"/>
      <w:r>
        <w:t>modificati</w:t>
      </w:r>
      <w:proofErr w:type="spellEnd"/>
      <w:r>
        <w:t xml:space="preserve"> de </w:t>
      </w:r>
      <w:proofErr w:type="spellStart"/>
      <w:r>
        <w:t>culoare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Fatete</w:t>
      </w:r>
      <w:proofErr w:type="spellEnd"/>
      <w:r>
        <w:t xml:space="preserve"> </w:t>
      </w:r>
      <w:proofErr w:type="spellStart"/>
      <w:r>
        <w:t>ceramice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restaurari</w:t>
      </w:r>
      <w:proofErr w:type="spellEnd"/>
      <w:r>
        <w:t xml:space="preserve"> </w:t>
      </w:r>
      <w:proofErr w:type="spellStart"/>
      <w:r>
        <w:t>partiale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Restaurari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coroane</w:t>
      </w:r>
      <w:proofErr w:type="spellEnd"/>
      <w:r>
        <w:t xml:space="preserve"> </w:t>
      </w:r>
      <w:proofErr w:type="spellStart"/>
      <w:r>
        <w:t>dentare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Inlocuirea</w:t>
      </w:r>
      <w:proofErr w:type="spellEnd"/>
      <w:r>
        <w:t xml:space="preserve"> </w:t>
      </w:r>
      <w:proofErr w:type="spellStart"/>
      <w:r>
        <w:t>dintilor</w:t>
      </w:r>
      <w:proofErr w:type="spellEnd"/>
      <w:r>
        <w:t xml:space="preserve"> </w:t>
      </w:r>
      <w:proofErr w:type="spellStart"/>
      <w:r>
        <w:t>absenti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restaurari</w:t>
      </w:r>
      <w:proofErr w:type="spellEnd"/>
      <w:r>
        <w:t xml:space="preserve"> </w:t>
      </w:r>
      <w:proofErr w:type="spellStart"/>
      <w:r>
        <w:t>protetice</w:t>
      </w:r>
      <w:proofErr w:type="spellEnd"/>
      <w:r>
        <w:t xml:space="preserve"> fixe</w:t>
      </w:r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Prepararea</w:t>
      </w:r>
      <w:proofErr w:type="spellEnd"/>
      <w:r>
        <w:t xml:space="preserve"> </w:t>
      </w:r>
      <w:proofErr w:type="spellStart"/>
      <w:r>
        <w:t>dintilor</w:t>
      </w:r>
      <w:proofErr w:type="spellEnd"/>
      <w:r>
        <w:t xml:space="preserve"> in </w:t>
      </w:r>
      <w:proofErr w:type="spellStart"/>
      <w:r>
        <w:t>stomatologia</w:t>
      </w:r>
      <w:proofErr w:type="spellEnd"/>
      <w:r>
        <w:t xml:space="preserve"> </w:t>
      </w:r>
      <w:proofErr w:type="spellStart"/>
      <w:r>
        <w:t>estetica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Principii</w:t>
      </w:r>
      <w:proofErr w:type="spellEnd"/>
      <w:r>
        <w:t xml:space="preserve"> </w:t>
      </w:r>
      <w:proofErr w:type="spellStart"/>
      <w:r>
        <w:t>estetice</w:t>
      </w:r>
      <w:proofErr w:type="spellEnd"/>
      <w:r>
        <w:t xml:space="preserve"> in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restaurarilor</w:t>
      </w:r>
      <w:proofErr w:type="spellEnd"/>
      <w:r>
        <w:t xml:space="preserve"> </w:t>
      </w:r>
      <w:proofErr w:type="spellStart"/>
      <w:r>
        <w:t>ceramice</w:t>
      </w:r>
      <w:proofErr w:type="spellEnd"/>
    </w:p>
    <w:p w:rsidR="00176923" w:rsidRDefault="00176923" w:rsidP="00176923">
      <w:pPr>
        <w:pStyle w:val="ListParagraph"/>
        <w:numPr>
          <w:ilvl w:val="0"/>
          <w:numId w:val="1"/>
        </w:numPr>
      </w:pPr>
      <w:proofErr w:type="spellStart"/>
      <w:r>
        <w:t>Intretinerea</w:t>
      </w:r>
      <w:proofErr w:type="spellEnd"/>
      <w:r>
        <w:t xml:space="preserve"> </w:t>
      </w:r>
      <w:proofErr w:type="spellStart"/>
      <w:r>
        <w:t>restaurarilor</w:t>
      </w:r>
      <w:proofErr w:type="spellEnd"/>
      <w:r>
        <w:t xml:space="preserve"> </w:t>
      </w:r>
      <w:proofErr w:type="spellStart"/>
      <w:r>
        <w:t>estetice</w:t>
      </w:r>
      <w:proofErr w:type="spellEnd"/>
    </w:p>
    <w:p w:rsidR="00176923" w:rsidRDefault="00176923" w:rsidP="00176923">
      <w:r>
        <w:t>BIBLIOGRAFIE:</w:t>
      </w:r>
    </w:p>
    <w:p w:rsidR="00176923" w:rsidRDefault="00176923" w:rsidP="00176923">
      <w:r>
        <w:t xml:space="preserve">Goldstein RE, Chu SJ, Lee EA, Ronald E. Goldstein </w:t>
      </w:r>
      <w:proofErr w:type="gramStart"/>
      <w:r>
        <w:t>‘ Esthetics</w:t>
      </w:r>
      <w:proofErr w:type="gramEnd"/>
      <w:r>
        <w:t xml:space="preserve"> in Dentistry, 3</w:t>
      </w:r>
      <w:r w:rsidRPr="00D467F5">
        <w:rPr>
          <w:vertAlign w:val="superscript"/>
        </w:rPr>
        <w:t>rd</w:t>
      </w:r>
      <w:r>
        <w:t xml:space="preserve"> Edition, 2018, Ed. Wiley-Blackwell</w:t>
      </w:r>
    </w:p>
    <w:p w:rsidR="000F7923" w:rsidRDefault="000F7923"/>
    <w:p w:rsidR="00176923" w:rsidRDefault="00176923">
      <w:r>
        <w:t xml:space="preserve">Cu </w:t>
      </w:r>
      <w:proofErr w:type="spellStart"/>
      <w:r>
        <w:t>multumiri</w:t>
      </w:r>
      <w:proofErr w:type="spellEnd"/>
      <w:r>
        <w:t>.</w:t>
      </w:r>
    </w:p>
    <w:p w:rsidR="00176923" w:rsidRDefault="00176923">
      <w:r>
        <w:t xml:space="preserve">Asist Dr. </w:t>
      </w:r>
      <w:proofErr w:type="spellStart"/>
      <w:r>
        <w:t>Ioana</w:t>
      </w:r>
      <w:proofErr w:type="spellEnd"/>
      <w:r>
        <w:t xml:space="preserve"> </w:t>
      </w:r>
      <w:proofErr w:type="spellStart"/>
      <w:r>
        <w:t>Becheru</w:t>
      </w:r>
      <w:proofErr w:type="spellEnd"/>
    </w:p>
    <w:p w:rsidR="00176923" w:rsidRDefault="00176923">
      <w:proofErr w:type="spellStart"/>
      <w:r>
        <w:t>Sef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</w:p>
    <w:sectPr w:rsidR="001769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A3F34"/>
    <w:multiLevelType w:val="hybridMultilevel"/>
    <w:tmpl w:val="18B2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3"/>
    <w:rsid w:val="000F7923"/>
    <w:rsid w:val="00176923"/>
    <w:rsid w:val="008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1AE4-A01C-42E0-BAC8-3F38651E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2020-12-08T12:23:00Z</dcterms:created>
  <dcterms:modified xsi:type="dcterms:W3CDTF">2020-12-08T12:34:00Z</dcterms:modified>
</cp:coreProperties>
</file>