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646D5" w14:textId="77777777" w:rsidR="009317F1" w:rsidRPr="00912A9E" w:rsidRDefault="008218F3" w:rsidP="00912A9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12A9E">
        <w:rPr>
          <w:rFonts w:ascii="Times New Roman" w:hAnsi="Times New Roman"/>
          <w:b/>
          <w:sz w:val="24"/>
          <w:szCs w:val="24"/>
        </w:rPr>
        <w:t>SENAT UNIVERSITAR</w:t>
      </w:r>
    </w:p>
    <w:p w14:paraId="45E8346B" w14:textId="1239B9F0" w:rsidR="000057E6" w:rsidRDefault="000057E6" w:rsidP="00912A9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B9EDC71" w14:textId="77777777" w:rsidR="006F194F" w:rsidRPr="00912A9E" w:rsidRDefault="006F194F" w:rsidP="00912A9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2FBAF1" w14:textId="77777777" w:rsidR="0016133F" w:rsidRPr="00912A9E" w:rsidRDefault="0016133F" w:rsidP="00912A9E">
      <w:pPr>
        <w:pStyle w:val="Header"/>
        <w:tabs>
          <w:tab w:val="left" w:pos="284"/>
        </w:tabs>
        <w:spacing w:line="276" w:lineRule="auto"/>
        <w:jc w:val="both"/>
        <w:outlineLvl w:val="0"/>
        <w:rPr>
          <w:rFonts w:ascii="Times New Roman" w:hAnsi="Times New Roman"/>
          <w:sz w:val="24"/>
          <w:szCs w:val="24"/>
          <w:lang w:val="fr-FR"/>
        </w:rPr>
      </w:pPr>
    </w:p>
    <w:p w14:paraId="5A23BA18" w14:textId="4E1E919E" w:rsidR="0035236F" w:rsidRPr="00912A9E" w:rsidRDefault="0035236F" w:rsidP="00912A9E">
      <w:pPr>
        <w:tabs>
          <w:tab w:val="left" w:pos="284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912A9E">
        <w:rPr>
          <w:rFonts w:ascii="Times New Roman" w:hAnsi="Times New Roman"/>
          <w:b/>
          <w:sz w:val="28"/>
          <w:szCs w:val="28"/>
          <w:lang w:val="en-US"/>
        </w:rPr>
        <w:t>HOT</w:t>
      </w:r>
      <w:r w:rsidRPr="00912A9E">
        <w:rPr>
          <w:rFonts w:ascii="Times New Roman" w:hAnsi="Times New Roman"/>
          <w:b/>
          <w:sz w:val="28"/>
          <w:szCs w:val="28"/>
        </w:rPr>
        <w:t>ĂRÂREA NR</w:t>
      </w:r>
      <w:r w:rsidR="002C6CB0" w:rsidRPr="00912A9E">
        <w:rPr>
          <w:rFonts w:ascii="Times New Roman" w:hAnsi="Times New Roman"/>
          <w:b/>
          <w:sz w:val="28"/>
          <w:szCs w:val="28"/>
        </w:rPr>
        <w:t>.</w:t>
      </w:r>
      <w:r w:rsidR="002832B9">
        <w:rPr>
          <w:rFonts w:ascii="Times New Roman" w:hAnsi="Times New Roman"/>
          <w:b/>
          <w:sz w:val="28"/>
          <w:szCs w:val="28"/>
        </w:rPr>
        <w:t xml:space="preserve"> </w:t>
      </w:r>
      <w:r w:rsidR="00893594">
        <w:rPr>
          <w:rFonts w:ascii="Times New Roman" w:hAnsi="Times New Roman"/>
          <w:b/>
          <w:sz w:val="28"/>
          <w:szCs w:val="28"/>
        </w:rPr>
        <w:t>8</w:t>
      </w:r>
    </w:p>
    <w:p w14:paraId="27A6FF04" w14:textId="7CB65432" w:rsidR="0035236F" w:rsidRPr="00912A9E" w:rsidRDefault="0035236F" w:rsidP="00912A9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12A9E">
        <w:rPr>
          <w:rFonts w:ascii="Times New Roman" w:hAnsi="Times New Roman"/>
          <w:b/>
          <w:sz w:val="28"/>
          <w:szCs w:val="28"/>
        </w:rPr>
        <w:t xml:space="preserve">A SENATULUI UNIVERSITAR DIN DATA DE </w:t>
      </w:r>
      <w:r w:rsidR="002832B9">
        <w:rPr>
          <w:rFonts w:ascii="Times New Roman" w:hAnsi="Times New Roman"/>
          <w:b/>
          <w:sz w:val="28"/>
          <w:szCs w:val="28"/>
        </w:rPr>
        <w:t>07</w:t>
      </w:r>
      <w:r w:rsidR="00F55BBF" w:rsidRPr="00912A9E">
        <w:rPr>
          <w:rFonts w:ascii="Times New Roman" w:hAnsi="Times New Roman"/>
          <w:b/>
          <w:sz w:val="28"/>
          <w:szCs w:val="28"/>
        </w:rPr>
        <w:t>.</w:t>
      </w:r>
      <w:r w:rsidR="00213CB0">
        <w:rPr>
          <w:rFonts w:ascii="Times New Roman" w:hAnsi="Times New Roman"/>
          <w:b/>
          <w:sz w:val="28"/>
          <w:szCs w:val="28"/>
        </w:rPr>
        <w:t>0</w:t>
      </w:r>
      <w:r w:rsidR="00893594">
        <w:rPr>
          <w:rFonts w:ascii="Times New Roman" w:hAnsi="Times New Roman"/>
          <w:b/>
          <w:sz w:val="28"/>
          <w:szCs w:val="28"/>
        </w:rPr>
        <w:t>7</w:t>
      </w:r>
      <w:r w:rsidR="00213CB0">
        <w:rPr>
          <w:rFonts w:ascii="Times New Roman" w:hAnsi="Times New Roman"/>
          <w:b/>
          <w:sz w:val="28"/>
          <w:szCs w:val="28"/>
        </w:rPr>
        <w:t>.2022</w:t>
      </w:r>
    </w:p>
    <w:p w14:paraId="4C91FD31" w14:textId="77777777" w:rsidR="0035236F" w:rsidRPr="00912A9E" w:rsidRDefault="0035236F" w:rsidP="00912A9E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AB183F" w14:textId="1FB09B51" w:rsidR="00FC2B9E" w:rsidRDefault="00FC2B9E" w:rsidP="00912A9E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14:paraId="55433363" w14:textId="77777777" w:rsidR="00F7476F" w:rsidRPr="008362D6" w:rsidRDefault="00F7476F" w:rsidP="00912A9E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14:paraId="19CDDB64" w14:textId="69C8DA17" w:rsidR="009449A6" w:rsidRPr="00F7476F" w:rsidRDefault="008218F3" w:rsidP="00912A9E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F7476F">
        <w:rPr>
          <w:rFonts w:ascii="Times New Roman" w:hAnsi="Times New Roman"/>
          <w:sz w:val="26"/>
          <w:szCs w:val="26"/>
        </w:rPr>
        <w:t xml:space="preserve">În temeiul Legii </w:t>
      </w:r>
      <w:r w:rsidR="001416B4">
        <w:rPr>
          <w:rFonts w:ascii="Times New Roman" w:hAnsi="Times New Roman"/>
          <w:sz w:val="26"/>
          <w:szCs w:val="26"/>
        </w:rPr>
        <w:t>N</w:t>
      </w:r>
      <w:r w:rsidRPr="00F7476F">
        <w:rPr>
          <w:rFonts w:ascii="Times New Roman" w:hAnsi="Times New Roman"/>
          <w:sz w:val="26"/>
          <w:szCs w:val="26"/>
        </w:rPr>
        <w:t xml:space="preserve">r. 1/2011 – Legea Educaţiei Naţionale şi a Cartei Universitare, </w:t>
      </w:r>
      <w:r w:rsidR="00C30B88" w:rsidRPr="00F7476F">
        <w:rPr>
          <w:rFonts w:ascii="Times New Roman" w:hAnsi="Times New Roman"/>
          <w:sz w:val="26"/>
          <w:szCs w:val="26"/>
        </w:rPr>
        <w:t xml:space="preserve">Senatul </w:t>
      </w:r>
      <w:r w:rsidRPr="00F7476F">
        <w:rPr>
          <w:rFonts w:ascii="Times New Roman" w:hAnsi="Times New Roman"/>
          <w:sz w:val="26"/>
          <w:szCs w:val="26"/>
        </w:rPr>
        <w:t xml:space="preserve">U.M.F. „Carol Davila” din Bucureşti întrunit în data de </w:t>
      </w:r>
      <w:r w:rsidR="002832B9" w:rsidRPr="00F7476F">
        <w:rPr>
          <w:rFonts w:ascii="Times New Roman" w:hAnsi="Times New Roman"/>
          <w:sz w:val="26"/>
          <w:szCs w:val="26"/>
        </w:rPr>
        <w:t>07</w:t>
      </w:r>
      <w:r w:rsidR="009449A6" w:rsidRPr="00F7476F">
        <w:rPr>
          <w:rFonts w:ascii="Times New Roman" w:hAnsi="Times New Roman"/>
          <w:sz w:val="26"/>
          <w:szCs w:val="26"/>
        </w:rPr>
        <w:t>.</w:t>
      </w:r>
      <w:r w:rsidR="00B11123" w:rsidRPr="00F7476F">
        <w:rPr>
          <w:rFonts w:ascii="Times New Roman" w:hAnsi="Times New Roman"/>
          <w:sz w:val="26"/>
          <w:szCs w:val="26"/>
        </w:rPr>
        <w:t>0</w:t>
      </w:r>
      <w:r w:rsidR="004D5200">
        <w:rPr>
          <w:rFonts w:ascii="Times New Roman" w:hAnsi="Times New Roman"/>
          <w:sz w:val="26"/>
          <w:szCs w:val="26"/>
        </w:rPr>
        <w:t>7</w:t>
      </w:r>
      <w:r w:rsidR="009449A6" w:rsidRPr="00F7476F">
        <w:rPr>
          <w:rFonts w:ascii="Times New Roman" w:hAnsi="Times New Roman"/>
          <w:sz w:val="26"/>
          <w:szCs w:val="26"/>
        </w:rPr>
        <w:t>.202</w:t>
      </w:r>
      <w:r w:rsidR="00B11123" w:rsidRPr="00F7476F">
        <w:rPr>
          <w:rFonts w:ascii="Times New Roman" w:hAnsi="Times New Roman"/>
          <w:sz w:val="26"/>
          <w:szCs w:val="26"/>
        </w:rPr>
        <w:t>2</w:t>
      </w:r>
      <w:r w:rsidR="002B720C" w:rsidRPr="00F7476F">
        <w:rPr>
          <w:rFonts w:ascii="Times New Roman" w:hAnsi="Times New Roman"/>
          <w:sz w:val="26"/>
          <w:szCs w:val="26"/>
        </w:rPr>
        <w:t xml:space="preserve">, </w:t>
      </w:r>
      <w:r w:rsidR="009449A6" w:rsidRPr="00F7476F">
        <w:rPr>
          <w:rFonts w:ascii="Times New Roman" w:hAnsi="Times New Roman"/>
          <w:sz w:val="26"/>
          <w:szCs w:val="26"/>
        </w:rPr>
        <w:t>hotărăşte:</w:t>
      </w:r>
    </w:p>
    <w:p w14:paraId="600A649B" w14:textId="0020F319" w:rsidR="001D4AFC" w:rsidRDefault="001D4AFC" w:rsidP="001D4AFC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1AC314" w14:textId="77777777" w:rsidR="0087205C" w:rsidRDefault="0087205C" w:rsidP="001D4AFC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96C6F8" w14:textId="2A3C6994" w:rsidR="00AA18AF" w:rsidRDefault="002A5E90" w:rsidP="00283990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620BAE">
        <w:rPr>
          <w:rFonts w:ascii="Times New Roman" w:hAnsi="Times New Roman"/>
          <w:b/>
          <w:sz w:val="26"/>
          <w:szCs w:val="26"/>
        </w:rPr>
        <w:t xml:space="preserve">Art. </w:t>
      </w:r>
      <w:r w:rsidR="00AA18AF" w:rsidRPr="00620BAE">
        <w:rPr>
          <w:rFonts w:ascii="Times New Roman" w:hAnsi="Times New Roman"/>
          <w:b/>
          <w:sz w:val="26"/>
          <w:szCs w:val="26"/>
        </w:rPr>
        <w:t>1.</w:t>
      </w:r>
      <w:r w:rsidR="00AA18AF" w:rsidRPr="00620BAE">
        <w:rPr>
          <w:rFonts w:ascii="Times New Roman" w:hAnsi="Times New Roman"/>
          <w:sz w:val="26"/>
          <w:szCs w:val="26"/>
        </w:rPr>
        <w:t xml:space="preserve"> Se aprobă </w:t>
      </w:r>
      <w:r w:rsidR="00620BAE" w:rsidRPr="00620BAE">
        <w:rPr>
          <w:rFonts w:ascii="Times New Roman" w:hAnsi="Times New Roman"/>
          <w:sz w:val="26"/>
          <w:szCs w:val="26"/>
        </w:rPr>
        <w:t xml:space="preserve">propunerea de acordare a titlului </w:t>
      </w:r>
      <w:r w:rsidR="00620BAE" w:rsidRPr="001A4F1F">
        <w:rPr>
          <w:rFonts w:ascii="Times New Roman" w:hAnsi="Times New Roman"/>
          <w:i/>
          <w:sz w:val="26"/>
          <w:szCs w:val="26"/>
        </w:rPr>
        <w:t>Doctor Honoris Causa</w:t>
      </w:r>
      <w:r w:rsidR="00620BAE" w:rsidRPr="00620BAE">
        <w:rPr>
          <w:rFonts w:ascii="Times New Roman" w:hAnsi="Times New Roman"/>
          <w:sz w:val="26"/>
          <w:szCs w:val="26"/>
        </w:rPr>
        <w:t xml:space="preserve"> </w:t>
      </w:r>
      <w:r w:rsidR="001416B4">
        <w:rPr>
          <w:rFonts w:ascii="Times New Roman" w:eastAsia="Times New Roman" w:hAnsi="Times New Roman"/>
          <w:sz w:val="26"/>
          <w:szCs w:val="26"/>
        </w:rPr>
        <w:t>D</w:t>
      </w:r>
      <w:r w:rsidR="00620BAE" w:rsidRPr="00620BAE">
        <w:rPr>
          <w:rFonts w:ascii="Times New Roman" w:eastAsia="Times New Roman" w:hAnsi="Times New Roman"/>
          <w:sz w:val="26"/>
          <w:szCs w:val="26"/>
        </w:rPr>
        <w:t xml:space="preserve">lui. Prof. Univ. Dr. Emil Ceban, Rector al </w:t>
      </w:r>
      <w:r w:rsidR="00620BAE" w:rsidRPr="00620BAE">
        <w:rPr>
          <w:rFonts w:ascii="Times New Roman" w:eastAsia="Times New Roman" w:hAnsi="Times New Roman"/>
          <w:i/>
          <w:sz w:val="26"/>
          <w:szCs w:val="26"/>
        </w:rPr>
        <w:t>Universității de Stat de Medicină și Farmacie „Nicolae Testemițan</w:t>
      </w:r>
      <w:r w:rsidR="001416B4">
        <w:rPr>
          <w:rFonts w:ascii="Times New Roman" w:eastAsia="Times New Roman" w:hAnsi="Times New Roman"/>
          <w:i/>
          <w:sz w:val="26"/>
          <w:szCs w:val="26"/>
        </w:rPr>
        <w:t>u</w:t>
      </w:r>
      <w:r w:rsidR="00620BAE" w:rsidRPr="00620BAE">
        <w:rPr>
          <w:rFonts w:ascii="Times New Roman" w:eastAsia="Times New Roman" w:hAnsi="Times New Roman"/>
          <w:i/>
          <w:sz w:val="26"/>
          <w:szCs w:val="26"/>
        </w:rPr>
        <w:t>” din Republica Moldova</w:t>
      </w:r>
      <w:r w:rsidR="00620BAE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r w:rsidR="00620BAE" w:rsidRPr="00B77287">
        <w:rPr>
          <w:rFonts w:ascii="Times New Roman" w:hAnsi="Times New Roman"/>
          <w:sz w:val="26"/>
          <w:szCs w:val="26"/>
        </w:rPr>
        <w:t xml:space="preserve"> </w:t>
      </w:r>
      <w:r w:rsidR="00AA18AF" w:rsidRPr="00B77287">
        <w:rPr>
          <w:rFonts w:ascii="Times New Roman" w:hAnsi="Times New Roman"/>
          <w:sz w:val="26"/>
          <w:szCs w:val="26"/>
        </w:rPr>
        <w:t>(</w:t>
      </w:r>
      <w:r w:rsidR="001416B4">
        <w:rPr>
          <w:rFonts w:ascii="Times New Roman" w:hAnsi="Times New Roman"/>
          <w:sz w:val="26"/>
          <w:szCs w:val="26"/>
        </w:rPr>
        <w:t>A</w:t>
      </w:r>
      <w:r w:rsidR="00AA18AF" w:rsidRPr="00B77287">
        <w:rPr>
          <w:rFonts w:ascii="Times New Roman" w:hAnsi="Times New Roman"/>
          <w:sz w:val="26"/>
          <w:szCs w:val="26"/>
        </w:rPr>
        <w:t xml:space="preserve">nexa </w:t>
      </w:r>
      <w:r w:rsidR="00AA18AF">
        <w:rPr>
          <w:rFonts w:ascii="Times New Roman" w:hAnsi="Times New Roman"/>
          <w:sz w:val="26"/>
          <w:szCs w:val="26"/>
        </w:rPr>
        <w:t>1</w:t>
      </w:r>
      <w:r w:rsidR="00AA18AF" w:rsidRPr="00B77287">
        <w:rPr>
          <w:rFonts w:ascii="Times New Roman" w:hAnsi="Times New Roman"/>
          <w:sz w:val="26"/>
          <w:szCs w:val="26"/>
        </w:rPr>
        <w:t>).</w:t>
      </w:r>
    </w:p>
    <w:p w14:paraId="3B1D72AB" w14:textId="2284D2F6" w:rsidR="00AA18AF" w:rsidRPr="001A4F1F" w:rsidRDefault="00AA18AF" w:rsidP="00283990">
      <w:p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4F1F">
        <w:rPr>
          <w:rFonts w:ascii="Times New Roman" w:hAnsi="Times New Roman"/>
          <w:b/>
          <w:sz w:val="26"/>
          <w:szCs w:val="26"/>
        </w:rPr>
        <w:t xml:space="preserve">Art. 2. </w:t>
      </w:r>
      <w:r w:rsidRPr="001A4F1F">
        <w:rPr>
          <w:rFonts w:ascii="Times New Roman" w:hAnsi="Times New Roman"/>
          <w:sz w:val="26"/>
          <w:szCs w:val="26"/>
        </w:rPr>
        <w:t xml:space="preserve">Se aprobă </w:t>
      </w:r>
      <w:r w:rsidR="001A4F1F" w:rsidRPr="001A4F1F">
        <w:rPr>
          <w:rFonts w:ascii="Times New Roman" w:hAnsi="Times New Roman"/>
          <w:sz w:val="26"/>
          <w:szCs w:val="26"/>
        </w:rPr>
        <w:t xml:space="preserve">propunerea de acordare a titlului </w:t>
      </w:r>
      <w:r w:rsidR="001A4F1F" w:rsidRPr="001A4F1F">
        <w:rPr>
          <w:rFonts w:ascii="Times New Roman" w:hAnsi="Times New Roman"/>
          <w:i/>
          <w:sz w:val="26"/>
          <w:szCs w:val="26"/>
        </w:rPr>
        <w:t>Doctor Honoris Causa</w:t>
      </w:r>
      <w:r w:rsidR="001A4F1F" w:rsidRPr="001A4F1F">
        <w:rPr>
          <w:rFonts w:ascii="Times New Roman" w:eastAsia="Times New Roman" w:hAnsi="Times New Roman"/>
          <w:sz w:val="26"/>
          <w:szCs w:val="26"/>
        </w:rPr>
        <w:t xml:space="preserve"> </w:t>
      </w:r>
      <w:r w:rsidR="001416B4">
        <w:rPr>
          <w:rFonts w:ascii="Times New Roman" w:eastAsia="Times New Roman" w:hAnsi="Times New Roman"/>
          <w:sz w:val="26"/>
          <w:szCs w:val="26"/>
        </w:rPr>
        <w:t>D</w:t>
      </w:r>
      <w:r w:rsidR="001A4F1F" w:rsidRPr="001A4F1F">
        <w:rPr>
          <w:rFonts w:ascii="Times New Roman" w:eastAsia="Times New Roman" w:hAnsi="Times New Roman"/>
          <w:sz w:val="26"/>
          <w:szCs w:val="26"/>
        </w:rPr>
        <w:t xml:space="preserve">lui. Prof. Univ. Dr. Eric Jauniaux, </w:t>
      </w:r>
      <w:r w:rsidR="001A4F1F" w:rsidRPr="001A4F1F">
        <w:rPr>
          <w:rFonts w:ascii="Times New Roman" w:eastAsia="Times New Roman" w:hAnsi="Times New Roman"/>
          <w:i/>
          <w:sz w:val="26"/>
          <w:szCs w:val="26"/>
        </w:rPr>
        <w:t xml:space="preserve">University College London, EGA Institute for Woman’s Health </w:t>
      </w:r>
      <w:r w:rsidR="001A4F1F" w:rsidRPr="001A4F1F">
        <w:rPr>
          <w:rFonts w:ascii="Times New Roman" w:eastAsia="Times New Roman" w:hAnsi="Times New Roman"/>
          <w:color w:val="000000"/>
          <w:sz w:val="26"/>
          <w:szCs w:val="26"/>
        </w:rPr>
        <w:t>(</w:t>
      </w:r>
      <w:r w:rsidR="001416B4">
        <w:rPr>
          <w:rFonts w:ascii="Times New Roman" w:eastAsia="Times New Roman" w:hAnsi="Times New Roman"/>
          <w:color w:val="000000"/>
          <w:sz w:val="26"/>
          <w:szCs w:val="26"/>
        </w:rPr>
        <w:t>A</w:t>
      </w:r>
      <w:r w:rsidR="001A4F1F" w:rsidRPr="001A4F1F">
        <w:rPr>
          <w:rFonts w:ascii="Times New Roman" w:eastAsia="Times New Roman" w:hAnsi="Times New Roman"/>
          <w:color w:val="000000"/>
          <w:sz w:val="26"/>
          <w:szCs w:val="26"/>
        </w:rPr>
        <w:t>nexa</w:t>
      </w:r>
      <w:r w:rsidR="006F194F" w:rsidRPr="001A4F1F">
        <w:rPr>
          <w:rFonts w:ascii="Times New Roman" w:eastAsia="Times New Roman" w:hAnsi="Times New Roman"/>
          <w:color w:val="000000"/>
          <w:sz w:val="26"/>
          <w:szCs w:val="26"/>
        </w:rPr>
        <w:t xml:space="preserve"> 2).</w:t>
      </w:r>
    </w:p>
    <w:p w14:paraId="47978D25" w14:textId="3A758DB3" w:rsidR="006F194F" w:rsidRPr="008131D3" w:rsidRDefault="006F194F" w:rsidP="00283990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8131D3">
        <w:rPr>
          <w:rFonts w:ascii="Times New Roman" w:eastAsia="Times New Roman" w:hAnsi="Times New Roman"/>
          <w:b/>
          <w:color w:val="000000"/>
          <w:sz w:val="26"/>
          <w:szCs w:val="26"/>
        </w:rPr>
        <w:t>Art. 3.</w:t>
      </w:r>
      <w:r w:rsidRPr="008131D3">
        <w:rPr>
          <w:rFonts w:ascii="Times New Roman" w:eastAsia="Times New Roman" w:hAnsi="Times New Roman"/>
          <w:color w:val="000000"/>
          <w:sz w:val="26"/>
          <w:szCs w:val="26"/>
        </w:rPr>
        <w:t xml:space="preserve"> Se aprobă </w:t>
      </w:r>
      <w:r w:rsidR="008131D3" w:rsidRPr="008131D3">
        <w:rPr>
          <w:rFonts w:ascii="Times New Roman" w:hAnsi="Times New Roman"/>
          <w:sz w:val="26"/>
          <w:szCs w:val="26"/>
        </w:rPr>
        <w:t xml:space="preserve">propunerea de acordare a titlului </w:t>
      </w:r>
      <w:r w:rsidR="008131D3" w:rsidRPr="008131D3">
        <w:rPr>
          <w:rFonts w:ascii="Times New Roman" w:hAnsi="Times New Roman"/>
          <w:i/>
          <w:sz w:val="26"/>
          <w:szCs w:val="26"/>
        </w:rPr>
        <w:t>Doctor Honoris Causa</w:t>
      </w:r>
      <w:r w:rsidR="008131D3" w:rsidRPr="008131D3">
        <w:rPr>
          <w:rFonts w:ascii="Times New Roman" w:eastAsia="Times New Roman" w:hAnsi="Times New Roman"/>
          <w:sz w:val="26"/>
          <w:szCs w:val="26"/>
        </w:rPr>
        <w:t xml:space="preserve"> </w:t>
      </w:r>
      <w:r w:rsidR="001416B4">
        <w:rPr>
          <w:rFonts w:ascii="Times New Roman" w:eastAsia="Times New Roman" w:hAnsi="Times New Roman"/>
          <w:sz w:val="26"/>
          <w:szCs w:val="26"/>
        </w:rPr>
        <w:t>D</w:t>
      </w:r>
      <w:r w:rsidR="008131D3" w:rsidRPr="008131D3">
        <w:rPr>
          <w:rFonts w:ascii="Times New Roman" w:eastAsia="Times New Roman" w:hAnsi="Times New Roman"/>
          <w:sz w:val="26"/>
          <w:szCs w:val="26"/>
        </w:rPr>
        <w:t xml:space="preserve">lui. Prof. </w:t>
      </w:r>
      <w:r w:rsidR="008131D3" w:rsidRPr="008131D3">
        <w:rPr>
          <w:rFonts w:ascii="Times New Roman" w:hAnsi="Times New Roman"/>
          <w:sz w:val="26"/>
          <w:szCs w:val="26"/>
        </w:rPr>
        <w:t xml:space="preserve">Univ. Dr. </w:t>
      </w:r>
      <w:r w:rsidR="008131D3" w:rsidRPr="008131D3">
        <w:rPr>
          <w:rFonts w:ascii="Times New Roman" w:hAnsi="Times New Roman"/>
          <w:bCs/>
          <w:sz w:val="26"/>
          <w:szCs w:val="26"/>
        </w:rPr>
        <w:t xml:space="preserve">Nicolaas Sieds Klazinga, </w:t>
      </w:r>
      <w:r w:rsidR="008131D3" w:rsidRPr="008131D3">
        <w:rPr>
          <w:rFonts w:ascii="Times New Roman" w:hAnsi="Times New Roman"/>
          <w:bCs/>
          <w:i/>
          <w:sz w:val="26"/>
          <w:szCs w:val="26"/>
        </w:rPr>
        <w:t xml:space="preserve">Medicină Socială, Universitatea din Amsterdam, Programul de Indicatori de Calitate ai Îngrijirilor de Sănătate, OECD </w:t>
      </w:r>
      <w:r w:rsidRPr="008131D3">
        <w:rPr>
          <w:rFonts w:ascii="Times New Roman" w:hAnsi="Times New Roman"/>
          <w:sz w:val="26"/>
          <w:szCs w:val="26"/>
        </w:rPr>
        <w:t>(</w:t>
      </w:r>
      <w:r w:rsidR="001416B4">
        <w:rPr>
          <w:rFonts w:ascii="Times New Roman" w:hAnsi="Times New Roman"/>
          <w:sz w:val="26"/>
          <w:szCs w:val="26"/>
        </w:rPr>
        <w:t>A</w:t>
      </w:r>
      <w:r w:rsidRPr="008131D3">
        <w:rPr>
          <w:rFonts w:ascii="Times New Roman" w:hAnsi="Times New Roman"/>
          <w:sz w:val="26"/>
          <w:szCs w:val="26"/>
        </w:rPr>
        <w:t xml:space="preserve">nexa </w:t>
      </w:r>
      <w:r w:rsidR="008131D3" w:rsidRPr="008131D3">
        <w:rPr>
          <w:rFonts w:ascii="Times New Roman" w:hAnsi="Times New Roman"/>
          <w:sz w:val="26"/>
          <w:szCs w:val="26"/>
        </w:rPr>
        <w:t>3</w:t>
      </w:r>
      <w:r w:rsidRPr="008131D3">
        <w:rPr>
          <w:rFonts w:ascii="Times New Roman" w:hAnsi="Times New Roman"/>
          <w:sz w:val="26"/>
          <w:szCs w:val="26"/>
        </w:rPr>
        <w:t xml:space="preserve">). </w:t>
      </w:r>
    </w:p>
    <w:p w14:paraId="3EEE9CD9" w14:textId="3F619D5D" w:rsidR="006F194F" w:rsidRPr="00F03A44" w:rsidRDefault="006F194F" w:rsidP="00283990">
      <w:pPr>
        <w:pStyle w:val="Title"/>
        <w:spacing w:before="0" w:line="240" w:lineRule="auto"/>
        <w:jc w:val="both"/>
        <w:rPr>
          <w:rFonts w:ascii="Times New Roman" w:hAnsi="Times New Roman"/>
          <w:sz w:val="26"/>
          <w:szCs w:val="26"/>
        </w:rPr>
      </w:pPr>
      <w:r w:rsidRPr="00F03A44">
        <w:rPr>
          <w:rFonts w:ascii="Times New Roman" w:hAnsi="Times New Roman"/>
          <w:sz w:val="26"/>
          <w:szCs w:val="26"/>
        </w:rPr>
        <w:t xml:space="preserve">Art. 4. </w:t>
      </w:r>
      <w:r w:rsidRPr="00F03A44">
        <w:rPr>
          <w:rFonts w:ascii="Times New Roman" w:hAnsi="Times New Roman"/>
          <w:b w:val="0"/>
          <w:sz w:val="26"/>
          <w:szCs w:val="26"/>
        </w:rPr>
        <w:t>Se aprobă</w:t>
      </w:r>
      <w:r w:rsidRPr="00F03A44">
        <w:rPr>
          <w:rFonts w:ascii="Times New Roman" w:hAnsi="Times New Roman"/>
          <w:sz w:val="26"/>
          <w:szCs w:val="26"/>
        </w:rPr>
        <w:t xml:space="preserve"> </w:t>
      </w:r>
      <w:r w:rsidR="00F03A44" w:rsidRPr="00F03A44">
        <w:rPr>
          <w:rFonts w:ascii="Times New Roman" w:hAnsi="Times New Roman"/>
          <w:b w:val="0"/>
          <w:i/>
          <w:sz w:val="26"/>
          <w:szCs w:val="26"/>
        </w:rPr>
        <w:t>Strategia de transformare digitală UMFCD 2022-2028</w:t>
      </w:r>
      <w:r w:rsidR="00F03A44" w:rsidRPr="00F03A44">
        <w:rPr>
          <w:rFonts w:ascii="Times New Roman" w:hAnsi="Times New Roman"/>
          <w:b w:val="0"/>
          <w:sz w:val="26"/>
          <w:szCs w:val="26"/>
        </w:rPr>
        <w:t xml:space="preserve"> </w:t>
      </w:r>
      <w:r w:rsidRPr="00F03A44">
        <w:rPr>
          <w:rFonts w:ascii="Times New Roman" w:hAnsi="Times New Roman"/>
          <w:b w:val="0"/>
          <w:sz w:val="26"/>
          <w:szCs w:val="26"/>
        </w:rPr>
        <w:t>(</w:t>
      </w:r>
      <w:r w:rsidR="001416B4">
        <w:rPr>
          <w:rFonts w:ascii="Times New Roman" w:hAnsi="Times New Roman"/>
          <w:b w:val="0"/>
          <w:sz w:val="26"/>
          <w:szCs w:val="26"/>
        </w:rPr>
        <w:t>A</w:t>
      </w:r>
      <w:r w:rsidRPr="00F03A44">
        <w:rPr>
          <w:rFonts w:ascii="Times New Roman" w:hAnsi="Times New Roman"/>
          <w:b w:val="0"/>
          <w:sz w:val="26"/>
          <w:szCs w:val="26"/>
        </w:rPr>
        <w:t xml:space="preserve">nexa </w:t>
      </w:r>
      <w:r w:rsidR="00887F4F" w:rsidRPr="00F03A44">
        <w:rPr>
          <w:rFonts w:ascii="Times New Roman" w:hAnsi="Times New Roman"/>
          <w:b w:val="0"/>
          <w:sz w:val="26"/>
          <w:szCs w:val="26"/>
        </w:rPr>
        <w:t>4</w:t>
      </w:r>
      <w:r w:rsidRPr="00F03A44">
        <w:rPr>
          <w:rFonts w:ascii="Times New Roman" w:hAnsi="Times New Roman"/>
          <w:b w:val="0"/>
          <w:sz w:val="26"/>
          <w:szCs w:val="26"/>
        </w:rPr>
        <w:t>).</w:t>
      </w:r>
    </w:p>
    <w:p w14:paraId="6049C933" w14:textId="5585B93B" w:rsidR="006F194F" w:rsidRPr="00283990" w:rsidRDefault="00151155" w:rsidP="0028399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hyperlink r:id="rId8" w:history="1">
        <w:r w:rsidR="006F194F" w:rsidRPr="00151155">
          <w:rPr>
            <w:rStyle w:val="Hyperlink"/>
            <w:rFonts w:ascii="Times New Roman" w:hAnsi="Times New Roman"/>
            <w:b/>
            <w:sz w:val="26"/>
            <w:szCs w:val="26"/>
          </w:rPr>
          <w:t>Art. 5.</w:t>
        </w:r>
        <w:r w:rsidR="006F194F" w:rsidRPr="00151155">
          <w:rPr>
            <w:rStyle w:val="Hyperlink"/>
            <w:rFonts w:ascii="Times New Roman" w:hAnsi="Times New Roman"/>
            <w:sz w:val="26"/>
            <w:szCs w:val="26"/>
          </w:rPr>
          <w:t xml:space="preserve"> Se </w:t>
        </w:r>
        <w:r w:rsidR="00283990" w:rsidRPr="00151155">
          <w:rPr>
            <w:rStyle w:val="Hyperlink"/>
            <w:rFonts w:ascii="Times New Roman" w:hAnsi="Times New Roman"/>
            <w:sz w:val="26"/>
            <w:szCs w:val="26"/>
          </w:rPr>
          <w:t xml:space="preserve">reavizează comisiile de concurs pentru posturi didactice și de cercetare, </w:t>
        </w:r>
        <w:r w:rsidR="001416B4" w:rsidRPr="00151155">
          <w:rPr>
            <w:rStyle w:val="Hyperlink"/>
            <w:rFonts w:ascii="Times New Roman" w:hAnsi="Times New Roman"/>
            <w:sz w:val="26"/>
            <w:szCs w:val="26"/>
          </w:rPr>
          <w:t>S</w:t>
        </w:r>
        <w:r w:rsidR="00283990" w:rsidRPr="00151155">
          <w:rPr>
            <w:rStyle w:val="Hyperlink"/>
            <w:rFonts w:ascii="Times New Roman" w:hAnsi="Times New Roman"/>
            <w:sz w:val="26"/>
            <w:szCs w:val="26"/>
          </w:rPr>
          <w:t xml:space="preserve">emestrul II al </w:t>
        </w:r>
        <w:r w:rsidRPr="00151155">
          <w:rPr>
            <w:rStyle w:val="Hyperlink"/>
            <w:rFonts w:ascii="Times New Roman" w:hAnsi="Times New Roman"/>
            <w:sz w:val="26"/>
            <w:szCs w:val="26"/>
          </w:rPr>
          <w:t>A</w:t>
        </w:r>
        <w:r w:rsidR="00283990" w:rsidRPr="00151155">
          <w:rPr>
            <w:rStyle w:val="Hyperlink"/>
            <w:rFonts w:ascii="Times New Roman" w:hAnsi="Times New Roman"/>
            <w:sz w:val="26"/>
            <w:szCs w:val="26"/>
          </w:rPr>
          <w:t xml:space="preserve">nului </w:t>
        </w:r>
        <w:r>
          <w:rPr>
            <w:rStyle w:val="Hyperlink"/>
            <w:rFonts w:ascii="Times New Roman" w:hAnsi="Times New Roman"/>
            <w:sz w:val="26"/>
            <w:szCs w:val="26"/>
          </w:rPr>
          <w:t>U</w:t>
        </w:r>
        <w:r w:rsidR="00283990" w:rsidRPr="00151155">
          <w:rPr>
            <w:rStyle w:val="Hyperlink"/>
            <w:rFonts w:ascii="Times New Roman" w:hAnsi="Times New Roman"/>
            <w:sz w:val="26"/>
            <w:szCs w:val="26"/>
          </w:rPr>
          <w:t>nive</w:t>
        </w:r>
        <w:r w:rsidR="001078B3" w:rsidRPr="00151155">
          <w:rPr>
            <w:rStyle w:val="Hyperlink"/>
            <w:rFonts w:ascii="Times New Roman" w:hAnsi="Times New Roman"/>
            <w:sz w:val="26"/>
            <w:szCs w:val="26"/>
          </w:rPr>
          <w:t xml:space="preserve">rsitar 2021-2022: </w:t>
        </w:r>
        <w:r w:rsidR="00283990" w:rsidRPr="00151155">
          <w:rPr>
            <w:rStyle w:val="Hyperlink"/>
            <w:rFonts w:ascii="Times New Roman" w:hAnsi="Times New Roman"/>
            <w:sz w:val="26"/>
            <w:szCs w:val="26"/>
          </w:rPr>
          <w:t xml:space="preserve">Conferențiar Universitar poz. 2, Dept. 10 Chirurgie Fundeni; Conferențiar Universitar poz. 10, Dept. 1 Preclinic Fiziologie </w:t>
        </w:r>
        <w:r w:rsidR="006F194F" w:rsidRPr="00151155">
          <w:rPr>
            <w:rStyle w:val="Hyperlink"/>
            <w:rFonts w:ascii="Times New Roman" w:hAnsi="Times New Roman"/>
            <w:sz w:val="26"/>
            <w:szCs w:val="26"/>
          </w:rPr>
          <w:t>(</w:t>
        </w:r>
        <w:r w:rsidR="001416B4" w:rsidRPr="00151155">
          <w:rPr>
            <w:rStyle w:val="Hyperlink"/>
            <w:rFonts w:ascii="Times New Roman" w:hAnsi="Times New Roman"/>
            <w:sz w:val="26"/>
            <w:szCs w:val="26"/>
          </w:rPr>
          <w:t>A</w:t>
        </w:r>
        <w:r w:rsidR="006F194F" w:rsidRPr="00151155">
          <w:rPr>
            <w:rStyle w:val="Hyperlink"/>
            <w:rFonts w:ascii="Times New Roman" w:hAnsi="Times New Roman"/>
            <w:sz w:val="26"/>
            <w:szCs w:val="26"/>
          </w:rPr>
          <w:t xml:space="preserve">nexa </w:t>
        </w:r>
        <w:r w:rsidR="00283990" w:rsidRPr="00151155">
          <w:rPr>
            <w:rStyle w:val="Hyperlink"/>
            <w:rFonts w:ascii="Times New Roman" w:hAnsi="Times New Roman"/>
            <w:sz w:val="26"/>
            <w:szCs w:val="26"/>
          </w:rPr>
          <w:t>5</w:t>
        </w:r>
        <w:r w:rsidR="006F194F" w:rsidRPr="00151155">
          <w:rPr>
            <w:rStyle w:val="Hyperlink"/>
            <w:rFonts w:ascii="Times New Roman" w:hAnsi="Times New Roman"/>
            <w:sz w:val="26"/>
            <w:szCs w:val="26"/>
          </w:rPr>
          <w:t>).</w:t>
        </w:r>
      </w:hyperlink>
    </w:p>
    <w:p w14:paraId="34A4C366" w14:textId="4A30B361" w:rsidR="006F194F" w:rsidRPr="00F55FF2" w:rsidRDefault="00151155" w:rsidP="00F55FF2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hyperlink r:id="rId9" w:history="1">
        <w:r w:rsidR="006F194F" w:rsidRPr="00151155">
          <w:rPr>
            <w:rStyle w:val="Hyperlink"/>
            <w:rFonts w:ascii="Times New Roman" w:hAnsi="Times New Roman"/>
            <w:b/>
            <w:sz w:val="26"/>
            <w:szCs w:val="26"/>
          </w:rPr>
          <w:t>Art. 6.</w:t>
        </w:r>
        <w:r w:rsidR="006F194F" w:rsidRPr="00151155">
          <w:rPr>
            <w:rStyle w:val="Hyperlink"/>
            <w:rFonts w:ascii="Times New Roman" w:hAnsi="Times New Roman"/>
            <w:sz w:val="26"/>
            <w:szCs w:val="26"/>
          </w:rPr>
          <w:t xml:space="preserve"> Se aprobă</w:t>
        </w:r>
        <w:r w:rsidR="002F0095" w:rsidRPr="00151155">
          <w:rPr>
            <w:rStyle w:val="Hyperlink"/>
            <w:rFonts w:ascii="Times New Roman" w:hAnsi="Times New Roman"/>
            <w:sz w:val="26"/>
            <w:szCs w:val="26"/>
          </w:rPr>
          <w:t xml:space="preserve"> </w:t>
        </w:r>
        <w:r w:rsidR="00F55FF2" w:rsidRPr="00151155">
          <w:rPr>
            <w:rStyle w:val="Hyperlink"/>
            <w:rFonts w:ascii="Times New Roman" w:hAnsi="Times New Roman"/>
            <w:i/>
            <w:sz w:val="26"/>
            <w:szCs w:val="26"/>
          </w:rPr>
          <w:t>Not</w:t>
        </w:r>
        <w:r w:rsidR="004B3B45" w:rsidRPr="00151155">
          <w:rPr>
            <w:rStyle w:val="Hyperlink"/>
            <w:rFonts w:ascii="Times New Roman" w:hAnsi="Times New Roman"/>
            <w:i/>
            <w:sz w:val="26"/>
            <w:szCs w:val="26"/>
          </w:rPr>
          <w:t>a</w:t>
        </w:r>
        <w:r w:rsidR="00F55FF2" w:rsidRPr="00151155">
          <w:rPr>
            <w:rStyle w:val="Hyperlink"/>
            <w:rFonts w:ascii="Times New Roman" w:hAnsi="Times New Roman"/>
            <w:i/>
            <w:sz w:val="26"/>
            <w:szCs w:val="26"/>
          </w:rPr>
          <w:t xml:space="preserve"> referitoare la modalitățile de </w:t>
        </w:r>
        <w:r w:rsidR="00F55FF2" w:rsidRPr="00151155">
          <w:rPr>
            <w:rStyle w:val="Hyperlink"/>
            <w:rFonts w:ascii="Times New Roman" w:eastAsia="Times New Roman" w:hAnsi="Times New Roman"/>
            <w:i/>
            <w:sz w:val="26"/>
            <w:szCs w:val="26"/>
          </w:rPr>
          <w:t xml:space="preserve">efectuare a practicii de vară </w:t>
        </w:r>
        <w:r w:rsidRPr="00151155">
          <w:rPr>
            <w:rStyle w:val="Hyperlink"/>
            <w:rFonts w:ascii="Times New Roman" w:eastAsia="Times New Roman" w:hAnsi="Times New Roman"/>
            <w:i/>
            <w:sz w:val="26"/>
            <w:szCs w:val="26"/>
          </w:rPr>
          <w:t>A</w:t>
        </w:r>
        <w:r w:rsidR="00F55FF2" w:rsidRPr="00151155">
          <w:rPr>
            <w:rStyle w:val="Hyperlink"/>
            <w:rFonts w:ascii="Times New Roman" w:eastAsia="Times New Roman" w:hAnsi="Times New Roman"/>
            <w:i/>
            <w:sz w:val="26"/>
            <w:szCs w:val="26"/>
          </w:rPr>
          <w:t xml:space="preserve">n </w:t>
        </w:r>
        <w:r w:rsidRPr="00151155">
          <w:rPr>
            <w:rStyle w:val="Hyperlink"/>
            <w:rFonts w:ascii="Times New Roman" w:eastAsia="Times New Roman" w:hAnsi="Times New Roman"/>
            <w:i/>
            <w:sz w:val="26"/>
            <w:szCs w:val="26"/>
          </w:rPr>
          <w:t>U</w:t>
        </w:r>
        <w:r w:rsidR="00F55FF2" w:rsidRPr="00151155">
          <w:rPr>
            <w:rStyle w:val="Hyperlink"/>
            <w:rFonts w:ascii="Times New Roman" w:eastAsia="Times New Roman" w:hAnsi="Times New Roman"/>
            <w:i/>
            <w:sz w:val="26"/>
            <w:szCs w:val="26"/>
          </w:rPr>
          <w:t>niversitar 2021-2022 pentru studenții UMFCD</w:t>
        </w:r>
        <w:r w:rsidR="00F55FF2" w:rsidRPr="00151155">
          <w:rPr>
            <w:rStyle w:val="Hyperlink"/>
            <w:rFonts w:ascii="Times New Roman" w:eastAsia="Times New Roman" w:hAnsi="Times New Roman"/>
            <w:sz w:val="26"/>
            <w:szCs w:val="26"/>
          </w:rPr>
          <w:t xml:space="preserve"> </w:t>
        </w:r>
        <w:r w:rsidR="006F194F" w:rsidRPr="00151155">
          <w:rPr>
            <w:rStyle w:val="Hyperlink"/>
            <w:rFonts w:ascii="Times New Roman" w:hAnsi="Times New Roman"/>
            <w:sz w:val="26"/>
            <w:szCs w:val="26"/>
          </w:rPr>
          <w:t>(</w:t>
        </w:r>
        <w:r w:rsidRPr="00151155">
          <w:rPr>
            <w:rStyle w:val="Hyperlink"/>
            <w:rFonts w:ascii="Times New Roman" w:hAnsi="Times New Roman"/>
            <w:sz w:val="26"/>
            <w:szCs w:val="26"/>
          </w:rPr>
          <w:t>A</w:t>
        </w:r>
        <w:r w:rsidR="006F194F" w:rsidRPr="00151155">
          <w:rPr>
            <w:rStyle w:val="Hyperlink"/>
            <w:rFonts w:ascii="Times New Roman" w:hAnsi="Times New Roman"/>
            <w:sz w:val="26"/>
            <w:szCs w:val="26"/>
          </w:rPr>
          <w:t xml:space="preserve">nexa </w:t>
        </w:r>
        <w:r w:rsidR="002F0095" w:rsidRPr="00151155">
          <w:rPr>
            <w:rStyle w:val="Hyperlink"/>
            <w:rFonts w:ascii="Times New Roman" w:hAnsi="Times New Roman"/>
            <w:sz w:val="26"/>
            <w:szCs w:val="26"/>
          </w:rPr>
          <w:t>6</w:t>
        </w:r>
        <w:r w:rsidR="006F194F" w:rsidRPr="00151155">
          <w:rPr>
            <w:rStyle w:val="Hyperlink"/>
            <w:rFonts w:ascii="Times New Roman" w:hAnsi="Times New Roman"/>
            <w:sz w:val="26"/>
            <w:szCs w:val="26"/>
          </w:rPr>
          <w:t>).</w:t>
        </w:r>
      </w:hyperlink>
    </w:p>
    <w:p w14:paraId="79285C4F" w14:textId="641FDDDD" w:rsidR="002832B9" w:rsidRPr="00301550" w:rsidRDefault="002832B9" w:rsidP="001D283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01550">
        <w:rPr>
          <w:rFonts w:ascii="Times New Roman" w:hAnsi="Times New Roman"/>
          <w:b/>
          <w:sz w:val="26"/>
          <w:szCs w:val="26"/>
        </w:rPr>
        <w:t xml:space="preserve">Art. 7. </w:t>
      </w:r>
      <w:r w:rsidRPr="00301550">
        <w:rPr>
          <w:rFonts w:ascii="Times New Roman" w:hAnsi="Times New Roman"/>
          <w:sz w:val="26"/>
          <w:szCs w:val="26"/>
        </w:rPr>
        <w:t xml:space="preserve">Se aprobă </w:t>
      </w:r>
      <w:r w:rsidR="00301550">
        <w:rPr>
          <w:rFonts w:ascii="Times New Roman" w:hAnsi="Times New Roman"/>
          <w:sz w:val="26"/>
          <w:szCs w:val="26"/>
        </w:rPr>
        <w:t xml:space="preserve">componența </w:t>
      </w:r>
      <w:r w:rsidR="001D2833" w:rsidRPr="0087205C">
        <w:rPr>
          <w:rFonts w:ascii="Times New Roman" w:hAnsi="Times New Roman"/>
          <w:i/>
          <w:sz w:val="26"/>
          <w:szCs w:val="26"/>
        </w:rPr>
        <w:t>Comisiil</w:t>
      </w:r>
      <w:r w:rsidR="00301550" w:rsidRPr="0087205C">
        <w:rPr>
          <w:rFonts w:ascii="Times New Roman" w:hAnsi="Times New Roman"/>
          <w:i/>
          <w:sz w:val="26"/>
          <w:szCs w:val="26"/>
        </w:rPr>
        <w:t>or</w:t>
      </w:r>
      <w:r w:rsidR="001D2833" w:rsidRPr="0087205C">
        <w:rPr>
          <w:rFonts w:ascii="Times New Roman" w:hAnsi="Times New Roman"/>
          <w:i/>
          <w:sz w:val="26"/>
          <w:szCs w:val="26"/>
        </w:rPr>
        <w:t xml:space="preserve"> de redactare a subiectelor pentru </w:t>
      </w:r>
      <w:r w:rsidR="00671075">
        <w:rPr>
          <w:rFonts w:ascii="Times New Roman" w:hAnsi="Times New Roman"/>
          <w:i/>
          <w:sz w:val="26"/>
          <w:szCs w:val="26"/>
        </w:rPr>
        <w:t>E</w:t>
      </w:r>
      <w:r w:rsidR="001D2833" w:rsidRPr="0087205C">
        <w:rPr>
          <w:rFonts w:ascii="Times New Roman" w:hAnsi="Times New Roman"/>
          <w:i/>
          <w:sz w:val="26"/>
          <w:szCs w:val="26"/>
        </w:rPr>
        <w:t xml:space="preserve">xamenul de </w:t>
      </w:r>
      <w:r w:rsidR="00671075">
        <w:rPr>
          <w:rFonts w:ascii="Times New Roman" w:hAnsi="Times New Roman"/>
          <w:i/>
          <w:sz w:val="26"/>
          <w:szCs w:val="26"/>
        </w:rPr>
        <w:t>L</w:t>
      </w:r>
      <w:r w:rsidR="001D2833" w:rsidRPr="0087205C">
        <w:rPr>
          <w:rFonts w:ascii="Times New Roman" w:hAnsi="Times New Roman"/>
          <w:i/>
          <w:sz w:val="26"/>
          <w:szCs w:val="26"/>
        </w:rPr>
        <w:t xml:space="preserve">icență </w:t>
      </w:r>
      <w:r w:rsidR="00671075">
        <w:rPr>
          <w:rFonts w:ascii="Times New Roman" w:eastAsia="Times New Roman" w:hAnsi="Times New Roman"/>
          <w:i/>
          <w:color w:val="000000"/>
          <w:sz w:val="26"/>
          <w:szCs w:val="26"/>
        </w:rPr>
        <w:t>S</w:t>
      </w:r>
      <w:r w:rsidR="001D2833" w:rsidRPr="0087205C">
        <w:rPr>
          <w:rFonts w:ascii="Times New Roman" w:eastAsia="Times New Roman" w:hAnsi="Times New Roman"/>
          <w:i/>
          <w:color w:val="000000"/>
          <w:sz w:val="26"/>
          <w:szCs w:val="26"/>
        </w:rPr>
        <w:t>esiunea Septembrie 2022/Februarie 2023</w:t>
      </w:r>
      <w:r w:rsidR="001D2833" w:rsidRPr="00301550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r w:rsidR="0087205C">
        <w:rPr>
          <w:rFonts w:ascii="Times New Roman" w:eastAsia="Times New Roman" w:hAnsi="Times New Roman"/>
          <w:color w:val="000000"/>
          <w:sz w:val="26"/>
          <w:szCs w:val="26"/>
        </w:rPr>
        <w:t xml:space="preserve">pentru </w:t>
      </w:r>
      <w:r w:rsidR="001D2833" w:rsidRPr="00301550">
        <w:rPr>
          <w:rFonts w:ascii="Times New Roman" w:eastAsia="Times New Roman" w:hAnsi="Times New Roman"/>
          <w:color w:val="000000"/>
          <w:sz w:val="26"/>
          <w:szCs w:val="26"/>
        </w:rPr>
        <w:t xml:space="preserve">Facultatea de Medicină și Facultatea de Medicină Dentară </w:t>
      </w:r>
      <w:r w:rsidR="001D2833" w:rsidRPr="00301550">
        <w:rPr>
          <w:rFonts w:ascii="Times New Roman" w:hAnsi="Times New Roman"/>
          <w:sz w:val="26"/>
          <w:szCs w:val="26"/>
        </w:rPr>
        <w:t>(</w:t>
      </w:r>
      <w:r w:rsidR="00671075">
        <w:rPr>
          <w:rFonts w:ascii="Times New Roman" w:hAnsi="Times New Roman"/>
          <w:sz w:val="26"/>
          <w:szCs w:val="26"/>
        </w:rPr>
        <w:t>A</w:t>
      </w:r>
      <w:r w:rsidR="001D2833" w:rsidRPr="00301550">
        <w:rPr>
          <w:rFonts w:ascii="Times New Roman" w:hAnsi="Times New Roman"/>
          <w:sz w:val="26"/>
          <w:szCs w:val="26"/>
        </w:rPr>
        <w:t>nexele</w:t>
      </w:r>
      <w:r w:rsidRPr="00301550">
        <w:rPr>
          <w:rFonts w:ascii="Times New Roman" w:hAnsi="Times New Roman"/>
          <w:sz w:val="26"/>
          <w:szCs w:val="26"/>
        </w:rPr>
        <w:t xml:space="preserve"> </w:t>
      </w:r>
      <w:r w:rsidR="001D2833" w:rsidRPr="00301550">
        <w:rPr>
          <w:rFonts w:ascii="Times New Roman" w:hAnsi="Times New Roman"/>
          <w:sz w:val="26"/>
          <w:szCs w:val="26"/>
        </w:rPr>
        <w:t>7-</w:t>
      </w:r>
      <w:r w:rsidRPr="00301550">
        <w:rPr>
          <w:rFonts w:ascii="Times New Roman" w:hAnsi="Times New Roman"/>
          <w:sz w:val="26"/>
          <w:szCs w:val="26"/>
        </w:rPr>
        <w:t xml:space="preserve">8). </w:t>
      </w:r>
    </w:p>
    <w:p w14:paraId="1C6A3185" w14:textId="4D8EEC37" w:rsidR="002832B9" w:rsidRDefault="002832B9" w:rsidP="00F42C8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Art. 8</w:t>
      </w:r>
      <w:r w:rsidRPr="00D95E93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Se aprobă</w:t>
      </w:r>
      <w:r w:rsidR="003007FC">
        <w:rPr>
          <w:rFonts w:ascii="Times New Roman" w:hAnsi="Times New Roman"/>
          <w:sz w:val="26"/>
          <w:szCs w:val="26"/>
        </w:rPr>
        <w:t xml:space="preserve"> </w:t>
      </w:r>
      <w:r w:rsidR="00F42C8A" w:rsidRPr="00F42C8A">
        <w:rPr>
          <w:rFonts w:ascii="Times New Roman" w:hAnsi="Times New Roman"/>
          <w:i/>
          <w:sz w:val="26"/>
          <w:szCs w:val="26"/>
        </w:rPr>
        <w:t>R</w:t>
      </w:r>
      <w:r w:rsidR="00F42C8A" w:rsidRPr="00F42C8A">
        <w:rPr>
          <w:rFonts w:ascii="Times New Roman" w:hAnsi="Times New Roman"/>
          <w:bCs/>
          <w:i/>
          <w:iCs/>
          <w:sz w:val="26"/>
          <w:szCs w:val="26"/>
        </w:rPr>
        <w:t xml:space="preserve">eferatul privind organizarea </w:t>
      </w:r>
      <w:r w:rsidR="00F42C8A" w:rsidRPr="00F42C8A">
        <w:rPr>
          <w:rFonts w:ascii="Times New Roman" w:hAnsi="Times New Roman"/>
          <w:i/>
          <w:iCs/>
          <w:sz w:val="26"/>
          <w:szCs w:val="26"/>
        </w:rPr>
        <w:t>cursului postuniversitar cu denumirea „P</w:t>
      </w:r>
      <w:r w:rsidR="00F42C8A" w:rsidRPr="00F42C8A">
        <w:rPr>
          <w:rFonts w:ascii="Times New Roman" w:eastAsiaTheme="minorHAnsi" w:hAnsi="Times New Roman"/>
          <w:i/>
          <w:sz w:val="26"/>
          <w:szCs w:val="26"/>
        </w:rPr>
        <w:t>rogram postuniversitar de formare în Economia Sănătății [HEALTHESIS]</w:t>
      </w:r>
      <w:r w:rsidR="00F42C8A" w:rsidRPr="00F42C8A">
        <w:rPr>
          <w:rFonts w:ascii="Times New Roman" w:hAnsi="Times New Roman"/>
          <w:i/>
          <w:iCs/>
          <w:sz w:val="26"/>
          <w:szCs w:val="26"/>
        </w:rPr>
        <w:t>”</w:t>
      </w:r>
      <w:r w:rsidR="00F42C8A">
        <w:rPr>
          <w:rFonts w:ascii="Times New Roman" w:hAnsi="Times New Roman"/>
          <w:iCs/>
          <w:sz w:val="26"/>
          <w:szCs w:val="26"/>
        </w:rPr>
        <w:t xml:space="preserve">, </w:t>
      </w:r>
      <w:r w:rsidR="00F42C8A" w:rsidRPr="00F42C8A">
        <w:rPr>
          <w:rFonts w:ascii="Times New Roman" w:hAnsi="Times New Roman"/>
          <w:bCs/>
          <w:iCs/>
          <w:sz w:val="26"/>
          <w:szCs w:val="26"/>
        </w:rPr>
        <w:t xml:space="preserve">derulat în cadrul </w:t>
      </w:r>
      <w:r w:rsidR="00F42C8A" w:rsidRPr="00F42C8A">
        <w:rPr>
          <w:rFonts w:ascii="Times New Roman" w:hAnsi="Times New Roman"/>
          <w:iCs/>
          <w:sz w:val="26"/>
          <w:szCs w:val="26"/>
        </w:rPr>
        <w:t xml:space="preserve">proiectului </w:t>
      </w:r>
      <w:r w:rsidR="00F42C8A">
        <w:rPr>
          <w:rFonts w:ascii="Times New Roman" w:eastAsiaTheme="minorHAnsi" w:hAnsi="Times New Roman"/>
          <w:sz w:val="26"/>
          <w:szCs w:val="26"/>
        </w:rPr>
        <w:t>POCU</w:t>
      </w:r>
      <w:r w:rsidR="00F42C8A" w:rsidRPr="00F42C8A">
        <w:rPr>
          <w:rFonts w:ascii="Times New Roman" w:eastAsiaTheme="minorHAnsi" w:hAnsi="Times New Roman"/>
          <w:sz w:val="26"/>
          <w:szCs w:val="26"/>
        </w:rPr>
        <w:t>/918/4/8/149892</w:t>
      </w:r>
      <w:r w:rsidR="00F42C8A">
        <w:rPr>
          <w:rFonts w:ascii="Times New Roman" w:eastAsiaTheme="minorHAnsi" w:hAnsi="Times New Roman"/>
          <w:sz w:val="26"/>
          <w:szCs w:val="26"/>
        </w:rPr>
        <w:t xml:space="preserve"> </w:t>
      </w:r>
      <w:r w:rsidR="00ED12C4">
        <w:rPr>
          <w:rFonts w:ascii="Times New Roman" w:hAnsi="Times New Roman"/>
          <w:sz w:val="26"/>
          <w:szCs w:val="26"/>
        </w:rPr>
        <w:t>(</w:t>
      </w:r>
      <w:r w:rsidR="00E42451">
        <w:rPr>
          <w:rFonts w:ascii="Times New Roman" w:hAnsi="Times New Roman"/>
          <w:sz w:val="26"/>
          <w:szCs w:val="26"/>
        </w:rPr>
        <w:t>A</w:t>
      </w:r>
      <w:r w:rsidR="00ED12C4">
        <w:rPr>
          <w:rFonts w:ascii="Times New Roman" w:hAnsi="Times New Roman"/>
          <w:sz w:val="26"/>
          <w:szCs w:val="26"/>
        </w:rPr>
        <w:t>nexa 9).</w:t>
      </w:r>
    </w:p>
    <w:p w14:paraId="3C678872" w14:textId="461EB572" w:rsidR="00035B53" w:rsidRDefault="00035B53" w:rsidP="00F42C8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32537C">
        <w:rPr>
          <w:rFonts w:ascii="Times New Roman" w:hAnsi="Times New Roman"/>
          <w:b/>
          <w:sz w:val="26"/>
          <w:szCs w:val="26"/>
        </w:rPr>
        <w:t xml:space="preserve">Art. 9. </w:t>
      </w:r>
      <w:r>
        <w:rPr>
          <w:rFonts w:ascii="Times New Roman" w:hAnsi="Times New Roman"/>
          <w:sz w:val="26"/>
          <w:szCs w:val="26"/>
        </w:rPr>
        <w:t xml:space="preserve">Se aprobă </w:t>
      </w:r>
      <w:r w:rsidR="00452F86">
        <w:rPr>
          <w:rFonts w:ascii="Times New Roman" w:eastAsia="Times New Roman" w:hAnsi="Times New Roman"/>
          <w:sz w:val="26"/>
          <w:szCs w:val="26"/>
        </w:rPr>
        <w:t>componența</w:t>
      </w:r>
      <w:r w:rsidR="00452F86" w:rsidRPr="00452F86">
        <w:rPr>
          <w:rFonts w:ascii="Times New Roman" w:eastAsia="Times New Roman" w:hAnsi="Times New Roman"/>
          <w:sz w:val="26"/>
          <w:szCs w:val="26"/>
        </w:rPr>
        <w:t xml:space="preserve"> </w:t>
      </w:r>
      <w:r w:rsidR="00452F86" w:rsidRPr="00452F86">
        <w:rPr>
          <w:rFonts w:ascii="Times New Roman" w:eastAsia="Times New Roman" w:hAnsi="Times New Roman"/>
          <w:i/>
          <w:sz w:val="26"/>
          <w:szCs w:val="26"/>
        </w:rPr>
        <w:t>Comisie</w:t>
      </w:r>
      <w:r w:rsidR="00452F86">
        <w:rPr>
          <w:rFonts w:ascii="Times New Roman" w:eastAsia="Times New Roman" w:hAnsi="Times New Roman"/>
          <w:i/>
          <w:sz w:val="26"/>
          <w:szCs w:val="26"/>
        </w:rPr>
        <w:t>i</w:t>
      </w:r>
      <w:r w:rsidR="00452F86" w:rsidRPr="00452F86">
        <w:rPr>
          <w:rFonts w:ascii="Times New Roman" w:eastAsia="Times New Roman" w:hAnsi="Times New Roman"/>
          <w:i/>
          <w:sz w:val="26"/>
          <w:szCs w:val="26"/>
        </w:rPr>
        <w:t xml:space="preserve"> pentru validarea autoevalu</w:t>
      </w:r>
      <w:r w:rsidR="00EE4B81">
        <w:rPr>
          <w:rFonts w:ascii="Times New Roman" w:eastAsia="Times New Roman" w:hAnsi="Times New Roman"/>
          <w:i/>
          <w:sz w:val="26"/>
          <w:szCs w:val="26"/>
        </w:rPr>
        <w:t>ă</w:t>
      </w:r>
      <w:r w:rsidR="00452F86" w:rsidRPr="00452F86">
        <w:rPr>
          <w:rFonts w:ascii="Times New Roman" w:eastAsia="Times New Roman" w:hAnsi="Times New Roman"/>
          <w:i/>
          <w:sz w:val="26"/>
          <w:szCs w:val="26"/>
        </w:rPr>
        <w:t xml:space="preserve">rii pe baza </w:t>
      </w:r>
      <w:r w:rsidR="00452F86" w:rsidRPr="000519B0">
        <w:rPr>
          <w:rFonts w:ascii="Times New Roman" w:eastAsia="Times New Roman" w:hAnsi="Times New Roman"/>
          <w:i/>
          <w:sz w:val="26"/>
          <w:szCs w:val="26"/>
        </w:rPr>
        <w:t>criteriilor IAAR</w:t>
      </w:r>
      <w:r w:rsidR="00452F86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r w:rsidR="00452F86">
        <w:rPr>
          <w:rFonts w:ascii="Times New Roman" w:hAnsi="Times New Roman"/>
          <w:sz w:val="26"/>
          <w:szCs w:val="26"/>
        </w:rPr>
        <w:t>(</w:t>
      </w:r>
      <w:r w:rsidR="00C24CA9">
        <w:rPr>
          <w:rFonts w:ascii="Times New Roman" w:hAnsi="Times New Roman"/>
          <w:sz w:val="26"/>
          <w:szCs w:val="26"/>
        </w:rPr>
        <w:t>A</w:t>
      </w:r>
      <w:r w:rsidR="00452F86">
        <w:rPr>
          <w:rFonts w:ascii="Times New Roman" w:hAnsi="Times New Roman"/>
          <w:sz w:val="26"/>
          <w:szCs w:val="26"/>
        </w:rPr>
        <w:t>nexa 10).</w:t>
      </w:r>
    </w:p>
    <w:p w14:paraId="574EA867" w14:textId="601F357D" w:rsidR="003C798D" w:rsidRDefault="005F1038" w:rsidP="003C798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hyperlink r:id="rId10" w:history="1">
        <w:r w:rsidR="00DD3502" w:rsidRPr="005F1038">
          <w:rPr>
            <w:rStyle w:val="Hyperlink"/>
            <w:rFonts w:ascii="Times New Roman" w:hAnsi="Times New Roman"/>
            <w:b/>
            <w:sz w:val="26"/>
            <w:szCs w:val="26"/>
          </w:rPr>
          <w:t>Art. 10.</w:t>
        </w:r>
        <w:r w:rsidR="003C798D" w:rsidRPr="005F1038">
          <w:rPr>
            <w:rStyle w:val="Hyperlink"/>
            <w:rFonts w:ascii="Times New Roman" w:hAnsi="Times New Roman"/>
            <w:sz w:val="26"/>
            <w:szCs w:val="26"/>
          </w:rPr>
          <w:t xml:space="preserve"> </w:t>
        </w:r>
        <w:r w:rsidR="003C798D" w:rsidRPr="005F1038">
          <w:rPr>
            <w:rStyle w:val="Hyperlink"/>
            <w:rFonts w:ascii="Times New Roman" w:hAnsi="Times New Roman"/>
            <w:bCs/>
            <w:sz w:val="26"/>
            <w:szCs w:val="26"/>
          </w:rPr>
          <w:t xml:space="preserve">Se aprobă </w:t>
        </w:r>
        <w:r w:rsidR="003C798D" w:rsidRPr="005F1038">
          <w:rPr>
            <w:rStyle w:val="Hyperlink"/>
            <w:rFonts w:ascii="Times New Roman" w:hAnsi="Times New Roman"/>
            <w:i/>
            <w:sz w:val="26"/>
            <w:szCs w:val="26"/>
          </w:rPr>
          <w:t>Metodologia de acordare a burselor de mobilități 2022 – 2024</w:t>
        </w:r>
        <w:r w:rsidR="003C798D" w:rsidRPr="005F1038">
          <w:rPr>
            <w:rStyle w:val="Hyperlink"/>
            <w:rFonts w:ascii="Times New Roman" w:hAnsi="Times New Roman"/>
            <w:sz w:val="26"/>
            <w:szCs w:val="26"/>
          </w:rPr>
          <w:t xml:space="preserve"> (</w:t>
        </w:r>
        <w:r w:rsidR="003C798D" w:rsidRPr="005F1038">
          <w:rPr>
            <w:rStyle w:val="Hyperlink"/>
            <w:rFonts w:ascii="Times New Roman" w:hAnsi="Times New Roman"/>
            <w:bCs/>
            <w:i/>
            <w:sz w:val="26"/>
            <w:szCs w:val="26"/>
            <w:shd w:val="clear" w:color="auto" w:fill="FFFFFF"/>
          </w:rPr>
          <w:t>Susținerea excelenței CDI în domeniul Sănatăte și creșterea competitivității Universității de Medicină și Farmacie ”Carol Davila” din București pentru atingerea statutului de lider regional european</w:t>
        </w:r>
        <w:r w:rsidR="003C798D" w:rsidRPr="005F1038">
          <w:rPr>
            <w:rStyle w:val="Hyperlink"/>
            <w:rFonts w:ascii="Times New Roman" w:hAnsi="Times New Roman"/>
            <w:bCs/>
            <w:i/>
            <w:sz w:val="26"/>
            <w:szCs w:val="26"/>
          </w:rPr>
          <w:t>, E</w:t>
        </w:r>
        <w:r w:rsidR="003C798D" w:rsidRPr="005F1038">
          <w:rPr>
            <w:rStyle w:val="Hyperlink"/>
            <w:rFonts w:ascii="Times New Roman" w:hAnsi="Times New Roman"/>
            <w:i/>
            <w:sz w:val="26"/>
            <w:szCs w:val="26"/>
          </w:rPr>
          <w:t>URO-MEDEX</w:t>
        </w:r>
        <w:r w:rsidR="003C798D" w:rsidRPr="005F1038">
          <w:rPr>
            <w:rStyle w:val="Hyperlink"/>
            <w:rFonts w:ascii="Times New Roman" w:hAnsi="Times New Roman"/>
            <w:sz w:val="26"/>
            <w:szCs w:val="26"/>
          </w:rPr>
          <w:t>) (</w:t>
        </w:r>
        <w:r w:rsidR="00C24CA9" w:rsidRPr="005F1038">
          <w:rPr>
            <w:rStyle w:val="Hyperlink"/>
            <w:rFonts w:ascii="Times New Roman" w:hAnsi="Times New Roman"/>
            <w:sz w:val="26"/>
            <w:szCs w:val="26"/>
          </w:rPr>
          <w:t>A</w:t>
        </w:r>
        <w:r w:rsidR="003C798D" w:rsidRPr="005F1038">
          <w:rPr>
            <w:rStyle w:val="Hyperlink"/>
            <w:rFonts w:ascii="Times New Roman" w:hAnsi="Times New Roman"/>
            <w:sz w:val="26"/>
            <w:szCs w:val="26"/>
          </w:rPr>
          <w:t>nexa 11).</w:t>
        </w:r>
      </w:hyperlink>
    </w:p>
    <w:p w14:paraId="6C2C2825" w14:textId="61C363ED" w:rsidR="000216C8" w:rsidRDefault="003C798D" w:rsidP="000216C8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C798D">
        <w:rPr>
          <w:rFonts w:ascii="Times New Roman" w:hAnsi="Times New Roman"/>
          <w:b/>
          <w:sz w:val="26"/>
          <w:szCs w:val="26"/>
        </w:rPr>
        <w:t>Art. 11.</w:t>
      </w:r>
      <w:r w:rsidR="000216C8">
        <w:rPr>
          <w:rFonts w:ascii="Times New Roman" w:hAnsi="Times New Roman"/>
          <w:sz w:val="26"/>
          <w:szCs w:val="26"/>
        </w:rPr>
        <w:t xml:space="preserve"> </w:t>
      </w:r>
      <w:r w:rsidR="000216C8" w:rsidRPr="002412B7">
        <w:rPr>
          <w:rFonts w:ascii="Times New Roman" w:hAnsi="Times New Roman"/>
          <w:sz w:val="26"/>
          <w:szCs w:val="26"/>
        </w:rPr>
        <w:t>Se aprobă solicitarea efectuării unui curs postuniversitar de educație</w:t>
      </w:r>
      <w:r w:rsidR="00234850">
        <w:rPr>
          <w:rFonts w:ascii="Times New Roman" w:hAnsi="Times New Roman"/>
          <w:sz w:val="26"/>
          <w:szCs w:val="26"/>
        </w:rPr>
        <w:t xml:space="preserve"> </w:t>
      </w:r>
      <w:r w:rsidR="000216C8" w:rsidRPr="002412B7">
        <w:rPr>
          <w:rFonts w:ascii="Times New Roman" w:hAnsi="Times New Roman"/>
          <w:sz w:val="26"/>
          <w:szCs w:val="26"/>
        </w:rPr>
        <w:t xml:space="preserve">medicală continuă sau a unui program de pregătire </w:t>
      </w:r>
      <w:r w:rsidR="00234850">
        <w:rPr>
          <w:rFonts w:ascii="Times New Roman" w:hAnsi="Times New Roman"/>
          <w:sz w:val="26"/>
          <w:szCs w:val="26"/>
        </w:rPr>
        <w:t>î</w:t>
      </w:r>
      <w:r w:rsidR="000216C8" w:rsidRPr="002412B7">
        <w:rPr>
          <w:rFonts w:ascii="Times New Roman" w:hAnsi="Times New Roman"/>
          <w:sz w:val="26"/>
          <w:szCs w:val="26"/>
        </w:rPr>
        <w:t>n vederea obținerii</w:t>
      </w:r>
      <w:r w:rsidR="00234850">
        <w:rPr>
          <w:rFonts w:ascii="Times New Roman" w:hAnsi="Times New Roman"/>
          <w:sz w:val="26"/>
          <w:szCs w:val="26"/>
        </w:rPr>
        <w:t xml:space="preserve"> </w:t>
      </w:r>
      <w:r w:rsidR="000216C8" w:rsidRPr="002412B7">
        <w:rPr>
          <w:rFonts w:ascii="Times New Roman" w:hAnsi="Times New Roman"/>
          <w:sz w:val="26"/>
          <w:szCs w:val="26"/>
        </w:rPr>
        <w:t>atestatului de studii complementare fără plată, pe an, pentru cadrele didactice din cadrul Universității de Medicină și Farmacie Carol Davila București.</w:t>
      </w:r>
    </w:p>
    <w:p w14:paraId="13B11B1D" w14:textId="0E834D76" w:rsidR="00A4113C" w:rsidRDefault="000216C8" w:rsidP="00A4113C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216C8">
        <w:rPr>
          <w:rFonts w:ascii="Times New Roman" w:hAnsi="Times New Roman"/>
          <w:b/>
          <w:sz w:val="26"/>
          <w:szCs w:val="26"/>
        </w:rPr>
        <w:t>Art. 12.</w:t>
      </w:r>
      <w:r>
        <w:rPr>
          <w:rFonts w:ascii="Times New Roman" w:hAnsi="Times New Roman"/>
          <w:sz w:val="26"/>
          <w:szCs w:val="26"/>
        </w:rPr>
        <w:t xml:space="preserve"> Se aprobă </w:t>
      </w:r>
      <w:r w:rsidR="00A4113C" w:rsidRPr="002412B7">
        <w:rPr>
          <w:rFonts w:ascii="Times New Roman" w:hAnsi="Times New Roman"/>
          <w:sz w:val="26"/>
          <w:szCs w:val="26"/>
        </w:rPr>
        <w:t xml:space="preserve">propunerile de taxe pentru cursurile postuniversitare, pentru </w:t>
      </w:r>
      <w:r w:rsidR="00234850">
        <w:rPr>
          <w:rFonts w:ascii="Times New Roman" w:hAnsi="Times New Roman"/>
          <w:sz w:val="26"/>
          <w:szCs w:val="26"/>
        </w:rPr>
        <w:t>A</w:t>
      </w:r>
      <w:r w:rsidR="00A4113C" w:rsidRPr="002412B7">
        <w:rPr>
          <w:rFonts w:ascii="Times New Roman" w:hAnsi="Times New Roman"/>
          <w:sz w:val="26"/>
          <w:szCs w:val="26"/>
        </w:rPr>
        <w:t>nul</w:t>
      </w:r>
      <w:r w:rsidR="00A4113C">
        <w:rPr>
          <w:rFonts w:ascii="Times New Roman" w:hAnsi="Times New Roman"/>
          <w:sz w:val="26"/>
          <w:szCs w:val="26"/>
        </w:rPr>
        <w:t xml:space="preserve"> </w:t>
      </w:r>
      <w:r w:rsidR="00234850">
        <w:rPr>
          <w:rFonts w:ascii="Times New Roman" w:hAnsi="Times New Roman"/>
          <w:sz w:val="26"/>
          <w:szCs w:val="26"/>
        </w:rPr>
        <w:t>U</w:t>
      </w:r>
      <w:r w:rsidR="00A4113C">
        <w:rPr>
          <w:rFonts w:ascii="Times New Roman" w:hAnsi="Times New Roman"/>
          <w:sz w:val="26"/>
          <w:szCs w:val="26"/>
        </w:rPr>
        <w:t>niversitar 2022-2023 (</w:t>
      </w:r>
      <w:r w:rsidR="001B3109">
        <w:rPr>
          <w:rFonts w:ascii="Times New Roman" w:hAnsi="Times New Roman"/>
          <w:sz w:val="26"/>
          <w:szCs w:val="26"/>
        </w:rPr>
        <w:t>A</w:t>
      </w:r>
      <w:r w:rsidR="00A4113C">
        <w:rPr>
          <w:rFonts w:ascii="Times New Roman" w:hAnsi="Times New Roman"/>
          <w:sz w:val="26"/>
          <w:szCs w:val="26"/>
        </w:rPr>
        <w:t>nexa 12</w:t>
      </w:r>
      <w:r w:rsidR="00A4113C" w:rsidRPr="002412B7">
        <w:rPr>
          <w:rFonts w:ascii="Times New Roman" w:hAnsi="Times New Roman"/>
          <w:sz w:val="26"/>
          <w:szCs w:val="26"/>
        </w:rPr>
        <w:t>).</w:t>
      </w:r>
    </w:p>
    <w:p w14:paraId="35922F52" w14:textId="6DD0CDD5" w:rsidR="00A94E92" w:rsidRPr="00751AD1" w:rsidRDefault="00A4113C" w:rsidP="00A94E92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751AD1">
        <w:rPr>
          <w:rFonts w:ascii="Times New Roman" w:hAnsi="Times New Roman"/>
          <w:b/>
          <w:sz w:val="26"/>
          <w:szCs w:val="26"/>
        </w:rPr>
        <w:t>Art. 13.</w:t>
      </w:r>
      <w:r w:rsidRPr="00751AD1">
        <w:rPr>
          <w:rFonts w:ascii="Times New Roman" w:hAnsi="Times New Roman"/>
          <w:sz w:val="26"/>
          <w:szCs w:val="26"/>
        </w:rPr>
        <w:t xml:space="preserve"> </w:t>
      </w:r>
      <w:r w:rsidR="00751AD1" w:rsidRPr="00751AD1">
        <w:rPr>
          <w:rFonts w:ascii="Times New Roman" w:hAnsi="Times New Roman"/>
          <w:sz w:val="26"/>
          <w:szCs w:val="26"/>
          <w:shd w:val="clear" w:color="auto" w:fill="FFFFFF"/>
        </w:rPr>
        <w:t xml:space="preserve">Se aprobă propunerea conform căreia este necesar avizul instituției pentru orice cadru didactic care participă în </w:t>
      </w:r>
      <w:r w:rsidR="00751AD1">
        <w:rPr>
          <w:rFonts w:ascii="Times New Roman" w:hAnsi="Times New Roman"/>
          <w:sz w:val="26"/>
          <w:szCs w:val="26"/>
          <w:shd w:val="clear" w:color="auto" w:fill="FFFFFF"/>
        </w:rPr>
        <w:t>comisii de examen de primariat î</w:t>
      </w:r>
      <w:r w:rsidR="00751AD1" w:rsidRPr="00751AD1">
        <w:rPr>
          <w:rFonts w:ascii="Times New Roman" w:hAnsi="Times New Roman"/>
          <w:sz w:val="26"/>
          <w:szCs w:val="26"/>
          <w:shd w:val="clear" w:color="auto" w:fill="FFFFFF"/>
        </w:rPr>
        <w:t>n afa</w:t>
      </w:r>
      <w:r w:rsidR="00751AD1">
        <w:rPr>
          <w:rFonts w:ascii="Times New Roman" w:hAnsi="Times New Roman"/>
          <w:sz w:val="26"/>
          <w:szCs w:val="26"/>
          <w:shd w:val="clear" w:color="auto" w:fill="FFFFFF"/>
        </w:rPr>
        <w:t>ra centrului universitar Bucureș</w:t>
      </w:r>
      <w:r w:rsidR="00751AD1" w:rsidRPr="00751AD1">
        <w:rPr>
          <w:rFonts w:ascii="Times New Roman" w:hAnsi="Times New Roman"/>
          <w:sz w:val="26"/>
          <w:szCs w:val="26"/>
          <w:shd w:val="clear" w:color="auto" w:fill="FFFFFF"/>
        </w:rPr>
        <w:t>ti.</w:t>
      </w:r>
    </w:p>
    <w:p w14:paraId="19ABF89E" w14:textId="0F3BCF22" w:rsidR="00A94E92" w:rsidRDefault="00E66012" w:rsidP="00A94E92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hyperlink r:id="rId11" w:history="1">
        <w:r w:rsidR="00A94E92" w:rsidRPr="00E66012">
          <w:rPr>
            <w:rStyle w:val="Hyperlink"/>
            <w:rFonts w:ascii="Times New Roman" w:hAnsi="Times New Roman"/>
            <w:b/>
            <w:sz w:val="26"/>
            <w:szCs w:val="26"/>
          </w:rPr>
          <w:t>Art. 14.</w:t>
        </w:r>
        <w:r w:rsidR="00A94E92" w:rsidRPr="00E66012">
          <w:rPr>
            <w:rStyle w:val="Hyperlink"/>
            <w:rFonts w:ascii="Times New Roman" w:hAnsi="Times New Roman"/>
            <w:sz w:val="26"/>
            <w:szCs w:val="26"/>
          </w:rPr>
          <w:t xml:space="preserve"> Se aprobă </w:t>
        </w:r>
        <w:r w:rsidR="00A94E92" w:rsidRPr="00E66012">
          <w:rPr>
            <w:rStyle w:val="Hyperlink"/>
            <w:rFonts w:ascii="Times New Roman" w:eastAsia="Times New Roman" w:hAnsi="Times New Roman"/>
            <w:i/>
            <w:sz w:val="26"/>
            <w:szCs w:val="26"/>
          </w:rPr>
          <w:t xml:space="preserve">Metodologia privind admiterea la studiile postuniversitare prin rezidențiat pentru cetățeni din state terțe U.E., </w:t>
        </w:r>
        <w:r w:rsidR="001B3109" w:rsidRPr="00E66012">
          <w:rPr>
            <w:rStyle w:val="Hyperlink"/>
            <w:rFonts w:ascii="Times New Roman" w:eastAsia="Times New Roman" w:hAnsi="Times New Roman"/>
            <w:i/>
            <w:sz w:val="26"/>
            <w:szCs w:val="26"/>
          </w:rPr>
          <w:t>S</w:t>
        </w:r>
        <w:r w:rsidR="00A94E92" w:rsidRPr="00E66012">
          <w:rPr>
            <w:rStyle w:val="Hyperlink"/>
            <w:rFonts w:ascii="Times New Roman" w:eastAsia="Times New Roman" w:hAnsi="Times New Roman"/>
            <w:i/>
            <w:sz w:val="26"/>
            <w:szCs w:val="26"/>
          </w:rPr>
          <w:t xml:space="preserve">esiunea </w:t>
        </w:r>
        <w:r w:rsidR="001B3109" w:rsidRPr="00E66012">
          <w:rPr>
            <w:rStyle w:val="Hyperlink"/>
            <w:rFonts w:ascii="Times New Roman" w:eastAsia="Times New Roman" w:hAnsi="Times New Roman"/>
            <w:i/>
            <w:sz w:val="26"/>
            <w:szCs w:val="26"/>
          </w:rPr>
          <w:t>O</w:t>
        </w:r>
        <w:r w:rsidR="00A94E92" w:rsidRPr="00E66012">
          <w:rPr>
            <w:rStyle w:val="Hyperlink"/>
            <w:rFonts w:ascii="Times New Roman" w:eastAsia="Times New Roman" w:hAnsi="Times New Roman"/>
            <w:i/>
            <w:sz w:val="26"/>
            <w:szCs w:val="26"/>
          </w:rPr>
          <w:t xml:space="preserve">ctombrie – </w:t>
        </w:r>
        <w:r w:rsidR="001B3109" w:rsidRPr="00E66012">
          <w:rPr>
            <w:rStyle w:val="Hyperlink"/>
            <w:rFonts w:ascii="Times New Roman" w:eastAsia="Times New Roman" w:hAnsi="Times New Roman"/>
            <w:i/>
            <w:sz w:val="26"/>
            <w:szCs w:val="26"/>
          </w:rPr>
          <w:t>N</w:t>
        </w:r>
        <w:r w:rsidR="00A94E92" w:rsidRPr="00E66012">
          <w:rPr>
            <w:rStyle w:val="Hyperlink"/>
            <w:rFonts w:ascii="Times New Roman" w:eastAsia="Times New Roman" w:hAnsi="Times New Roman"/>
            <w:i/>
            <w:sz w:val="26"/>
            <w:szCs w:val="26"/>
          </w:rPr>
          <w:t>oiembrie 2022</w:t>
        </w:r>
        <w:r w:rsidR="00A94E92" w:rsidRPr="00E66012">
          <w:rPr>
            <w:rStyle w:val="Hyperlink"/>
            <w:rFonts w:ascii="Times New Roman" w:eastAsia="Times New Roman" w:hAnsi="Times New Roman"/>
            <w:sz w:val="26"/>
            <w:szCs w:val="26"/>
          </w:rPr>
          <w:t xml:space="preserve"> </w:t>
        </w:r>
        <w:r w:rsidR="00A94E92" w:rsidRPr="00E66012">
          <w:rPr>
            <w:rStyle w:val="Hyperlink"/>
            <w:rFonts w:ascii="Times New Roman" w:hAnsi="Times New Roman"/>
            <w:sz w:val="26"/>
            <w:szCs w:val="26"/>
          </w:rPr>
          <w:t>(</w:t>
        </w:r>
        <w:r w:rsidR="001B3109" w:rsidRPr="00E66012">
          <w:rPr>
            <w:rStyle w:val="Hyperlink"/>
            <w:rFonts w:ascii="Times New Roman" w:hAnsi="Times New Roman"/>
            <w:sz w:val="26"/>
            <w:szCs w:val="26"/>
          </w:rPr>
          <w:t>A</w:t>
        </w:r>
        <w:r w:rsidR="00A94E92" w:rsidRPr="00E66012">
          <w:rPr>
            <w:rStyle w:val="Hyperlink"/>
            <w:rFonts w:ascii="Times New Roman" w:hAnsi="Times New Roman"/>
            <w:sz w:val="26"/>
            <w:szCs w:val="26"/>
          </w:rPr>
          <w:t>nexa 13).</w:t>
        </w:r>
      </w:hyperlink>
    </w:p>
    <w:p w14:paraId="74F4F3A8" w14:textId="4C9C7812" w:rsidR="00A94E92" w:rsidRDefault="00020493" w:rsidP="00A94E92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hyperlink r:id="rId12" w:history="1">
        <w:r w:rsidR="00A94E92" w:rsidRPr="00020493">
          <w:rPr>
            <w:rStyle w:val="Hyperlink"/>
            <w:rFonts w:ascii="Times New Roman" w:hAnsi="Times New Roman"/>
            <w:b/>
            <w:sz w:val="26"/>
            <w:szCs w:val="26"/>
          </w:rPr>
          <w:t>Art. 15.</w:t>
        </w:r>
        <w:r w:rsidR="00A94E92" w:rsidRPr="00020493">
          <w:rPr>
            <w:rStyle w:val="Hyperlink"/>
            <w:rFonts w:ascii="Times New Roman" w:hAnsi="Times New Roman"/>
            <w:sz w:val="26"/>
            <w:szCs w:val="26"/>
          </w:rPr>
          <w:t xml:space="preserve"> Se aprobă </w:t>
        </w:r>
        <w:r w:rsidR="00A94E92" w:rsidRPr="00020493">
          <w:rPr>
            <w:rStyle w:val="Hyperlink"/>
            <w:rFonts w:ascii="Times New Roman" w:eastAsia="Times New Roman" w:hAnsi="Times New Roman"/>
            <w:i/>
            <w:sz w:val="26"/>
            <w:szCs w:val="26"/>
          </w:rPr>
          <w:t>Metodologia de acordare a burselor în cadrul studii</w:t>
        </w:r>
        <w:r w:rsidR="00121929" w:rsidRPr="00020493">
          <w:rPr>
            <w:rStyle w:val="Hyperlink"/>
            <w:rFonts w:ascii="Times New Roman" w:eastAsia="Times New Roman" w:hAnsi="Times New Roman"/>
            <w:i/>
            <w:sz w:val="26"/>
            <w:szCs w:val="26"/>
          </w:rPr>
          <w:t>l</w:t>
        </w:r>
        <w:r w:rsidR="00A94E92" w:rsidRPr="00020493">
          <w:rPr>
            <w:rStyle w:val="Hyperlink"/>
            <w:rFonts w:ascii="Times New Roman" w:eastAsia="Times New Roman" w:hAnsi="Times New Roman"/>
            <w:i/>
            <w:sz w:val="26"/>
            <w:szCs w:val="26"/>
          </w:rPr>
          <w:t>or postuniversitare prin rezidențiat</w:t>
        </w:r>
        <w:r w:rsidR="00121929" w:rsidRPr="00020493">
          <w:rPr>
            <w:rStyle w:val="Hyperlink"/>
            <w:rFonts w:ascii="Times New Roman" w:eastAsia="Times New Roman" w:hAnsi="Times New Roman"/>
            <w:sz w:val="26"/>
            <w:szCs w:val="26"/>
          </w:rPr>
          <w:t xml:space="preserve"> </w:t>
        </w:r>
        <w:r w:rsidR="00A94E92" w:rsidRPr="00020493">
          <w:rPr>
            <w:rStyle w:val="Hyperlink"/>
            <w:rFonts w:ascii="Times New Roman" w:hAnsi="Times New Roman"/>
            <w:sz w:val="26"/>
            <w:szCs w:val="26"/>
          </w:rPr>
          <w:t>(</w:t>
        </w:r>
        <w:r w:rsidR="00121929" w:rsidRPr="00020493">
          <w:rPr>
            <w:rStyle w:val="Hyperlink"/>
            <w:rFonts w:ascii="Times New Roman" w:hAnsi="Times New Roman"/>
            <w:sz w:val="26"/>
            <w:szCs w:val="26"/>
          </w:rPr>
          <w:t>A</w:t>
        </w:r>
        <w:r w:rsidR="00A94E92" w:rsidRPr="00020493">
          <w:rPr>
            <w:rStyle w:val="Hyperlink"/>
            <w:rFonts w:ascii="Times New Roman" w:hAnsi="Times New Roman"/>
            <w:sz w:val="26"/>
            <w:szCs w:val="26"/>
          </w:rPr>
          <w:t>nexa 14).</w:t>
        </w:r>
      </w:hyperlink>
    </w:p>
    <w:p w14:paraId="370396DF" w14:textId="66D112A5" w:rsidR="00A94E92" w:rsidRDefault="00010274" w:rsidP="00A94E92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hyperlink r:id="rId13" w:history="1">
        <w:r w:rsidR="00A94E92" w:rsidRPr="00010274">
          <w:rPr>
            <w:rStyle w:val="Hyperlink"/>
            <w:rFonts w:ascii="Times New Roman" w:hAnsi="Times New Roman"/>
            <w:b/>
            <w:sz w:val="26"/>
            <w:szCs w:val="26"/>
          </w:rPr>
          <w:t>Art. 16.</w:t>
        </w:r>
        <w:r w:rsidR="00A94E92" w:rsidRPr="00010274">
          <w:rPr>
            <w:rStyle w:val="Hyperlink"/>
            <w:rFonts w:ascii="Times New Roman" w:hAnsi="Times New Roman"/>
            <w:sz w:val="26"/>
            <w:szCs w:val="26"/>
          </w:rPr>
          <w:t xml:space="preserve"> Se aprobă </w:t>
        </w:r>
        <w:r w:rsidR="00A94E92" w:rsidRPr="00010274">
          <w:rPr>
            <w:rStyle w:val="Hyperlink"/>
            <w:rFonts w:ascii="Times New Roman" w:eastAsia="Times New Roman" w:hAnsi="Times New Roman"/>
            <w:i/>
            <w:sz w:val="26"/>
            <w:szCs w:val="26"/>
          </w:rPr>
          <w:t>Regulamentul pentru studii postuniversitare prin rezidențiat pentru cetățeni din state terțe U.E.</w:t>
        </w:r>
        <w:r w:rsidR="00A94E92" w:rsidRPr="00010274">
          <w:rPr>
            <w:rStyle w:val="Hyperlink"/>
            <w:rFonts w:ascii="Times New Roman" w:eastAsia="Times New Roman" w:hAnsi="Times New Roman"/>
            <w:sz w:val="26"/>
            <w:szCs w:val="26"/>
          </w:rPr>
          <w:t xml:space="preserve"> </w:t>
        </w:r>
        <w:r w:rsidR="00A94E92" w:rsidRPr="00010274">
          <w:rPr>
            <w:rStyle w:val="Hyperlink"/>
            <w:rFonts w:ascii="Times New Roman" w:hAnsi="Times New Roman"/>
            <w:sz w:val="26"/>
            <w:szCs w:val="26"/>
          </w:rPr>
          <w:t>(</w:t>
        </w:r>
        <w:r w:rsidR="00D83B46" w:rsidRPr="00010274">
          <w:rPr>
            <w:rStyle w:val="Hyperlink"/>
            <w:rFonts w:ascii="Times New Roman" w:hAnsi="Times New Roman"/>
            <w:sz w:val="26"/>
            <w:szCs w:val="26"/>
          </w:rPr>
          <w:t>A</w:t>
        </w:r>
        <w:r w:rsidR="00A94E92" w:rsidRPr="00010274">
          <w:rPr>
            <w:rStyle w:val="Hyperlink"/>
            <w:rFonts w:ascii="Times New Roman" w:hAnsi="Times New Roman"/>
            <w:sz w:val="26"/>
            <w:szCs w:val="26"/>
          </w:rPr>
          <w:t>nexa 15).</w:t>
        </w:r>
      </w:hyperlink>
    </w:p>
    <w:p w14:paraId="0229C0E3" w14:textId="73BA9F10" w:rsidR="003C4166" w:rsidRDefault="003D51EE" w:rsidP="003C4166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hyperlink r:id="rId14" w:history="1">
        <w:r w:rsidR="00A94E92" w:rsidRPr="003D51EE">
          <w:rPr>
            <w:rStyle w:val="Hyperlink"/>
            <w:rFonts w:ascii="Times New Roman" w:hAnsi="Times New Roman"/>
            <w:b/>
            <w:sz w:val="26"/>
            <w:szCs w:val="26"/>
          </w:rPr>
          <w:t>Art. 17.</w:t>
        </w:r>
        <w:r w:rsidR="00A94E92" w:rsidRPr="003D51EE">
          <w:rPr>
            <w:rStyle w:val="Hyperlink"/>
            <w:rFonts w:ascii="Times New Roman" w:hAnsi="Times New Roman"/>
            <w:sz w:val="26"/>
            <w:szCs w:val="26"/>
          </w:rPr>
          <w:t xml:space="preserve"> Se aprobă </w:t>
        </w:r>
        <w:r w:rsidR="00646D45" w:rsidRPr="003D51EE">
          <w:rPr>
            <w:rStyle w:val="Hyperlink"/>
            <w:rFonts w:ascii="Times New Roman" w:eastAsia="Times New Roman" w:hAnsi="Times New Roman"/>
            <w:sz w:val="26"/>
            <w:szCs w:val="26"/>
          </w:rPr>
          <w:t>lista</w:t>
        </w:r>
        <w:r w:rsidR="003C4166" w:rsidRPr="003D51EE">
          <w:rPr>
            <w:rStyle w:val="Hyperlink"/>
            <w:rFonts w:ascii="Times New Roman" w:eastAsia="Times New Roman" w:hAnsi="Times New Roman"/>
            <w:sz w:val="26"/>
            <w:szCs w:val="26"/>
          </w:rPr>
          <w:t xml:space="preserve"> specialit</w:t>
        </w:r>
        <w:r w:rsidR="00270E2E" w:rsidRPr="003D51EE">
          <w:rPr>
            <w:rStyle w:val="Hyperlink"/>
            <w:rFonts w:ascii="Times New Roman" w:eastAsia="Times New Roman" w:hAnsi="Times New Roman"/>
            <w:sz w:val="26"/>
            <w:szCs w:val="26"/>
          </w:rPr>
          <w:t>ăților și coordonatorilor</w:t>
        </w:r>
        <w:r w:rsidR="003C4166" w:rsidRPr="003D51EE">
          <w:rPr>
            <w:rStyle w:val="Hyperlink"/>
            <w:rFonts w:ascii="Times New Roman" w:eastAsia="Times New Roman" w:hAnsi="Times New Roman"/>
            <w:sz w:val="26"/>
            <w:szCs w:val="26"/>
          </w:rPr>
          <w:t xml:space="preserve"> cursuri</w:t>
        </w:r>
        <w:r w:rsidR="00270E2E" w:rsidRPr="003D51EE">
          <w:rPr>
            <w:rStyle w:val="Hyperlink"/>
            <w:rFonts w:ascii="Times New Roman" w:eastAsia="Times New Roman" w:hAnsi="Times New Roman"/>
            <w:sz w:val="26"/>
            <w:szCs w:val="26"/>
          </w:rPr>
          <w:t>lor</w:t>
        </w:r>
        <w:r w:rsidR="003C4166" w:rsidRPr="003D51EE">
          <w:rPr>
            <w:rStyle w:val="Hyperlink"/>
            <w:rFonts w:ascii="Times New Roman" w:eastAsia="Times New Roman" w:hAnsi="Times New Roman"/>
            <w:sz w:val="26"/>
            <w:szCs w:val="26"/>
          </w:rPr>
          <w:t xml:space="preserve"> postuniversitare </w:t>
        </w:r>
        <w:r w:rsidR="00464E4F" w:rsidRPr="003D51EE">
          <w:rPr>
            <w:rStyle w:val="Hyperlink"/>
            <w:rFonts w:ascii="Times New Roman" w:eastAsia="Times New Roman" w:hAnsi="Times New Roman"/>
            <w:sz w:val="26"/>
            <w:szCs w:val="26"/>
          </w:rPr>
          <w:t xml:space="preserve">pentru medici rezidenți străini, </w:t>
        </w:r>
        <w:r w:rsidR="003C4166" w:rsidRPr="003D51EE">
          <w:rPr>
            <w:rStyle w:val="Hyperlink"/>
            <w:rFonts w:ascii="Times New Roman" w:eastAsia="Times New Roman" w:hAnsi="Times New Roman"/>
            <w:sz w:val="26"/>
            <w:szCs w:val="26"/>
          </w:rPr>
          <w:t xml:space="preserve">cu o durată de un an </w:t>
        </w:r>
        <w:r w:rsidR="003C4166" w:rsidRPr="003D51EE">
          <w:rPr>
            <w:rStyle w:val="Hyperlink"/>
            <w:rFonts w:ascii="Times New Roman" w:hAnsi="Times New Roman"/>
            <w:sz w:val="26"/>
            <w:szCs w:val="26"/>
          </w:rPr>
          <w:t>(</w:t>
        </w:r>
        <w:r w:rsidR="00010274" w:rsidRPr="003D51EE">
          <w:rPr>
            <w:rStyle w:val="Hyperlink"/>
            <w:rFonts w:ascii="Times New Roman" w:hAnsi="Times New Roman"/>
            <w:sz w:val="26"/>
            <w:szCs w:val="26"/>
          </w:rPr>
          <w:t>A</w:t>
        </w:r>
        <w:r w:rsidR="003C4166" w:rsidRPr="003D51EE">
          <w:rPr>
            <w:rStyle w:val="Hyperlink"/>
            <w:rFonts w:ascii="Times New Roman" w:hAnsi="Times New Roman"/>
            <w:sz w:val="26"/>
            <w:szCs w:val="26"/>
          </w:rPr>
          <w:t>nexa 16).</w:t>
        </w:r>
      </w:hyperlink>
    </w:p>
    <w:p w14:paraId="558FD698" w14:textId="7F7B6357" w:rsidR="00FC6C56" w:rsidRDefault="008C578D" w:rsidP="00FC6C56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1D00FB">
        <w:rPr>
          <w:rFonts w:ascii="Times New Roman" w:hAnsi="Times New Roman"/>
          <w:b/>
          <w:sz w:val="26"/>
          <w:szCs w:val="26"/>
        </w:rPr>
        <w:t>Art. 18.</w:t>
      </w:r>
      <w:r w:rsidRPr="001D00FB">
        <w:rPr>
          <w:rFonts w:ascii="Times New Roman" w:hAnsi="Times New Roman"/>
          <w:sz w:val="26"/>
          <w:szCs w:val="26"/>
        </w:rPr>
        <w:t xml:space="preserve"> Se aprobă </w:t>
      </w:r>
      <w:r w:rsidR="00FC6C56" w:rsidRPr="001D00FB">
        <w:rPr>
          <w:rFonts w:ascii="Times New Roman" w:hAnsi="Times New Roman"/>
          <w:i/>
          <w:iCs/>
          <w:sz w:val="26"/>
          <w:szCs w:val="26"/>
        </w:rPr>
        <w:t>Metodologia privind selecția, implementarea și decontarea activităților extracurriculare</w:t>
      </w:r>
      <w:r w:rsidR="00FC6C56" w:rsidRPr="001D00FB">
        <w:rPr>
          <w:rFonts w:ascii="Times New Roman" w:hAnsi="Times New Roman"/>
          <w:i/>
          <w:sz w:val="26"/>
          <w:szCs w:val="26"/>
        </w:rPr>
        <w:t xml:space="preserve"> – științifice, tehnice, cultural-artistice, sportive naționale și cele pentru studenții capabili de performanțe, la nivelul Universității de Medicină și Farmacie „Carol Davila” din București, în anul 2023</w:t>
      </w:r>
      <w:r w:rsidR="00FC6C56" w:rsidRPr="001D00FB">
        <w:rPr>
          <w:rFonts w:ascii="Times New Roman" w:hAnsi="Times New Roman"/>
          <w:sz w:val="26"/>
          <w:szCs w:val="26"/>
        </w:rPr>
        <w:t xml:space="preserve"> (</w:t>
      </w:r>
      <w:r w:rsidR="00D50EFE" w:rsidRPr="001D00FB">
        <w:rPr>
          <w:rFonts w:ascii="Times New Roman" w:hAnsi="Times New Roman"/>
          <w:sz w:val="26"/>
          <w:szCs w:val="26"/>
        </w:rPr>
        <w:t>A</w:t>
      </w:r>
      <w:r w:rsidR="00FC6C56" w:rsidRPr="001D00FB">
        <w:rPr>
          <w:rFonts w:ascii="Times New Roman" w:hAnsi="Times New Roman"/>
          <w:sz w:val="26"/>
          <w:szCs w:val="26"/>
        </w:rPr>
        <w:t>nexa 17).</w:t>
      </w:r>
    </w:p>
    <w:p w14:paraId="4EFCAD80" w14:textId="0A8F170B" w:rsidR="00FC6C56" w:rsidRDefault="00FC6C56" w:rsidP="00FC6C56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FC6C56">
        <w:rPr>
          <w:rFonts w:ascii="Times New Roman" w:hAnsi="Times New Roman"/>
          <w:b/>
          <w:sz w:val="26"/>
          <w:szCs w:val="26"/>
        </w:rPr>
        <w:lastRenderedPageBreak/>
        <w:t>Art. 19.</w:t>
      </w:r>
      <w:r>
        <w:rPr>
          <w:rFonts w:ascii="Times New Roman" w:hAnsi="Times New Roman"/>
          <w:sz w:val="26"/>
          <w:szCs w:val="26"/>
        </w:rPr>
        <w:t xml:space="preserve"> Se aprobă </w:t>
      </w:r>
      <w:r w:rsidRPr="00FC6C56">
        <w:rPr>
          <w:rFonts w:ascii="Times New Roman" w:hAnsi="Times New Roman"/>
          <w:i/>
          <w:iCs/>
          <w:sz w:val="26"/>
          <w:szCs w:val="26"/>
        </w:rPr>
        <w:t>Calendarul privind selecția propunerilor de activități extracurriculare</w:t>
      </w:r>
      <w:r w:rsidRPr="00FC6C56">
        <w:rPr>
          <w:rFonts w:ascii="Times New Roman" w:hAnsi="Times New Roman"/>
          <w:i/>
          <w:sz w:val="26"/>
          <w:szCs w:val="26"/>
        </w:rPr>
        <w:t xml:space="preserve"> ştiinţifice, tehnice, cultural-artistice şi sportive naţionale, precum şi a celor pentru studenţii capabili de performanţe, ce se vor desfășura la nivelul U.M.F. „Carol Davila” din București, în anul 2023</w:t>
      </w:r>
      <w:r w:rsidRPr="00FC6C56">
        <w:rPr>
          <w:rFonts w:ascii="Times New Roman" w:hAnsi="Times New Roman"/>
          <w:sz w:val="26"/>
          <w:szCs w:val="26"/>
        </w:rPr>
        <w:t xml:space="preserve"> (</w:t>
      </w:r>
      <w:r w:rsidR="00DC68E8">
        <w:rPr>
          <w:rFonts w:ascii="Times New Roman" w:hAnsi="Times New Roman"/>
          <w:sz w:val="26"/>
          <w:szCs w:val="26"/>
        </w:rPr>
        <w:t>A</w:t>
      </w:r>
      <w:r w:rsidRPr="00FC6C56">
        <w:rPr>
          <w:rFonts w:ascii="Times New Roman" w:hAnsi="Times New Roman"/>
          <w:sz w:val="26"/>
          <w:szCs w:val="26"/>
        </w:rPr>
        <w:t>nexa 1</w:t>
      </w:r>
      <w:r>
        <w:rPr>
          <w:rFonts w:ascii="Times New Roman" w:hAnsi="Times New Roman"/>
          <w:sz w:val="26"/>
          <w:szCs w:val="26"/>
        </w:rPr>
        <w:t>8</w:t>
      </w:r>
      <w:r w:rsidRPr="00FC6C56">
        <w:rPr>
          <w:rFonts w:ascii="Times New Roman" w:hAnsi="Times New Roman"/>
          <w:sz w:val="26"/>
          <w:szCs w:val="26"/>
        </w:rPr>
        <w:t>).</w:t>
      </w:r>
    </w:p>
    <w:p w14:paraId="045379D4" w14:textId="0637308E" w:rsidR="00FC6C56" w:rsidRDefault="00FC6C56" w:rsidP="00FC6C56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FC6C56">
        <w:rPr>
          <w:rFonts w:ascii="Times New Roman" w:hAnsi="Times New Roman"/>
          <w:b/>
          <w:sz w:val="26"/>
          <w:szCs w:val="26"/>
        </w:rPr>
        <w:t>Art. 20.</w:t>
      </w:r>
      <w:r>
        <w:rPr>
          <w:rFonts w:ascii="Times New Roman" w:hAnsi="Times New Roman"/>
          <w:sz w:val="26"/>
          <w:szCs w:val="26"/>
        </w:rPr>
        <w:t xml:space="preserve"> </w:t>
      </w:r>
      <w:r w:rsidRPr="00FC6C56">
        <w:rPr>
          <w:rFonts w:ascii="Times New Roman" w:hAnsi="Times New Roman"/>
          <w:sz w:val="26"/>
          <w:szCs w:val="26"/>
        </w:rPr>
        <w:t xml:space="preserve">Se aprobă </w:t>
      </w:r>
      <w:r w:rsidRPr="00FC6C56">
        <w:rPr>
          <w:rFonts w:ascii="Times New Roman" w:hAnsi="Times New Roman"/>
          <w:i/>
          <w:iCs/>
          <w:sz w:val="26"/>
          <w:szCs w:val="26"/>
        </w:rPr>
        <w:t>Metodologia privind organizarea evenimentelor studențești</w:t>
      </w:r>
      <w:r w:rsidRPr="00FC6C56">
        <w:rPr>
          <w:rFonts w:ascii="Times New Roman" w:hAnsi="Times New Roman"/>
          <w:i/>
          <w:sz w:val="26"/>
          <w:szCs w:val="26"/>
        </w:rPr>
        <w:t xml:space="preserve"> la nivelul Universității de Medicină și Farmacie „Carol Davila” din București, în anul 2023</w:t>
      </w:r>
      <w:r w:rsidRPr="00FC6C56">
        <w:rPr>
          <w:rFonts w:ascii="Times New Roman" w:hAnsi="Times New Roman"/>
          <w:sz w:val="26"/>
          <w:szCs w:val="26"/>
        </w:rPr>
        <w:t xml:space="preserve"> (</w:t>
      </w:r>
      <w:r w:rsidR="00717606">
        <w:rPr>
          <w:rFonts w:ascii="Times New Roman" w:hAnsi="Times New Roman"/>
          <w:sz w:val="26"/>
          <w:szCs w:val="26"/>
        </w:rPr>
        <w:t>A</w:t>
      </w:r>
      <w:r w:rsidRPr="00FC6C56">
        <w:rPr>
          <w:rFonts w:ascii="Times New Roman" w:hAnsi="Times New Roman"/>
          <w:sz w:val="26"/>
          <w:szCs w:val="26"/>
        </w:rPr>
        <w:t>nexa 19).</w:t>
      </w:r>
    </w:p>
    <w:p w14:paraId="1514BD17" w14:textId="4D8AF043" w:rsidR="00FC6C56" w:rsidRDefault="00FC6C56" w:rsidP="00FC6C56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FC6C56">
        <w:rPr>
          <w:rFonts w:ascii="Times New Roman" w:hAnsi="Times New Roman"/>
          <w:b/>
          <w:sz w:val="26"/>
          <w:szCs w:val="26"/>
        </w:rPr>
        <w:t>Art. 21.</w:t>
      </w:r>
      <w:r w:rsidRPr="00FC6C56">
        <w:rPr>
          <w:rFonts w:ascii="Times New Roman" w:hAnsi="Times New Roman"/>
          <w:sz w:val="26"/>
          <w:szCs w:val="26"/>
        </w:rPr>
        <w:t xml:space="preserve"> Se aprobă </w:t>
      </w:r>
      <w:r w:rsidRPr="00FC6C56">
        <w:rPr>
          <w:rFonts w:ascii="Times New Roman" w:hAnsi="Times New Roman"/>
          <w:i/>
          <w:iCs/>
          <w:sz w:val="26"/>
          <w:szCs w:val="26"/>
        </w:rPr>
        <w:t>Regulamentul intern privind activitatea de tutorat</w:t>
      </w:r>
      <w:r w:rsidRPr="00FC6C56">
        <w:rPr>
          <w:rFonts w:ascii="Times New Roman" w:hAnsi="Times New Roman"/>
          <w:i/>
          <w:sz w:val="26"/>
          <w:szCs w:val="26"/>
        </w:rPr>
        <w:t xml:space="preserve"> la nivelul Universității de Medicină și Farmacie „Carol Davila” din Bucureşti pentru </w:t>
      </w:r>
      <w:r w:rsidR="00640354">
        <w:rPr>
          <w:rFonts w:ascii="Times New Roman" w:hAnsi="Times New Roman"/>
          <w:i/>
          <w:sz w:val="26"/>
          <w:szCs w:val="26"/>
        </w:rPr>
        <w:t>A</w:t>
      </w:r>
      <w:r w:rsidRPr="00FC6C56">
        <w:rPr>
          <w:rFonts w:ascii="Times New Roman" w:hAnsi="Times New Roman"/>
          <w:i/>
          <w:sz w:val="26"/>
          <w:szCs w:val="26"/>
        </w:rPr>
        <w:t xml:space="preserve">nul </w:t>
      </w:r>
      <w:r w:rsidR="00640354">
        <w:rPr>
          <w:rFonts w:ascii="Times New Roman" w:hAnsi="Times New Roman"/>
          <w:i/>
          <w:sz w:val="26"/>
          <w:szCs w:val="26"/>
        </w:rPr>
        <w:t>U</w:t>
      </w:r>
      <w:r w:rsidRPr="00FC6C56">
        <w:rPr>
          <w:rFonts w:ascii="Times New Roman" w:hAnsi="Times New Roman"/>
          <w:i/>
          <w:sz w:val="26"/>
          <w:szCs w:val="26"/>
        </w:rPr>
        <w:t>niversitar 2022-2023</w:t>
      </w:r>
      <w:r w:rsidRPr="00FC6C56">
        <w:rPr>
          <w:rFonts w:ascii="Times New Roman" w:hAnsi="Times New Roman"/>
          <w:sz w:val="26"/>
          <w:szCs w:val="26"/>
        </w:rPr>
        <w:t xml:space="preserve"> (</w:t>
      </w:r>
      <w:r w:rsidR="00D87172">
        <w:rPr>
          <w:rFonts w:ascii="Times New Roman" w:hAnsi="Times New Roman"/>
          <w:sz w:val="26"/>
          <w:szCs w:val="26"/>
        </w:rPr>
        <w:t>A</w:t>
      </w:r>
      <w:r w:rsidRPr="00FC6C56">
        <w:rPr>
          <w:rFonts w:ascii="Times New Roman" w:hAnsi="Times New Roman"/>
          <w:sz w:val="26"/>
          <w:szCs w:val="26"/>
        </w:rPr>
        <w:t>nexa 20).</w:t>
      </w:r>
    </w:p>
    <w:p w14:paraId="5C55EB0F" w14:textId="3F85422E" w:rsidR="00C22FB5" w:rsidRDefault="00FC6C56" w:rsidP="00C22FB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22FB5">
        <w:rPr>
          <w:rFonts w:ascii="Times New Roman" w:hAnsi="Times New Roman"/>
          <w:b/>
          <w:sz w:val="26"/>
          <w:szCs w:val="26"/>
        </w:rPr>
        <w:t>Art. 22.</w:t>
      </w:r>
      <w:r w:rsidRPr="00C22FB5">
        <w:rPr>
          <w:rFonts w:ascii="Times New Roman" w:hAnsi="Times New Roman"/>
          <w:sz w:val="26"/>
          <w:szCs w:val="26"/>
        </w:rPr>
        <w:t xml:space="preserve"> Se aprobă </w:t>
      </w:r>
      <w:r w:rsidR="00C22FB5">
        <w:rPr>
          <w:rFonts w:ascii="Times New Roman" w:hAnsi="Times New Roman"/>
          <w:sz w:val="26"/>
          <w:szCs w:val="26"/>
        </w:rPr>
        <w:t>tarifele</w:t>
      </w:r>
      <w:r w:rsidR="00C22FB5" w:rsidRPr="00C22FB5">
        <w:rPr>
          <w:rFonts w:ascii="Times New Roman" w:hAnsi="Times New Roman"/>
          <w:sz w:val="26"/>
          <w:szCs w:val="26"/>
        </w:rPr>
        <w:t xml:space="preserve"> regiei de cămin pentru </w:t>
      </w:r>
      <w:r w:rsidR="00367F07">
        <w:rPr>
          <w:rFonts w:ascii="Times New Roman" w:hAnsi="Times New Roman"/>
          <w:sz w:val="26"/>
          <w:szCs w:val="26"/>
        </w:rPr>
        <w:t>A</w:t>
      </w:r>
      <w:r w:rsidR="00C22FB5" w:rsidRPr="00C22FB5">
        <w:rPr>
          <w:rFonts w:ascii="Times New Roman" w:hAnsi="Times New Roman"/>
          <w:sz w:val="26"/>
          <w:szCs w:val="26"/>
        </w:rPr>
        <w:t>nul 2022</w:t>
      </w:r>
      <w:r w:rsidR="00C22FB5">
        <w:rPr>
          <w:rFonts w:ascii="Times New Roman" w:hAnsi="Times New Roman"/>
          <w:sz w:val="26"/>
          <w:szCs w:val="26"/>
        </w:rPr>
        <w:t>-2023 (11.07.2022 – 11.07.2023)</w:t>
      </w:r>
      <w:r w:rsidR="00C22FB5" w:rsidRPr="00C22FB5">
        <w:rPr>
          <w:rFonts w:ascii="Times New Roman" w:hAnsi="Times New Roman"/>
          <w:sz w:val="26"/>
          <w:szCs w:val="26"/>
        </w:rPr>
        <w:t xml:space="preserve"> </w:t>
      </w:r>
      <w:r w:rsidR="00C22FB5">
        <w:rPr>
          <w:rFonts w:ascii="Times New Roman" w:hAnsi="Times New Roman"/>
          <w:sz w:val="26"/>
          <w:szCs w:val="26"/>
        </w:rPr>
        <w:t>(</w:t>
      </w:r>
      <w:r w:rsidR="00367F07">
        <w:rPr>
          <w:rFonts w:ascii="Times New Roman" w:hAnsi="Times New Roman"/>
          <w:sz w:val="26"/>
          <w:szCs w:val="26"/>
        </w:rPr>
        <w:t>A</w:t>
      </w:r>
      <w:r w:rsidR="00C22FB5">
        <w:rPr>
          <w:rFonts w:ascii="Times New Roman" w:hAnsi="Times New Roman"/>
          <w:sz w:val="26"/>
          <w:szCs w:val="26"/>
        </w:rPr>
        <w:t>nexa 21</w:t>
      </w:r>
      <w:r w:rsidR="00C22FB5" w:rsidRPr="00C22FB5">
        <w:rPr>
          <w:rFonts w:ascii="Times New Roman" w:hAnsi="Times New Roman"/>
          <w:sz w:val="26"/>
          <w:szCs w:val="26"/>
        </w:rPr>
        <w:t>).</w:t>
      </w:r>
    </w:p>
    <w:p w14:paraId="423B2C64" w14:textId="58AF1BB7" w:rsidR="00C22FB5" w:rsidRDefault="00C22FB5" w:rsidP="00C22FB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22FB5">
        <w:rPr>
          <w:rFonts w:ascii="Times New Roman" w:hAnsi="Times New Roman"/>
          <w:b/>
          <w:sz w:val="26"/>
          <w:szCs w:val="26"/>
        </w:rPr>
        <w:t xml:space="preserve">Art. 23. </w:t>
      </w:r>
      <w:r w:rsidRPr="00C22FB5">
        <w:rPr>
          <w:rFonts w:ascii="Times New Roman" w:hAnsi="Times New Roman"/>
          <w:sz w:val="26"/>
          <w:szCs w:val="26"/>
        </w:rPr>
        <w:t xml:space="preserve">Se aprobă </w:t>
      </w:r>
      <w:r>
        <w:rPr>
          <w:rFonts w:ascii="Times New Roman" w:hAnsi="Times New Roman"/>
          <w:sz w:val="26"/>
          <w:szCs w:val="26"/>
        </w:rPr>
        <w:t>majorarea</w:t>
      </w:r>
      <w:r w:rsidRPr="00C22FB5">
        <w:rPr>
          <w:rFonts w:ascii="Times New Roman" w:hAnsi="Times New Roman"/>
          <w:sz w:val="26"/>
          <w:szCs w:val="26"/>
        </w:rPr>
        <w:t xml:space="preserve"> regiei de cantină în cuantum de 50% din preț</w:t>
      </w:r>
      <w:r>
        <w:rPr>
          <w:rFonts w:ascii="Times New Roman" w:hAnsi="Times New Roman"/>
          <w:sz w:val="26"/>
          <w:szCs w:val="26"/>
        </w:rPr>
        <w:t>ul de producție al alimentelor</w:t>
      </w:r>
      <w:r w:rsidRPr="00C22FB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="00385450"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>nexa 22</w:t>
      </w:r>
      <w:r w:rsidRPr="00C22FB5">
        <w:rPr>
          <w:rFonts w:ascii="Times New Roman" w:hAnsi="Times New Roman"/>
          <w:sz w:val="26"/>
          <w:szCs w:val="26"/>
        </w:rPr>
        <w:t>).</w:t>
      </w:r>
    </w:p>
    <w:p w14:paraId="27618CC3" w14:textId="42666E8A" w:rsidR="00C22FB5" w:rsidRDefault="001D00FB" w:rsidP="00C22FB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hyperlink r:id="rId15" w:history="1">
        <w:r w:rsidR="00C22FB5" w:rsidRPr="001D00FB">
          <w:rPr>
            <w:rStyle w:val="Hyperlink"/>
            <w:rFonts w:ascii="Times New Roman" w:hAnsi="Times New Roman"/>
            <w:b/>
            <w:sz w:val="26"/>
            <w:szCs w:val="26"/>
          </w:rPr>
          <w:t>Art. 24.</w:t>
        </w:r>
        <w:r w:rsidR="00C22FB5" w:rsidRPr="001D00FB">
          <w:rPr>
            <w:rStyle w:val="Hyperlink"/>
            <w:rFonts w:ascii="Times New Roman" w:hAnsi="Times New Roman"/>
            <w:sz w:val="26"/>
            <w:szCs w:val="26"/>
          </w:rPr>
          <w:t xml:space="preserve"> Se aprobă </w:t>
        </w:r>
        <w:r w:rsidR="00C22FB5" w:rsidRPr="001D00FB">
          <w:rPr>
            <w:rStyle w:val="Hyperlink"/>
            <w:rFonts w:ascii="Times New Roman" w:hAnsi="Times New Roman"/>
            <w:i/>
            <w:iCs/>
            <w:sz w:val="26"/>
            <w:szCs w:val="26"/>
          </w:rPr>
          <w:t>Metodologia privind acordarea burselor</w:t>
        </w:r>
        <w:r w:rsidR="00C22FB5" w:rsidRPr="001D00FB">
          <w:rPr>
            <w:rStyle w:val="Hyperlink"/>
            <w:rFonts w:ascii="Times New Roman" w:hAnsi="Times New Roman"/>
            <w:i/>
            <w:sz w:val="26"/>
            <w:szCs w:val="26"/>
          </w:rPr>
          <w:t xml:space="preserve"> în cadrul Universității de Medicină și Farmacie “Carol Davila” din București pentru </w:t>
        </w:r>
        <w:r w:rsidR="00856B82">
          <w:rPr>
            <w:rStyle w:val="Hyperlink"/>
            <w:rFonts w:ascii="Times New Roman" w:hAnsi="Times New Roman"/>
            <w:i/>
            <w:sz w:val="26"/>
            <w:szCs w:val="26"/>
          </w:rPr>
          <w:t>A</w:t>
        </w:r>
        <w:r w:rsidR="00C22FB5" w:rsidRPr="001D00FB">
          <w:rPr>
            <w:rStyle w:val="Hyperlink"/>
            <w:rFonts w:ascii="Times New Roman" w:hAnsi="Times New Roman"/>
            <w:i/>
            <w:sz w:val="26"/>
            <w:szCs w:val="26"/>
          </w:rPr>
          <w:t xml:space="preserve">nul </w:t>
        </w:r>
        <w:r w:rsidR="00856B82">
          <w:rPr>
            <w:rStyle w:val="Hyperlink"/>
            <w:rFonts w:ascii="Times New Roman" w:hAnsi="Times New Roman"/>
            <w:i/>
            <w:sz w:val="26"/>
            <w:szCs w:val="26"/>
          </w:rPr>
          <w:t>U</w:t>
        </w:r>
        <w:r w:rsidR="00C22FB5" w:rsidRPr="001D00FB">
          <w:rPr>
            <w:rStyle w:val="Hyperlink"/>
            <w:rFonts w:ascii="Times New Roman" w:hAnsi="Times New Roman"/>
            <w:i/>
            <w:sz w:val="26"/>
            <w:szCs w:val="26"/>
          </w:rPr>
          <w:t>niversitar 2022-2023</w:t>
        </w:r>
        <w:r w:rsidR="00C22FB5" w:rsidRPr="001D00FB">
          <w:rPr>
            <w:rStyle w:val="Hyperlink"/>
            <w:rFonts w:ascii="Times New Roman" w:hAnsi="Times New Roman"/>
            <w:sz w:val="26"/>
            <w:szCs w:val="26"/>
          </w:rPr>
          <w:t xml:space="preserve"> (</w:t>
        </w:r>
        <w:r w:rsidR="008F1B58" w:rsidRPr="001D00FB">
          <w:rPr>
            <w:rStyle w:val="Hyperlink"/>
            <w:rFonts w:ascii="Times New Roman" w:hAnsi="Times New Roman"/>
            <w:sz w:val="26"/>
            <w:szCs w:val="26"/>
          </w:rPr>
          <w:t>A</w:t>
        </w:r>
        <w:r w:rsidR="00C22FB5" w:rsidRPr="001D00FB">
          <w:rPr>
            <w:rStyle w:val="Hyperlink"/>
            <w:rFonts w:ascii="Times New Roman" w:hAnsi="Times New Roman"/>
            <w:sz w:val="26"/>
            <w:szCs w:val="26"/>
          </w:rPr>
          <w:t>nexa 23).</w:t>
        </w:r>
      </w:hyperlink>
    </w:p>
    <w:p w14:paraId="4AB6094C" w14:textId="458DB9CD" w:rsidR="00C22FB5" w:rsidRDefault="00C22FB5" w:rsidP="00C22FB5">
      <w:pPr>
        <w:spacing w:afterLines="60" w:after="144" w:line="240" w:lineRule="auto"/>
        <w:jc w:val="both"/>
        <w:rPr>
          <w:rFonts w:ascii="Times New Roman" w:hAnsi="Times New Roman"/>
          <w:sz w:val="26"/>
          <w:szCs w:val="26"/>
        </w:rPr>
      </w:pPr>
      <w:r w:rsidRPr="00C22FB5">
        <w:rPr>
          <w:rFonts w:ascii="Times New Roman" w:hAnsi="Times New Roman"/>
          <w:b/>
          <w:sz w:val="26"/>
          <w:szCs w:val="26"/>
        </w:rPr>
        <w:t>Art. 25.</w:t>
      </w:r>
      <w:r w:rsidRPr="00C22FB5">
        <w:rPr>
          <w:rFonts w:ascii="Times New Roman" w:hAnsi="Times New Roman"/>
          <w:sz w:val="26"/>
          <w:szCs w:val="26"/>
        </w:rPr>
        <w:t xml:space="preserve"> Se aprobă </w:t>
      </w:r>
      <w:r w:rsidRPr="00C22FB5">
        <w:rPr>
          <w:rFonts w:ascii="Times New Roman" w:hAnsi="Times New Roman"/>
          <w:i/>
          <w:iCs/>
          <w:sz w:val="26"/>
          <w:szCs w:val="26"/>
        </w:rPr>
        <w:t>Metodologia privind decontul abonamentelor STB și Metrorex</w:t>
      </w:r>
      <w:r w:rsidRPr="00C22FB5">
        <w:rPr>
          <w:rFonts w:ascii="Times New Roman" w:hAnsi="Times New Roman"/>
          <w:i/>
          <w:sz w:val="26"/>
          <w:szCs w:val="26"/>
        </w:rPr>
        <w:t xml:space="preserve"> pentru </w:t>
      </w:r>
      <w:r w:rsidR="00856B82">
        <w:rPr>
          <w:rFonts w:ascii="Times New Roman" w:hAnsi="Times New Roman"/>
          <w:i/>
          <w:sz w:val="26"/>
          <w:szCs w:val="26"/>
        </w:rPr>
        <w:t>A</w:t>
      </w:r>
      <w:r w:rsidRPr="00C22FB5">
        <w:rPr>
          <w:rFonts w:ascii="Times New Roman" w:hAnsi="Times New Roman"/>
          <w:i/>
          <w:sz w:val="26"/>
          <w:szCs w:val="26"/>
        </w:rPr>
        <w:t>nul universitar 2022-2023</w:t>
      </w:r>
      <w:r w:rsidRPr="00C22FB5">
        <w:rPr>
          <w:rFonts w:ascii="Times New Roman" w:hAnsi="Times New Roman"/>
          <w:sz w:val="26"/>
          <w:szCs w:val="26"/>
        </w:rPr>
        <w:t xml:space="preserve"> (</w:t>
      </w:r>
      <w:r w:rsidR="00856B82">
        <w:rPr>
          <w:rFonts w:ascii="Times New Roman" w:hAnsi="Times New Roman"/>
          <w:sz w:val="26"/>
          <w:szCs w:val="26"/>
        </w:rPr>
        <w:t>A</w:t>
      </w:r>
      <w:r w:rsidRPr="00C22FB5">
        <w:rPr>
          <w:rFonts w:ascii="Times New Roman" w:hAnsi="Times New Roman"/>
          <w:sz w:val="26"/>
          <w:szCs w:val="26"/>
        </w:rPr>
        <w:t>nexa 2</w:t>
      </w:r>
      <w:r w:rsidR="0099701F">
        <w:rPr>
          <w:rFonts w:ascii="Times New Roman" w:hAnsi="Times New Roman"/>
          <w:sz w:val="26"/>
          <w:szCs w:val="26"/>
        </w:rPr>
        <w:t>4</w:t>
      </w:r>
      <w:r w:rsidRPr="00C22FB5">
        <w:rPr>
          <w:rFonts w:ascii="Times New Roman" w:hAnsi="Times New Roman"/>
          <w:sz w:val="26"/>
          <w:szCs w:val="26"/>
        </w:rPr>
        <w:t>).</w:t>
      </w:r>
    </w:p>
    <w:p w14:paraId="42AF6CE4" w14:textId="0195DD88" w:rsidR="0099701F" w:rsidRDefault="00C22FB5" w:rsidP="0099701F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99701F">
        <w:rPr>
          <w:rFonts w:ascii="Times New Roman" w:hAnsi="Times New Roman"/>
          <w:b/>
          <w:sz w:val="26"/>
          <w:szCs w:val="26"/>
        </w:rPr>
        <w:t>Art. 26.</w:t>
      </w:r>
      <w:r w:rsidRPr="0099701F">
        <w:rPr>
          <w:rFonts w:ascii="Times New Roman" w:hAnsi="Times New Roman"/>
          <w:sz w:val="26"/>
          <w:szCs w:val="26"/>
        </w:rPr>
        <w:t xml:space="preserve"> Se aprobă </w:t>
      </w:r>
      <w:r w:rsidR="0099701F">
        <w:rPr>
          <w:rFonts w:ascii="Times New Roman" w:hAnsi="Times New Roman"/>
          <w:sz w:val="26"/>
          <w:szCs w:val="26"/>
        </w:rPr>
        <w:t>a</w:t>
      </w:r>
      <w:r w:rsidR="0099701F" w:rsidRPr="0099701F">
        <w:rPr>
          <w:rFonts w:ascii="Times New Roman" w:hAnsi="Times New Roman"/>
          <w:sz w:val="26"/>
          <w:szCs w:val="26"/>
        </w:rPr>
        <w:t xml:space="preserve">ctualizarea modelului de </w:t>
      </w:r>
      <w:r w:rsidR="0099701F" w:rsidRPr="0099701F">
        <w:rPr>
          <w:rFonts w:ascii="Times New Roman" w:hAnsi="Times New Roman"/>
          <w:i/>
          <w:sz w:val="26"/>
          <w:szCs w:val="26"/>
        </w:rPr>
        <w:t xml:space="preserve">Contract de închiriere pentru studenții români și străini pentru </w:t>
      </w:r>
      <w:r w:rsidR="00856B82">
        <w:rPr>
          <w:rFonts w:ascii="Times New Roman" w:hAnsi="Times New Roman"/>
          <w:i/>
          <w:sz w:val="26"/>
          <w:szCs w:val="26"/>
        </w:rPr>
        <w:t>A</w:t>
      </w:r>
      <w:r w:rsidR="0099701F" w:rsidRPr="0099701F">
        <w:rPr>
          <w:rFonts w:ascii="Times New Roman" w:hAnsi="Times New Roman"/>
          <w:i/>
          <w:sz w:val="26"/>
          <w:szCs w:val="26"/>
        </w:rPr>
        <w:t xml:space="preserve">nul </w:t>
      </w:r>
      <w:r w:rsidR="00856B82">
        <w:rPr>
          <w:rFonts w:ascii="Times New Roman" w:hAnsi="Times New Roman"/>
          <w:i/>
          <w:sz w:val="26"/>
          <w:szCs w:val="26"/>
        </w:rPr>
        <w:t>U</w:t>
      </w:r>
      <w:r w:rsidR="0099701F" w:rsidRPr="0099701F">
        <w:rPr>
          <w:rFonts w:ascii="Times New Roman" w:hAnsi="Times New Roman"/>
          <w:i/>
          <w:sz w:val="26"/>
          <w:szCs w:val="26"/>
        </w:rPr>
        <w:t>niversitar 2022-2023</w:t>
      </w:r>
      <w:r w:rsidR="0099701F" w:rsidRPr="0099701F">
        <w:rPr>
          <w:rFonts w:ascii="Times New Roman" w:hAnsi="Times New Roman"/>
          <w:sz w:val="26"/>
          <w:szCs w:val="26"/>
        </w:rPr>
        <w:t xml:space="preserve"> (</w:t>
      </w:r>
      <w:r w:rsidR="00856B82">
        <w:rPr>
          <w:rFonts w:ascii="Times New Roman" w:hAnsi="Times New Roman"/>
          <w:sz w:val="26"/>
          <w:szCs w:val="26"/>
        </w:rPr>
        <w:t>A</w:t>
      </w:r>
      <w:r w:rsidR="0099701F" w:rsidRPr="0099701F">
        <w:rPr>
          <w:rFonts w:ascii="Times New Roman" w:hAnsi="Times New Roman"/>
          <w:sz w:val="26"/>
          <w:szCs w:val="26"/>
        </w:rPr>
        <w:t>nexa 25).</w:t>
      </w:r>
    </w:p>
    <w:p w14:paraId="54F3B99C" w14:textId="64D0D6DE" w:rsidR="0099701F" w:rsidRDefault="0099701F" w:rsidP="0099701F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99701F">
        <w:rPr>
          <w:rFonts w:ascii="Times New Roman" w:hAnsi="Times New Roman"/>
          <w:b/>
          <w:sz w:val="26"/>
          <w:szCs w:val="26"/>
        </w:rPr>
        <w:t>Art. 27.</w:t>
      </w:r>
      <w:r w:rsidR="00336AA3">
        <w:rPr>
          <w:rFonts w:ascii="Times New Roman" w:hAnsi="Times New Roman"/>
          <w:sz w:val="26"/>
          <w:szCs w:val="26"/>
        </w:rPr>
        <w:t xml:space="preserve"> Se </w:t>
      </w:r>
      <w:r w:rsidRPr="0099701F">
        <w:rPr>
          <w:rFonts w:ascii="Times New Roman" w:hAnsi="Times New Roman"/>
          <w:sz w:val="26"/>
          <w:szCs w:val="26"/>
        </w:rPr>
        <w:t xml:space="preserve">aprobă </w:t>
      </w:r>
      <w:r w:rsidR="00336AA3">
        <w:rPr>
          <w:rFonts w:ascii="Times New Roman" w:hAnsi="Times New Roman"/>
          <w:sz w:val="26"/>
          <w:szCs w:val="26"/>
        </w:rPr>
        <w:t>înființarea</w:t>
      </w:r>
      <w:r w:rsidRPr="0099701F">
        <w:rPr>
          <w:rFonts w:ascii="Times New Roman" w:hAnsi="Times New Roman"/>
          <w:sz w:val="26"/>
          <w:szCs w:val="26"/>
        </w:rPr>
        <w:t xml:space="preserve"> </w:t>
      </w:r>
      <w:r w:rsidRPr="0099701F">
        <w:rPr>
          <w:rFonts w:ascii="Times New Roman" w:hAnsi="Times New Roman"/>
          <w:i/>
          <w:sz w:val="26"/>
          <w:szCs w:val="26"/>
        </w:rPr>
        <w:t xml:space="preserve">Biroului de Administrare </w:t>
      </w:r>
      <w:r w:rsidR="00856B82">
        <w:rPr>
          <w:rFonts w:ascii="Times New Roman" w:hAnsi="Times New Roman"/>
          <w:i/>
          <w:sz w:val="26"/>
          <w:szCs w:val="26"/>
        </w:rPr>
        <w:t>ș</w:t>
      </w:r>
      <w:r w:rsidRPr="0099701F">
        <w:rPr>
          <w:rFonts w:ascii="Times New Roman" w:hAnsi="Times New Roman"/>
          <w:i/>
          <w:sz w:val="26"/>
          <w:szCs w:val="26"/>
        </w:rPr>
        <w:t>i Gestiune Cantină</w:t>
      </w:r>
      <w:r w:rsidRPr="0099701F">
        <w:rPr>
          <w:rFonts w:ascii="Times New Roman" w:hAnsi="Times New Roman"/>
          <w:sz w:val="26"/>
          <w:szCs w:val="26"/>
        </w:rPr>
        <w:t xml:space="preserve"> în subordinea </w:t>
      </w:r>
      <w:r w:rsidRPr="0099701F">
        <w:rPr>
          <w:rFonts w:ascii="Times New Roman" w:hAnsi="Times New Roman"/>
          <w:i/>
          <w:sz w:val="26"/>
          <w:szCs w:val="26"/>
        </w:rPr>
        <w:t>Serviciului Burse, Abonamente Studenți, Cantina Studențească</w:t>
      </w:r>
      <w:r w:rsidRPr="0099701F">
        <w:rPr>
          <w:rFonts w:ascii="Times New Roman" w:hAnsi="Times New Roman"/>
          <w:sz w:val="26"/>
          <w:szCs w:val="26"/>
        </w:rPr>
        <w:t xml:space="preserve"> – </w:t>
      </w:r>
      <w:r w:rsidRPr="0099701F">
        <w:rPr>
          <w:rFonts w:ascii="Times New Roman" w:hAnsi="Times New Roman"/>
          <w:i/>
          <w:sz w:val="26"/>
          <w:szCs w:val="26"/>
        </w:rPr>
        <w:t>Direcția Social</w:t>
      </w:r>
      <w:r w:rsidRPr="0099701F">
        <w:rPr>
          <w:rFonts w:ascii="Times New Roman" w:hAnsi="Times New Roman"/>
          <w:sz w:val="26"/>
          <w:szCs w:val="26"/>
        </w:rPr>
        <w:t xml:space="preserve"> (</w:t>
      </w:r>
      <w:r w:rsidR="00856B82">
        <w:rPr>
          <w:rFonts w:ascii="Times New Roman" w:hAnsi="Times New Roman"/>
          <w:sz w:val="26"/>
          <w:szCs w:val="26"/>
        </w:rPr>
        <w:t>A</w:t>
      </w:r>
      <w:r w:rsidRPr="0099701F">
        <w:rPr>
          <w:rFonts w:ascii="Times New Roman" w:hAnsi="Times New Roman"/>
          <w:sz w:val="26"/>
          <w:szCs w:val="26"/>
        </w:rPr>
        <w:t>nexa 2</w:t>
      </w:r>
      <w:r w:rsidR="00326879">
        <w:rPr>
          <w:rFonts w:ascii="Times New Roman" w:hAnsi="Times New Roman"/>
          <w:sz w:val="26"/>
          <w:szCs w:val="26"/>
        </w:rPr>
        <w:t>6</w:t>
      </w:r>
      <w:r w:rsidRPr="0099701F">
        <w:rPr>
          <w:rFonts w:ascii="Times New Roman" w:hAnsi="Times New Roman"/>
          <w:sz w:val="26"/>
          <w:szCs w:val="26"/>
        </w:rPr>
        <w:t>).</w:t>
      </w:r>
    </w:p>
    <w:p w14:paraId="5F14A3A9" w14:textId="71F448CF" w:rsidR="00426134" w:rsidRDefault="00A45FA2" w:rsidP="004261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hyperlink r:id="rId16" w:history="1">
        <w:r w:rsidR="00326879" w:rsidRPr="00A45FA2">
          <w:rPr>
            <w:rStyle w:val="Hyperlink"/>
            <w:rFonts w:ascii="Times New Roman" w:hAnsi="Times New Roman"/>
            <w:b/>
            <w:sz w:val="26"/>
            <w:szCs w:val="26"/>
          </w:rPr>
          <w:t>Art. 28.</w:t>
        </w:r>
        <w:r w:rsidR="00326879" w:rsidRPr="00A45FA2">
          <w:rPr>
            <w:rStyle w:val="Hyperlink"/>
            <w:rFonts w:ascii="Times New Roman" w:hAnsi="Times New Roman"/>
            <w:sz w:val="26"/>
            <w:szCs w:val="26"/>
          </w:rPr>
          <w:t xml:space="preserve"> Se aprobă </w:t>
        </w:r>
        <w:r w:rsidR="00426134" w:rsidRPr="00A45FA2">
          <w:rPr>
            <w:rStyle w:val="Hyperlink"/>
            <w:rFonts w:ascii="Times New Roman" w:hAnsi="Times New Roman"/>
            <w:sz w:val="26"/>
            <w:szCs w:val="26"/>
          </w:rPr>
          <w:t>cererea de includere în cadrul Școlii Doctorale, în calitate de conduc</w:t>
        </w:r>
        <w:r w:rsidR="00FC24D4" w:rsidRPr="00A45FA2">
          <w:rPr>
            <w:rStyle w:val="Hyperlink"/>
            <w:rFonts w:ascii="Times New Roman" w:hAnsi="Times New Roman"/>
            <w:sz w:val="26"/>
            <w:szCs w:val="26"/>
          </w:rPr>
          <w:t>ă</w:t>
        </w:r>
        <w:r w:rsidR="00426134" w:rsidRPr="00A45FA2">
          <w:rPr>
            <w:rStyle w:val="Hyperlink"/>
            <w:rFonts w:ascii="Times New Roman" w:hAnsi="Times New Roman"/>
            <w:sz w:val="26"/>
            <w:szCs w:val="26"/>
          </w:rPr>
          <w:t>tor de doctorat</w:t>
        </w:r>
        <w:r w:rsidR="0005516E" w:rsidRPr="00A45FA2">
          <w:rPr>
            <w:rStyle w:val="Hyperlink"/>
            <w:rFonts w:ascii="Times New Roman" w:hAnsi="Times New Roman"/>
            <w:sz w:val="26"/>
            <w:szCs w:val="26"/>
          </w:rPr>
          <w:t>,</w:t>
        </w:r>
        <w:r w:rsidR="00426134" w:rsidRPr="00A45FA2">
          <w:rPr>
            <w:rStyle w:val="Hyperlink"/>
            <w:rFonts w:ascii="Times New Roman" w:hAnsi="Times New Roman"/>
            <w:sz w:val="26"/>
            <w:szCs w:val="26"/>
          </w:rPr>
          <w:t xml:space="preserve"> ca urmare a susținerii tezei de abilitare și a aprobării prin Ordin al Ministrului Educației</w:t>
        </w:r>
        <w:r w:rsidR="0005516E" w:rsidRPr="00A45FA2">
          <w:rPr>
            <w:rStyle w:val="Hyperlink"/>
            <w:rFonts w:ascii="Times New Roman" w:hAnsi="Times New Roman"/>
            <w:sz w:val="26"/>
            <w:szCs w:val="26"/>
          </w:rPr>
          <w:t>,</w:t>
        </w:r>
        <w:r w:rsidR="00426134" w:rsidRPr="00A45FA2">
          <w:rPr>
            <w:rStyle w:val="Hyperlink"/>
            <w:rFonts w:ascii="Times New Roman" w:hAnsi="Times New Roman"/>
            <w:sz w:val="26"/>
            <w:szCs w:val="26"/>
          </w:rPr>
          <w:t xml:space="preserve"> pentru 8 persoane abilitate (</w:t>
        </w:r>
        <w:r w:rsidR="006126F1" w:rsidRPr="00A45FA2">
          <w:rPr>
            <w:rStyle w:val="Hyperlink"/>
            <w:rFonts w:ascii="Times New Roman" w:hAnsi="Times New Roman"/>
            <w:sz w:val="26"/>
            <w:szCs w:val="26"/>
          </w:rPr>
          <w:t>A</w:t>
        </w:r>
        <w:r w:rsidR="00426134" w:rsidRPr="00A45FA2">
          <w:rPr>
            <w:rStyle w:val="Hyperlink"/>
            <w:rFonts w:ascii="Times New Roman" w:hAnsi="Times New Roman"/>
            <w:sz w:val="26"/>
            <w:szCs w:val="26"/>
          </w:rPr>
          <w:t>nexa 27).</w:t>
        </w:r>
      </w:hyperlink>
    </w:p>
    <w:p w14:paraId="60653E14" w14:textId="0A7F54C1" w:rsidR="00457AEF" w:rsidRDefault="0005516E" w:rsidP="00973EFA">
      <w:pPr>
        <w:spacing w:before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Art. </w:t>
      </w:r>
      <w:r w:rsidRPr="0005516E">
        <w:rPr>
          <w:rFonts w:ascii="Times New Roman" w:hAnsi="Times New Roman"/>
          <w:b/>
          <w:sz w:val="26"/>
          <w:szCs w:val="26"/>
        </w:rPr>
        <w:t>29.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516E">
        <w:rPr>
          <w:rFonts w:ascii="Times New Roman" w:hAnsi="Times New Roman"/>
          <w:sz w:val="26"/>
          <w:szCs w:val="26"/>
        </w:rPr>
        <w:t>Se aprobă exmatricularea unei studente-doctorand</w:t>
      </w:r>
      <w:r w:rsidR="00457AEF">
        <w:rPr>
          <w:rFonts w:ascii="Times New Roman" w:hAnsi="Times New Roman"/>
          <w:sz w:val="26"/>
          <w:szCs w:val="26"/>
        </w:rPr>
        <w:t xml:space="preserve"> înmatriculate în 2018,</w:t>
      </w:r>
      <w:r w:rsidRPr="0005516E">
        <w:rPr>
          <w:rFonts w:ascii="Times New Roman" w:hAnsi="Times New Roman"/>
          <w:sz w:val="26"/>
          <w:szCs w:val="26"/>
        </w:rPr>
        <w:t xml:space="preserve"> la propunerea conducătorului de doctorat (</w:t>
      </w:r>
      <w:r w:rsidR="00A45FA2">
        <w:rPr>
          <w:rFonts w:ascii="Times New Roman" w:hAnsi="Times New Roman"/>
          <w:sz w:val="26"/>
          <w:szCs w:val="26"/>
        </w:rPr>
        <w:t>A</w:t>
      </w:r>
      <w:r w:rsidRPr="0005516E">
        <w:rPr>
          <w:rFonts w:ascii="Times New Roman" w:hAnsi="Times New Roman"/>
          <w:sz w:val="26"/>
          <w:szCs w:val="26"/>
        </w:rPr>
        <w:t>nexa 28).</w:t>
      </w:r>
    </w:p>
    <w:p w14:paraId="5A071AF6" w14:textId="06B4B6EE" w:rsidR="00973EFA" w:rsidRDefault="00457AEF" w:rsidP="00973EFA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973EFA">
        <w:rPr>
          <w:rFonts w:ascii="Times New Roman" w:hAnsi="Times New Roman"/>
          <w:b/>
          <w:sz w:val="26"/>
          <w:szCs w:val="26"/>
        </w:rPr>
        <w:t>Art. 30.</w:t>
      </w:r>
      <w:r w:rsidRPr="00973EFA">
        <w:rPr>
          <w:rFonts w:ascii="Times New Roman" w:hAnsi="Times New Roman"/>
          <w:sz w:val="26"/>
          <w:szCs w:val="26"/>
        </w:rPr>
        <w:t xml:space="preserve"> Se aprobă</w:t>
      </w:r>
      <w:r w:rsidR="00FB20B0" w:rsidRPr="00973EFA">
        <w:rPr>
          <w:rFonts w:ascii="Times New Roman" w:hAnsi="Times New Roman"/>
          <w:sz w:val="26"/>
          <w:szCs w:val="26"/>
        </w:rPr>
        <w:t xml:space="preserve"> </w:t>
      </w:r>
      <w:r w:rsidRPr="00973EFA">
        <w:rPr>
          <w:rFonts w:ascii="Times New Roman" w:hAnsi="Times New Roman"/>
          <w:sz w:val="26"/>
          <w:szCs w:val="26"/>
        </w:rPr>
        <w:t xml:space="preserve"> </w:t>
      </w:r>
      <w:r w:rsidR="00973EFA" w:rsidRPr="00973EFA">
        <w:rPr>
          <w:rFonts w:ascii="Times New Roman" w:hAnsi="Times New Roman"/>
          <w:i/>
          <w:sz w:val="26"/>
          <w:szCs w:val="26"/>
        </w:rPr>
        <w:t>Nota de fundamentare privind creșterea salarială din venituri proprii</w:t>
      </w:r>
      <w:r w:rsidR="00973EFA" w:rsidRPr="00973EFA">
        <w:rPr>
          <w:rFonts w:ascii="Times New Roman" w:hAnsi="Times New Roman"/>
          <w:sz w:val="26"/>
          <w:szCs w:val="26"/>
        </w:rPr>
        <w:t xml:space="preserve"> (</w:t>
      </w:r>
      <w:r w:rsidR="00A342CF">
        <w:rPr>
          <w:rFonts w:ascii="Times New Roman" w:hAnsi="Times New Roman"/>
          <w:sz w:val="26"/>
          <w:szCs w:val="26"/>
        </w:rPr>
        <w:t>A</w:t>
      </w:r>
      <w:r w:rsidR="00973EFA" w:rsidRPr="00973EFA">
        <w:rPr>
          <w:rFonts w:ascii="Times New Roman" w:hAnsi="Times New Roman"/>
          <w:sz w:val="26"/>
          <w:szCs w:val="26"/>
        </w:rPr>
        <w:t>nexa 2</w:t>
      </w:r>
      <w:r w:rsidR="000B0D9C">
        <w:rPr>
          <w:rFonts w:ascii="Times New Roman" w:hAnsi="Times New Roman"/>
          <w:sz w:val="26"/>
          <w:szCs w:val="26"/>
        </w:rPr>
        <w:t>9</w:t>
      </w:r>
      <w:r w:rsidR="00973EFA" w:rsidRPr="00973EFA">
        <w:rPr>
          <w:rFonts w:ascii="Times New Roman" w:hAnsi="Times New Roman"/>
          <w:sz w:val="26"/>
          <w:szCs w:val="26"/>
        </w:rPr>
        <w:t>).</w:t>
      </w:r>
    </w:p>
    <w:p w14:paraId="26C035D7" w14:textId="310728C6" w:rsidR="001E634B" w:rsidRDefault="00973EFA" w:rsidP="001E634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973EFA">
        <w:rPr>
          <w:rFonts w:ascii="Times New Roman" w:hAnsi="Times New Roman"/>
          <w:b/>
          <w:sz w:val="26"/>
          <w:szCs w:val="26"/>
        </w:rPr>
        <w:lastRenderedPageBreak/>
        <w:t>Art. 31.</w:t>
      </w:r>
      <w:r>
        <w:rPr>
          <w:rFonts w:ascii="Times New Roman" w:hAnsi="Times New Roman"/>
          <w:sz w:val="26"/>
          <w:szCs w:val="26"/>
        </w:rPr>
        <w:t xml:space="preserve"> Se aprobă </w:t>
      </w:r>
      <w:r w:rsidR="001E634B" w:rsidRPr="00E61FB1">
        <w:rPr>
          <w:rFonts w:ascii="Times New Roman" w:hAnsi="Times New Roman"/>
          <w:sz w:val="26"/>
          <w:szCs w:val="26"/>
        </w:rPr>
        <w:t>propunerea de modificare a structurii organizatorice a Editurii Universitare și trecerea Atelierului de Legătorie și Multiplicare din subordinea Direcției General Administrativ</w:t>
      </w:r>
      <w:r w:rsidR="001E634B">
        <w:rPr>
          <w:rFonts w:ascii="Times New Roman" w:hAnsi="Times New Roman"/>
          <w:sz w:val="26"/>
          <w:szCs w:val="26"/>
        </w:rPr>
        <w:t>ă</w:t>
      </w:r>
      <w:r w:rsidR="001E634B" w:rsidRPr="00E61FB1">
        <w:rPr>
          <w:rFonts w:ascii="Times New Roman" w:hAnsi="Times New Roman"/>
          <w:sz w:val="26"/>
          <w:szCs w:val="26"/>
        </w:rPr>
        <w:t xml:space="preserve"> în subordinea Editurii Universitare</w:t>
      </w:r>
      <w:r w:rsidR="001E634B">
        <w:rPr>
          <w:rFonts w:ascii="Times New Roman" w:hAnsi="Times New Roman"/>
          <w:sz w:val="26"/>
          <w:szCs w:val="26"/>
        </w:rPr>
        <w:t xml:space="preserve"> (</w:t>
      </w:r>
      <w:r w:rsidR="00B91FE2">
        <w:rPr>
          <w:rFonts w:ascii="Times New Roman" w:hAnsi="Times New Roman"/>
          <w:sz w:val="26"/>
          <w:szCs w:val="26"/>
        </w:rPr>
        <w:t>A</w:t>
      </w:r>
      <w:r w:rsidR="001E634B">
        <w:rPr>
          <w:rFonts w:ascii="Times New Roman" w:hAnsi="Times New Roman"/>
          <w:sz w:val="26"/>
          <w:szCs w:val="26"/>
        </w:rPr>
        <w:t xml:space="preserve">nexa </w:t>
      </w:r>
      <w:r w:rsidR="000B0D9C">
        <w:rPr>
          <w:rFonts w:ascii="Times New Roman" w:hAnsi="Times New Roman"/>
          <w:sz w:val="26"/>
          <w:szCs w:val="26"/>
        </w:rPr>
        <w:t>3</w:t>
      </w:r>
      <w:r w:rsidR="001E634B">
        <w:rPr>
          <w:rFonts w:ascii="Times New Roman" w:hAnsi="Times New Roman"/>
          <w:sz w:val="26"/>
          <w:szCs w:val="26"/>
        </w:rPr>
        <w:t>0).</w:t>
      </w:r>
    </w:p>
    <w:p w14:paraId="471EC483" w14:textId="1D94050E" w:rsidR="000B0D9C" w:rsidRDefault="000B0D9C" w:rsidP="000B0D9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B0D9C">
        <w:rPr>
          <w:rFonts w:ascii="Times New Roman" w:hAnsi="Times New Roman"/>
          <w:b/>
          <w:sz w:val="26"/>
          <w:szCs w:val="26"/>
        </w:rPr>
        <w:t>Art. 32.</w:t>
      </w:r>
      <w:r>
        <w:rPr>
          <w:rFonts w:ascii="Times New Roman" w:hAnsi="Times New Roman"/>
          <w:sz w:val="26"/>
          <w:szCs w:val="26"/>
        </w:rPr>
        <w:t xml:space="preserve"> Se aprobă </w:t>
      </w:r>
      <w:r w:rsidRPr="00E61FB1">
        <w:rPr>
          <w:rFonts w:ascii="Times New Roman" w:hAnsi="Times New Roman"/>
          <w:sz w:val="26"/>
          <w:szCs w:val="26"/>
        </w:rPr>
        <w:t>propunerea de modificare a organigramei Universității de Medicină și Farmacie „Carol Davila” prin introducerea Comisiei de Etică și Deontologie Universitară și a Comisiei pentru Evaluarea și Asigurarea Calității în UMF, conform recomandărilor ARACIS</w:t>
      </w:r>
      <w:r>
        <w:rPr>
          <w:rFonts w:ascii="Times New Roman" w:hAnsi="Times New Roman"/>
          <w:sz w:val="26"/>
          <w:szCs w:val="26"/>
        </w:rPr>
        <w:t xml:space="preserve"> (</w:t>
      </w:r>
      <w:r w:rsidR="002A01CD"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>nexa 31).</w:t>
      </w:r>
    </w:p>
    <w:p w14:paraId="3235E7BA" w14:textId="3C5D5E08" w:rsidR="00305B19" w:rsidRDefault="00305B19" w:rsidP="00305B19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05B19">
        <w:rPr>
          <w:rFonts w:ascii="Times New Roman" w:hAnsi="Times New Roman"/>
          <w:b/>
          <w:sz w:val="26"/>
          <w:szCs w:val="26"/>
        </w:rPr>
        <w:t>Art. 33.</w:t>
      </w:r>
      <w:r w:rsidRPr="00305B19">
        <w:rPr>
          <w:rFonts w:ascii="Times New Roman" w:hAnsi="Times New Roman"/>
          <w:sz w:val="26"/>
          <w:szCs w:val="26"/>
        </w:rPr>
        <w:t xml:space="preserve"> Se aprobă </w:t>
      </w:r>
      <w:r w:rsidRPr="00E61FB1">
        <w:rPr>
          <w:rFonts w:ascii="Times New Roman" w:hAnsi="Times New Roman"/>
          <w:sz w:val="26"/>
          <w:szCs w:val="26"/>
        </w:rPr>
        <w:t>solicitările de plat</w:t>
      </w:r>
      <w:r w:rsidR="007A593B">
        <w:rPr>
          <w:rFonts w:ascii="Times New Roman" w:hAnsi="Times New Roman"/>
          <w:sz w:val="26"/>
          <w:szCs w:val="26"/>
        </w:rPr>
        <w:t>ă</w:t>
      </w:r>
      <w:r w:rsidRPr="00E61FB1">
        <w:rPr>
          <w:rFonts w:ascii="Times New Roman" w:hAnsi="Times New Roman"/>
          <w:sz w:val="26"/>
          <w:szCs w:val="26"/>
        </w:rPr>
        <w:t xml:space="preserve"> cu ora la Facultatea de Inginerie Medicală din cadrul Universității Po</w:t>
      </w:r>
      <w:r>
        <w:rPr>
          <w:rFonts w:ascii="Times New Roman" w:hAnsi="Times New Roman"/>
          <w:sz w:val="26"/>
          <w:szCs w:val="26"/>
        </w:rPr>
        <w:t>litehnic</w:t>
      </w:r>
      <w:r w:rsidR="007A593B">
        <w:rPr>
          <w:rFonts w:ascii="Times New Roman" w:hAnsi="Times New Roman"/>
          <w:sz w:val="26"/>
          <w:szCs w:val="26"/>
        </w:rPr>
        <w:t>ă</w:t>
      </w:r>
      <w:r>
        <w:rPr>
          <w:rFonts w:ascii="Times New Roman" w:hAnsi="Times New Roman"/>
          <w:sz w:val="26"/>
          <w:szCs w:val="26"/>
        </w:rPr>
        <w:t xml:space="preserve"> București, pentru șase</w:t>
      </w:r>
      <w:r w:rsidRPr="00E61FB1">
        <w:rPr>
          <w:rFonts w:ascii="Times New Roman" w:hAnsi="Times New Roman"/>
          <w:sz w:val="26"/>
          <w:szCs w:val="26"/>
        </w:rPr>
        <w:t xml:space="preserve"> cadre didactice UMF</w:t>
      </w:r>
      <w:r>
        <w:rPr>
          <w:rFonts w:ascii="Times New Roman" w:hAnsi="Times New Roman"/>
          <w:sz w:val="26"/>
          <w:szCs w:val="26"/>
        </w:rPr>
        <w:t xml:space="preserve">CD de la Disciplina Fiziologie - </w:t>
      </w:r>
      <w:r w:rsidRPr="00E61FB1">
        <w:rPr>
          <w:rFonts w:ascii="Times New Roman" w:hAnsi="Times New Roman"/>
          <w:sz w:val="26"/>
          <w:szCs w:val="26"/>
        </w:rPr>
        <w:t>Facultatea de Medicină</w:t>
      </w:r>
      <w:r>
        <w:rPr>
          <w:rFonts w:ascii="Times New Roman" w:hAnsi="Times New Roman"/>
          <w:sz w:val="26"/>
          <w:szCs w:val="26"/>
        </w:rPr>
        <w:t xml:space="preserve"> </w:t>
      </w:r>
      <w:r w:rsidRPr="00305B19">
        <w:rPr>
          <w:rFonts w:ascii="Times New Roman" w:hAnsi="Times New Roman"/>
          <w:sz w:val="26"/>
          <w:szCs w:val="26"/>
        </w:rPr>
        <w:t xml:space="preserve">și la Facultatea de Filosofie, Univ. București pentru un cadru didactic UMFCD </w:t>
      </w:r>
      <w:r>
        <w:rPr>
          <w:rFonts w:ascii="Times New Roman" w:hAnsi="Times New Roman"/>
          <w:sz w:val="26"/>
          <w:szCs w:val="26"/>
        </w:rPr>
        <w:t xml:space="preserve">de la Disciplina Fiziologie - </w:t>
      </w:r>
      <w:r w:rsidRPr="00E61FB1">
        <w:rPr>
          <w:rFonts w:ascii="Times New Roman" w:hAnsi="Times New Roman"/>
          <w:sz w:val="26"/>
          <w:szCs w:val="26"/>
        </w:rPr>
        <w:t>Facultatea de Medicină</w:t>
      </w:r>
      <w:r>
        <w:rPr>
          <w:rFonts w:ascii="Times New Roman" w:hAnsi="Times New Roman"/>
          <w:sz w:val="26"/>
          <w:szCs w:val="26"/>
        </w:rPr>
        <w:t xml:space="preserve"> (</w:t>
      </w:r>
      <w:r w:rsidR="007A593B"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>nexele 32</w:t>
      </w:r>
      <w:r w:rsidR="002F2997">
        <w:rPr>
          <w:rFonts w:ascii="Times New Roman" w:hAnsi="Times New Roman"/>
          <w:sz w:val="26"/>
          <w:szCs w:val="26"/>
        </w:rPr>
        <w:t>-38</w:t>
      </w:r>
      <w:r w:rsidRPr="00E61FB1">
        <w:rPr>
          <w:rFonts w:ascii="Times New Roman" w:hAnsi="Times New Roman"/>
          <w:sz w:val="26"/>
          <w:szCs w:val="26"/>
        </w:rPr>
        <w:t>).</w:t>
      </w:r>
    </w:p>
    <w:p w14:paraId="519DF958" w14:textId="4DCEB0F1" w:rsidR="00650B97" w:rsidRDefault="00650B97" w:rsidP="00985C73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650B97">
        <w:rPr>
          <w:rFonts w:ascii="Times New Roman" w:hAnsi="Times New Roman"/>
          <w:b/>
          <w:sz w:val="26"/>
          <w:szCs w:val="26"/>
        </w:rPr>
        <w:t>Art. 34.</w:t>
      </w:r>
      <w:r w:rsidRPr="00650B97">
        <w:rPr>
          <w:rFonts w:ascii="Times New Roman" w:hAnsi="Times New Roman"/>
          <w:sz w:val="26"/>
          <w:szCs w:val="26"/>
        </w:rPr>
        <w:t xml:space="preserve"> Se aprobă </w:t>
      </w:r>
      <w:r>
        <w:rPr>
          <w:rFonts w:ascii="Times New Roman" w:hAnsi="Times New Roman"/>
          <w:sz w:val="26"/>
          <w:szCs w:val="26"/>
        </w:rPr>
        <w:t>solicitările de continua</w:t>
      </w:r>
      <w:r w:rsidRPr="002837FF">
        <w:rPr>
          <w:rFonts w:ascii="Times New Roman" w:hAnsi="Times New Roman"/>
          <w:sz w:val="26"/>
          <w:szCs w:val="26"/>
        </w:rPr>
        <w:t>r</w:t>
      </w:r>
      <w:r>
        <w:rPr>
          <w:rFonts w:ascii="Times New Roman" w:hAnsi="Times New Roman"/>
          <w:sz w:val="26"/>
          <w:szCs w:val="26"/>
        </w:rPr>
        <w:t xml:space="preserve">e a </w:t>
      </w:r>
      <w:r w:rsidRPr="002837FF">
        <w:rPr>
          <w:rFonts w:ascii="Times New Roman" w:hAnsi="Times New Roman"/>
          <w:sz w:val="26"/>
          <w:szCs w:val="26"/>
        </w:rPr>
        <w:t xml:space="preserve">activității didactice ca titulari, în </w:t>
      </w:r>
      <w:r w:rsidR="006A0611">
        <w:rPr>
          <w:rFonts w:ascii="Times New Roman" w:hAnsi="Times New Roman"/>
          <w:sz w:val="26"/>
          <w:szCs w:val="26"/>
        </w:rPr>
        <w:t>A</w:t>
      </w:r>
      <w:r w:rsidRPr="002837FF">
        <w:rPr>
          <w:rFonts w:ascii="Times New Roman" w:hAnsi="Times New Roman"/>
          <w:sz w:val="26"/>
          <w:szCs w:val="26"/>
        </w:rPr>
        <w:t xml:space="preserve">nul </w:t>
      </w:r>
      <w:r w:rsidR="006A0611">
        <w:rPr>
          <w:rFonts w:ascii="Times New Roman" w:hAnsi="Times New Roman"/>
          <w:sz w:val="26"/>
          <w:szCs w:val="26"/>
        </w:rPr>
        <w:t>U</w:t>
      </w:r>
      <w:r w:rsidRPr="002837FF">
        <w:rPr>
          <w:rFonts w:ascii="Times New Roman" w:hAnsi="Times New Roman"/>
          <w:sz w:val="26"/>
          <w:szCs w:val="26"/>
        </w:rPr>
        <w:t xml:space="preserve">niversitar 2022-2023, pentru un număr de </w:t>
      </w:r>
      <w:r>
        <w:rPr>
          <w:rFonts w:ascii="Times New Roman" w:hAnsi="Times New Roman"/>
          <w:sz w:val="26"/>
          <w:szCs w:val="26"/>
        </w:rPr>
        <w:t>80 de</w:t>
      </w:r>
      <w:r w:rsidRPr="002837FF">
        <w:rPr>
          <w:rFonts w:ascii="Times New Roman" w:hAnsi="Times New Roman"/>
          <w:sz w:val="26"/>
          <w:szCs w:val="26"/>
        </w:rPr>
        <w:t xml:space="preserve"> cadre didactice</w:t>
      </w:r>
      <w:r>
        <w:rPr>
          <w:rFonts w:ascii="Times New Roman" w:hAnsi="Times New Roman"/>
          <w:sz w:val="26"/>
          <w:szCs w:val="26"/>
        </w:rPr>
        <w:t xml:space="preserve"> UMFCD (</w:t>
      </w:r>
      <w:r w:rsidR="00EF4ED0"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nexa 39). </w:t>
      </w:r>
    </w:p>
    <w:p w14:paraId="4EF28E95" w14:textId="3FA53A8D" w:rsidR="00985C73" w:rsidRDefault="00985C73" w:rsidP="00985C73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985C73">
        <w:rPr>
          <w:rFonts w:ascii="Times New Roman" w:hAnsi="Times New Roman"/>
          <w:b/>
          <w:sz w:val="26"/>
          <w:szCs w:val="26"/>
        </w:rPr>
        <w:t>Art. 35.</w:t>
      </w:r>
      <w:r w:rsidRPr="00985C73">
        <w:rPr>
          <w:rFonts w:ascii="Times New Roman" w:hAnsi="Times New Roman"/>
          <w:sz w:val="26"/>
          <w:szCs w:val="26"/>
        </w:rPr>
        <w:t xml:space="preserve"> Se aprobă </w:t>
      </w:r>
      <w:r>
        <w:rPr>
          <w:rFonts w:ascii="Times New Roman" w:hAnsi="Times New Roman"/>
          <w:sz w:val="26"/>
          <w:szCs w:val="26"/>
        </w:rPr>
        <w:t>a</w:t>
      </w:r>
      <w:r w:rsidRPr="00985C73">
        <w:rPr>
          <w:rFonts w:ascii="Times New Roman" w:hAnsi="Times New Roman"/>
          <w:sz w:val="26"/>
          <w:szCs w:val="26"/>
        </w:rPr>
        <w:t>cordarea statutului de „clinic” secției Hematologie IV Transplant Medular –Institutul Clinic Fundeni</w:t>
      </w:r>
      <w:r>
        <w:rPr>
          <w:rFonts w:ascii="Times New Roman" w:hAnsi="Times New Roman"/>
          <w:sz w:val="26"/>
          <w:szCs w:val="26"/>
        </w:rPr>
        <w:t xml:space="preserve"> (</w:t>
      </w:r>
      <w:r w:rsidR="00EF4ED0"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>nexa 40).</w:t>
      </w:r>
    </w:p>
    <w:p w14:paraId="1E93BE5C" w14:textId="1FFE81B8" w:rsidR="001454B5" w:rsidRDefault="00985C73" w:rsidP="001454B5">
      <w:pPr>
        <w:pStyle w:val="Heading3"/>
        <w:shd w:val="clear" w:color="auto" w:fill="FFFFFF"/>
        <w:spacing w:before="0" w:after="150" w:line="240" w:lineRule="auto"/>
        <w:jc w:val="both"/>
        <w:rPr>
          <w:rFonts w:ascii="Times New Roman" w:hAnsi="Times New Roman"/>
          <w:color w:val="auto"/>
          <w:sz w:val="26"/>
          <w:szCs w:val="26"/>
          <w:shd w:val="clear" w:color="auto" w:fill="F9F9F9"/>
        </w:rPr>
      </w:pPr>
      <w:r w:rsidRPr="001454B5">
        <w:rPr>
          <w:rFonts w:ascii="Times New Roman" w:hAnsi="Times New Roman"/>
          <w:b/>
          <w:color w:val="auto"/>
          <w:sz w:val="26"/>
          <w:szCs w:val="26"/>
        </w:rPr>
        <w:t>Art. 36.</w:t>
      </w:r>
      <w:r w:rsidRPr="001454B5">
        <w:rPr>
          <w:rFonts w:ascii="Times New Roman" w:hAnsi="Times New Roman"/>
          <w:color w:val="auto"/>
          <w:sz w:val="26"/>
          <w:szCs w:val="26"/>
        </w:rPr>
        <w:t xml:space="preserve"> Se aprobă </w:t>
      </w:r>
      <w:r w:rsidR="001454B5" w:rsidRPr="00C165CF">
        <w:rPr>
          <w:rFonts w:ascii="Times New Roman" w:hAnsi="Times New Roman" w:cs="Times New Roman"/>
          <w:color w:val="auto"/>
          <w:sz w:val="26"/>
          <w:szCs w:val="26"/>
        </w:rPr>
        <w:t>n</w:t>
      </w:r>
      <w:r w:rsidR="00F0444E">
        <w:rPr>
          <w:rFonts w:ascii="Times New Roman" w:hAnsi="Times New Roman" w:cs="Times New Roman"/>
          <w:color w:val="auto"/>
          <w:sz w:val="26"/>
          <w:szCs w:val="26"/>
        </w:rPr>
        <w:t>umirea temporară în funcția de Ș</w:t>
      </w:r>
      <w:r w:rsidR="001454B5" w:rsidRPr="00C165CF">
        <w:rPr>
          <w:rFonts w:ascii="Times New Roman" w:hAnsi="Times New Roman" w:cs="Times New Roman"/>
          <w:color w:val="auto"/>
          <w:sz w:val="26"/>
          <w:szCs w:val="26"/>
        </w:rPr>
        <w:t>ef de disciplină (</w:t>
      </w:r>
      <w:r w:rsidR="001454B5" w:rsidRPr="00C165CF">
        <w:rPr>
          <w:rFonts w:ascii="Times New Roman" w:hAnsi="Times New Roman" w:cs="Times New Roman"/>
          <w:bCs/>
          <w:color w:val="auto"/>
          <w:sz w:val="26"/>
          <w:szCs w:val="26"/>
        </w:rPr>
        <w:t>Urologie - Spitalul Clinic de Urgen</w:t>
      </w:r>
      <w:r w:rsidR="001454B5">
        <w:rPr>
          <w:rFonts w:ascii="Times New Roman" w:hAnsi="Times New Roman" w:cs="Times New Roman"/>
          <w:bCs/>
          <w:color w:val="auto"/>
          <w:sz w:val="26"/>
          <w:szCs w:val="26"/>
        </w:rPr>
        <w:t>ță</w:t>
      </w:r>
      <w:r w:rsidR="001454B5" w:rsidRPr="00C165CF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Sf. Ioan) </w:t>
      </w:r>
      <w:r w:rsidR="001454B5" w:rsidRPr="00C165CF">
        <w:rPr>
          <w:rFonts w:ascii="Times New Roman" w:hAnsi="Times New Roman" w:cs="Times New Roman"/>
          <w:color w:val="auto"/>
          <w:sz w:val="26"/>
          <w:szCs w:val="26"/>
        </w:rPr>
        <w:t xml:space="preserve">a </w:t>
      </w:r>
      <w:r w:rsidR="00661CBA">
        <w:rPr>
          <w:rFonts w:ascii="Times New Roman" w:hAnsi="Times New Roman" w:cs="Times New Roman"/>
          <w:color w:val="auto"/>
          <w:sz w:val="26"/>
          <w:szCs w:val="26"/>
        </w:rPr>
        <w:t>D</w:t>
      </w:r>
      <w:r w:rsidR="001454B5" w:rsidRPr="00C165CF">
        <w:rPr>
          <w:rFonts w:ascii="Times New Roman" w:hAnsi="Times New Roman" w:cs="Times New Roman"/>
          <w:color w:val="auto"/>
          <w:sz w:val="26"/>
          <w:szCs w:val="26"/>
        </w:rPr>
        <w:t xml:space="preserve">lui Conf. Univ. Dr. </w:t>
      </w:r>
      <w:r w:rsidR="001454B5" w:rsidRPr="00C165CF">
        <w:rPr>
          <w:rFonts w:ascii="Times New Roman" w:hAnsi="Times New Roman" w:cs="Times New Roman"/>
          <w:color w:val="auto"/>
          <w:sz w:val="26"/>
          <w:szCs w:val="26"/>
          <w:shd w:val="clear" w:color="auto" w:fill="F9F9F9"/>
        </w:rPr>
        <w:t xml:space="preserve">Geavlete Bogdan-Florin, având în vedere încetarea contractului de muncă al </w:t>
      </w:r>
      <w:r w:rsidR="00661CBA">
        <w:rPr>
          <w:rFonts w:ascii="Times New Roman" w:hAnsi="Times New Roman" w:cs="Times New Roman"/>
          <w:color w:val="auto"/>
          <w:sz w:val="26"/>
          <w:szCs w:val="26"/>
          <w:shd w:val="clear" w:color="auto" w:fill="F9F9F9"/>
        </w:rPr>
        <w:t>D</w:t>
      </w:r>
      <w:r w:rsidR="001454B5" w:rsidRPr="00C165CF">
        <w:rPr>
          <w:rFonts w:ascii="Times New Roman" w:hAnsi="Times New Roman" w:cs="Times New Roman"/>
          <w:color w:val="auto"/>
          <w:sz w:val="26"/>
          <w:szCs w:val="26"/>
          <w:shd w:val="clear" w:color="auto" w:fill="F9F9F9"/>
        </w:rPr>
        <w:t>lui Prof. Univ. Dr. Geavlete Petri</w:t>
      </w:r>
      <w:r w:rsidR="00661CBA">
        <w:rPr>
          <w:rFonts w:ascii="Times New Roman" w:hAnsi="Times New Roman" w:cs="Times New Roman"/>
          <w:color w:val="auto"/>
          <w:sz w:val="26"/>
          <w:szCs w:val="26"/>
          <w:shd w:val="clear" w:color="auto" w:fill="F9F9F9"/>
        </w:rPr>
        <w:t>ș</w:t>
      </w:r>
      <w:r w:rsidR="001454B5" w:rsidRPr="00C165CF">
        <w:rPr>
          <w:rFonts w:ascii="Times New Roman" w:hAnsi="Times New Roman" w:cs="Times New Roman"/>
          <w:color w:val="auto"/>
          <w:sz w:val="26"/>
          <w:szCs w:val="26"/>
          <w:shd w:val="clear" w:color="auto" w:fill="F9F9F9"/>
        </w:rPr>
        <w:t>or Aurelian</w:t>
      </w:r>
      <w:r w:rsidR="001454B5" w:rsidRPr="00C165CF">
        <w:rPr>
          <w:rFonts w:ascii="Times New Roman" w:hAnsi="Times New Roman"/>
          <w:color w:val="auto"/>
          <w:sz w:val="26"/>
          <w:szCs w:val="26"/>
          <w:shd w:val="clear" w:color="auto" w:fill="F9F9F9"/>
        </w:rPr>
        <w:t xml:space="preserve">, începând cu 14 </w:t>
      </w:r>
      <w:r w:rsidR="00661CBA">
        <w:rPr>
          <w:rFonts w:ascii="Times New Roman" w:hAnsi="Times New Roman"/>
          <w:color w:val="auto"/>
          <w:sz w:val="26"/>
          <w:szCs w:val="26"/>
          <w:shd w:val="clear" w:color="auto" w:fill="F9F9F9"/>
        </w:rPr>
        <w:t>I</w:t>
      </w:r>
      <w:r w:rsidR="001454B5" w:rsidRPr="00C165CF">
        <w:rPr>
          <w:rFonts w:ascii="Times New Roman" w:hAnsi="Times New Roman"/>
          <w:color w:val="auto"/>
          <w:sz w:val="26"/>
          <w:szCs w:val="26"/>
          <w:shd w:val="clear" w:color="auto" w:fill="F9F9F9"/>
        </w:rPr>
        <w:t>unie 2022.</w:t>
      </w:r>
    </w:p>
    <w:p w14:paraId="5936ABDD" w14:textId="2CCB9FA9" w:rsidR="00DB22BF" w:rsidRPr="00DB22BF" w:rsidRDefault="001454B5" w:rsidP="00DB22BF">
      <w:pPr>
        <w:pStyle w:val="Heading3"/>
        <w:shd w:val="clear" w:color="auto" w:fill="FFFFFF"/>
        <w:spacing w:before="0" w:after="150" w:line="240" w:lineRule="auto"/>
        <w:jc w:val="both"/>
        <w:rPr>
          <w:rFonts w:ascii="Times New Roman" w:hAnsi="Times New Roman"/>
          <w:color w:val="auto"/>
          <w:sz w:val="26"/>
          <w:szCs w:val="26"/>
          <w:shd w:val="clear" w:color="auto" w:fill="F9F9F9"/>
        </w:rPr>
      </w:pPr>
      <w:r w:rsidRPr="00DB22BF">
        <w:rPr>
          <w:rFonts w:ascii="Times New Roman" w:hAnsi="Times New Roman" w:cs="Times New Roman"/>
          <w:b/>
          <w:color w:val="auto"/>
          <w:sz w:val="26"/>
          <w:szCs w:val="26"/>
        </w:rPr>
        <w:t>Art</w:t>
      </w:r>
      <w:r w:rsidRPr="00DB22BF">
        <w:rPr>
          <w:rFonts w:ascii="Times New Roman" w:hAnsi="Times New Roman"/>
          <w:b/>
          <w:color w:val="auto"/>
          <w:sz w:val="26"/>
          <w:szCs w:val="26"/>
        </w:rPr>
        <w:t>. 37.</w:t>
      </w:r>
      <w:r w:rsidRPr="00DB22BF">
        <w:rPr>
          <w:rFonts w:ascii="Times New Roman" w:hAnsi="Times New Roman"/>
          <w:color w:val="auto"/>
          <w:sz w:val="26"/>
          <w:szCs w:val="26"/>
        </w:rPr>
        <w:t xml:space="preserve"> Se aprobă </w:t>
      </w:r>
      <w:r w:rsidR="00DB22BF" w:rsidRPr="00DB22BF">
        <w:rPr>
          <w:rFonts w:ascii="Times New Roman" w:hAnsi="Times New Roman" w:cs="Times New Roman"/>
          <w:color w:val="auto"/>
          <w:sz w:val="26"/>
          <w:szCs w:val="26"/>
        </w:rPr>
        <w:t>n</w:t>
      </w:r>
      <w:r w:rsidR="00DB22BF">
        <w:rPr>
          <w:rFonts w:ascii="Times New Roman" w:hAnsi="Times New Roman" w:cs="Times New Roman"/>
          <w:color w:val="auto"/>
          <w:sz w:val="26"/>
          <w:szCs w:val="26"/>
        </w:rPr>
        <w:t>umirea în funcția de Ș</w:t>
      </w:r>
      <w:r w:rsidR="00DB22BF" w:rsidRPr="00DB22BF">
        <w:rPr>
          <w:rFonts w:ascii="Times New Roman" w:hAnsi="Times New Roman" w:cs="Times New Roman"/>
          <w:color w:val="auto"/>
          <w:sz w:val="26"/>
          <w:szCs w:val="26"/>
        </w:rPr>
        <w:t>ef de d</w:t>
      </w:r>
      <w:r w:rsidR="00DB22BF">
        <w:rPr>
          <w:rFonts w:ascii="Times New Roman" w:hAnsi="Times New Roman" w:cs="Times New Roman"/>
          <w:color w:val="auto"/>
          <w:sz w:val="26"/>
          <w:szCs w:val="26"/>
        </w:rPr>
        <w:t xml:space="preserve">epartament interimar (Departamentul Clinic 3 – Facultatea de Medicină) </w:t>
      </w:r>
      <w:r w:rsidR="00DB22BF" w:rsidRPr="00DB22BF">
        <w:rPr>
          <w:rFonts w:ascii="Times New Roman" w:hAnsi="Times New Roman" w:cs="Times New Roman"/>
          <w:color w:val="auto"/>
          <w:sz w:val="26"/>
          <w:szCs w:val="26"/>
        </w:rPr>
        <w:t xml:space="preserve">a </w:t>
      </w:r>
      <w:r w:rsidR="00CD0D0D">
        <w:rPr>
          <w:rFonts w:ascii="Times New Roman" w:hAnsi="Times New Roman" w:cs="Times New Roman"/>
          <w:color w:val="auto"/>
          <w:sz w:val="26"/>
          <w:szCs w:val="26"/>
        </w:rPr>
        <w:t>D</w:t>
      </w:r>
      <w:r w:rsidR="00DB22BF" w:rsidRPr="00DB22BF">
        <w:rPr>
          <w:rFonts w:ascii="Times New Roman" w:hAnsi="Times New Roman" w:cs="Times New Roman"/>
          <w:color w:val="auto"/>
          <w:sz w:val="26"/>
          <w:szCs w:val="26"/>
        </w:rPr>
        <w:t xml:space="preserve">lui </w:t>
      </w:r>
      <w:r w:rsidR="00DB22BF">
        <w:rPr>
          <w:rFonts w:ascii="Times New Roman" w:hAnsi="Times New Roman" w:cs="Times New Roman"/>
          <w:color w:val="auto"/>
          <w:sz w:val="26"/>
          <w:szCs w:val="26"/>
        </w:rPr>
        <w:t>Prof.</w:t>
      </w:r>
      <w:r w:rsidR="00DB22BF" w:rsidRPr="00DB22BF">
        <w:rPr>
          <w:rFonts w:ascii="Times New Roman" w:hAnsi="Times New Roman" w:cs="Times New Roman"/>
          <w:color w:val="auto"/>
          <w:sz w:val="26"/>
          <w:szCs w:val="26"/>
        </w:rPr>
        <w:t xml:space="preserve"> Univ. Dr. </w:t>
      </w:r>
      <w:r w:rsidR="00DB22BF">
        <w:rPr>
          <w:rFonts w:ascii="Times New Roman" w:hAnsi="Times New Roman" w:cs="Times New Roman"/>
          <w:color w:val="auto"/>
          <w:sz w:val="26"/>
          <w:szCs w:val="26"/>
        </w:rPr>
        <w:t>Ismail Gener</w:t>
      </w:r>
      <w:r w:rsidR="00DB22BF" w:rsidRPr="00DB22BF">
        <w:rPr>
          <w:rFonts w:ascii="Times New Roman" w:hAnsi="Times New Roman" w:cs="Times New Roman"/>
          <w:color w:val="auto"/>
          <w:sz w:val="26"/>
          <w:szCs w:val="26"/>
          <w:shd w:val="clear" w:color="auto" w:fill="F9F9F9"/>
        </w:rPr>
        <w:t xml:space="preserve">, având în vedere </w:t>
      </w:r>
      <w:r w:rsidR="00DB22BF">
        <w:rPr>
          <w:rFonts w:ascii="Times New Roman" w:hAnsi="Times New Roman" w:cs="Times New Roman"/>
          <w:color w:val="auto"/>
          <w:sz w:val="26"/>
          <w:szCs w:val="26"/>
          <w:shd w:val="clear" w:color="auto" w:fill="F9F9F9"/>
        </w:rPr>
        <w:t xml:space="preserve">demisia din respectiva funcție a </w:t>
      </w:r>
      <w:r w:rsidR="00CD0D0D">
        <w:rPr>
          <w:rFonts w:ascii="Times New Roman" w:hAnsi="Times New Roman" w:cs="Times New Roman"/>
          <w:color w:val="auto"/>
          <w:sz w:val="26"/>
          <w:szCs w:val="26"/>
          <w:shd w:val="clear" w:color="auto" w:fill="F9F9F9"/>
        </w:rPr>
        <w:t>D</w:t>
      </w:r>
      <w:r w:rsidR="00DB22BF" w:rsidRPr="00DB22BF">
        <w:rPr>
          <w:rFonts w:ascii="Times New Roman" w:hAnsi="Times New Roman" w:cs="Times New Roman"/>
          <w:color w:val="auto"/>
          <w:sz w:val="26"/>
          <w:szCs w:val="26"/>
          <w:shd w:val="clear" w:color="auto" w:fill="F9F9F9"/>
        </w:rPr>
        <w:t xml:space="preserve">lui </w:t>
      </w:r>
      <w:r w:rsidR="00DB22BF">
        <w:rPr>
          <w:rFonts w:ascii="Times New Roman" w:hAnsi="Times New Roman" w:cs="Times New Roman"/>
          <w:color w:val="auto"/>
          <w:sz w:val="26"/>
          <w:szCs w:val="26"/>
          <w:shd w:val="clear" w:color="auto" w:fill="F9F9F9"/>
        </w:rPr>
        <w:t>Con</w:t>
      </w:r>
      <w:r w:rsidR="00DB22BF" w:rsidRPr="00DB22BF">
        <w:rPr>
          <w:rFonts w:ascii="Times New Roman" w:hAnsi="Times New Roman" w:cs="Times New Roman"/>
          <w:color w:val="auto"/>
          <w:sz w:val="26"/>
          <w:szCs w:val="26"/>
          <w:shd w:val="clear" w:color="auto" w:fill="F9F9F9"/>
        </w:rPr>
        <w:t xml:space="preserve">f. Univ. Dr. </w:t>
      </w:r>
      <w:r w:rsidR="00DB22BF">
        <w:rPr>
          <w:rFonts w:ascii="Times New Roman" w:hAnsi="Times New Roman" w:cs="Times New Roman"/>
          <w:color w:val="auto"/>
          <w:sz w:val="26"/>
          <w:szCs w:val="26"/>
          <w:shd w:val="clear" w:color="auto" w:fill="F9F9F9"/>
        </w:rPr>
        <w:t>Hârza Mihai-Cristian</w:t>
      </w:r>
      <w:r w:rsidR="00DB22BF">
        <w:rPr>
          <w:rFonts w:ascii="Times New Roman" w:hAnsi="Times New Roman"/>
          <w:color w:val="auto"/>
          <w:sz w:val="26"/>
          <w:szCs w:val="26"/>
          <w:shd w:val="clear" w:color="auto" w:fill="F9F9F9"/>
        </w:rPr>
        <w:t>, începând cu 15</w:t>
      </w:r>
      <w:r w:rsidR="00DB22BF" w:rsidRPr="00DB22BF">
        <w:rPr>
          <w:rFonts w:ascii="Times New Roman" w:hAnsi="Times New Roman"/>
          <w:color w:val="auto"/>
          <w:sz w:val="26"/>
          <w:szCs w:val="26"/>
          <w:shd w:val="clear" w:color="auto" w:fill="F9F9F9"/>
        </w:rPr>
        <w:t xml:space="preserve"> </w:t>
      </w:r>
      <w:r w:rsidR="00CD0D0D">
        <w:rPr>
          <w:rFonts w:ascii="Times New Roman" w:hAnsi="Times New Roman"/>
          <w:color w:val="auto"/>
          <w:sz w:val="26"/>
          <w:szCs w:val="26"/>
          <w:shd w:val="clear" w:color="auto" w:fill="F9F9F9"/>
        </w:rPr>
        <w:t>I</w:t>
      </w:r>
      <w:r w:rsidR="00DB22BF" w:rsidRPr="00DB22BF">
        <w:rPr>
          <w:rFonts w:ascii="Times New Roman" w:hAnsi="Times New Roman"/>
          <w:color w:val="auto"/>
          <w:sz w:val="26"/>
          <w:szCs w:val="26"/>
          <w:shd w:val="clear" w:color="auto" w:fill="F9F9F9"/>
        </w:rPr>
        <w:t>unie 2022.</w:t>
      </w:r>
    </w:p>
    <w:p w14:paraId="3641B981" w14:textId="187AD91D" w:rsidR="00985C73" w:rsidRDefault="00985C73" w:rsidP="00985C73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14:paraId="76EED535" w14:textId="09A4731E" w:rsidR="00E528B9" w:rsidRPr="00435DC6" w:rsidRDefault="00E528B9" w:rsidP="00912A9E">
      <w:pPr>
        <w:tabs>
          <w:tab w:val="left" w:pos="28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435DC6">
        <w:rPr>
          <w:rFonts w:ascii="Times New Roman" w:hAnsi="Times New Roman"/>
          <w:sz w:val="26"/>
          <w:szCs w:val="26"/>
        </w:rPr>
        <w:t>Președinte Senat,</w:t>
      </w:r>
    </w:p>
    <w:p w14:paraId="43765830" w14:textId="55034DAD" w:rsidR="00E528B9" w:rsidRPr="00435DC6" w:rsidRDefault="00E528B9" w:rsidP="00912A9E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435DC6">
        <w:rPr>
          <w:rFonts w:ascii="Times New Roman" w:hAnsi="Times New Roman"/>
          <w:b/>
          <w:sz w:val="26"/>
          <w:szCs w:val="26"/>
        </w:rPr>
        <w:t>PROF. UNIV</w:t>
      </w:r>
      <w:r w:rsidR="00A14773" w:rsidRPr="00435DC6">
        <w:rPr>
          <w:rFonts w:ascii="Times New Roman" w:hAnsi="Times New Roman"/>
          <w:b/>
          <w:sz w:val="26"/>
          <w:szCs w:val="26"/>
        </w:rPr>
        <w:t>.</w:t>
      </w:r>
      <w:r w:rsidRPr="00435DC6">
        <w:rPr>
          <w:rFonts w:ascii="Times New Roman" w:hAnsi="Times New Roman"/>
          <w:b/>
          <w:sz w:val="26"/>
          <w:szCs w:val="26"/>
        </w:rPr>
        <w:t xml:space="preserve"> DR. DRAGOȘ VINEREANU</w:t>
      </w:r>
    </w:p>
    <w:p w14:paraId="2E220A52" w14:textId="7ED8209C" w:rsidR="001F60ED" w:rsidRDefault="001F60ED" w:rsidP="00D6113E">
      <w:pPr>
        <w:spacing w:after="0"/>
        <w:rPr>
          <w:noProof/>
          <w:lang w:val="en-US"/>
        </w:rPr>
      </w:pPr>
    </w:p>
    <w:p w14:paraId="7DC86C57" w14:textId="2C5E1EF2" w:rsidR="000057E6" w:rsidRPr="00435DC6" w:rsidRDefault="000057E6" w:rsidP="00912A9E">
      <w:pPr>
        <w:spacing w:after="0"/>
        <w:ind w:left="4320"/>
        <w:jc w:val="both"/>
        <w:rPr>
          <w:rFonts w:ascii="Times New Roman" w:hAnsi="Times New Roman"/>
          <w:b/>
          <w:sz w:val="26"/>
          <w:szCs w:val="26"/>
        </w:rPr>
      </w:pPr>
    </w:p>
    <w:p w14:paraId="346105D4" w14:textId="52ACE716" w:rsidR="00E532DD" w:rsidRPr="00435DC6" w:rsidRDefault="00435DC6" w:rsidP="00E532DD">
      <w:pPr>
        <w:spacing w:after="0"/>
        <w:ind w:left="43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</w:t>
      </w:r>
      <w:r w:rsidR="00E532DD" w:rsidRPr="00435DC6">
        <w:rPr>
          <w:rFonts w:ascii="Times New Roman" w:hAnsi="Times New Roman"/>
          <w:b/>
          <w:sz w:val="26"/>
          <w:szCs w:val="26"/>
        </w:rPr>
        <w:t>Avizat Serviciul Juridic și Contencios,</w:t>
      </w:r>
    </w:p>
    <w:p w14:paraId="09295FD3" w14:textId="77777777" w:rsidR="00E532DD" w:rsidRPr="00435DC6" w:rsidRDefault="00E532DD" w:rsidP="00E532D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35DC6">
        <w:rPr>
          <w:rFonts w:ascii="Times New Roman" w:hAnsi="Times New Roman"/>
          <w:sz w:val="26"/>
          <w:szCs w:val="26"/>
        </w:rPr>
        <w:t xml:space="preserve">                                                                      Consilier Juridic Raluca-Andreea Stănescu</w:t>
      </w:r>
    </w:p>
    <w:p w14:paraId="5258FCB3" w14:textId="2BB0B01D" w:rsidR="001F60ED" w:rsidRPr="00435DC6" w:rsidRDefault="001F60ED" w:rsidP="00E532DD">
      <w:pPr>
        <w:spacing w:after="0"/>
        <w:ind w:left="4320"/>
        <w:jc w:val="both"/>
        <w:rPr>
          <w:rFonts w:ascii="Times New Roman" w:hAnsi="Times New Roman"/>
          <w:sz w:val="26"/>
          <w:szCs w:val="26"/>
        </w:rPr>
      </w:pPr>
    </w:p>
    <w:sectPr w:rsidR="001F60ED" w:rsidRPr="00435DC6" w:rsidSect="000524E8">
      <w:headerReference w:type="default" r:id="rId17"/>
      <w:footerReference w:type="default" r:id="rId18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A239C" w14:textId="77777777" w:rsidR="00A5358D" w:rsidRDefault="00A5358D" w:rsidP="008B239C">
      <w:pPr>
        <w:spacing w:after="0" w:line="240" w:lineRule="auto"/>
      </w:pPr>
      <w:r>
        <w:separator/>
      </w:r>
    </w:p>
  </w:endnote>
  <w:endnote w:type="continuationSeparator" w:id="0">
    <w:p w14:paraId="5799AB5E" w14:textId="77777777" w:rsidR="00A5358D" w:rsidRDefault="00A5358D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B816" w14:textId="77777777" w:rsidR="00A5358D" w:rsidRPr="007324A4" w:rsidRDefault="00A5358D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74CAE613" w14:textId="77777777" w:rsidR="00A5358D" w:rsidRPr="00602880" w:rsidRDefault="00A5358D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26E96F0D" w14:textId="77777777" w:rsidR="00A5358D" w:rsidRPr="00602880" w:rsidRDefault="00A5358D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6455FAD8" w14:textId="77777777" w:rsidR="00A5358D" w:rsidRPr="00602880" w:rsidRDefault="00A5358D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5185285A" w14:textId="77777777" w:rsidR="00A5358D" w:rsidRPr="007324A4" w:rsidRDefault="00FD37B4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A5358D" w:rsidRPr="007A6529">
        <w:rPr>
          <w:rStyle w:val="Hyperlink"/>
          <w:i/>
        </w:rPr>
        <w:t>www.umfcd.ro</w:t>
      </w:r>
    </w:hyperlink>
  </w:p>
  <w:p w14:paraId="7C69F682" w14:textId="77777777" w:rsidR="00A5358D" w:rsidRPr="007324A4" w:rsidRDefault="00A5358D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0822D610" w14:textId="77777777" w:rsidR="00A5358D" w:rsidRPr="007324A4" w:rsidRDefault="00A5358D" w:rsidP="00637390">
    <w:pPr>
      <w:pStyle w:val="Footer"/>
      <w:rPr>
        <w:i/>
      </w:rPr>
    </w:pPr>
  </w:p>
  <w:p w14:paraId="3B7AC89A" w14:textId="77777777" w:rsidR="00A5358D" w:rsidRPr="007324A4" w:rsidRDefault="00A5358D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352CB" w14:textId="77777777" w:rsidR="00A5358D" w:rsidRDefault="00A5358D" w:rsidP="008B239C">
      <w:pPr>
        <w:spacing w:after="0" w:line="240" w:lineRule="auto"/>
      </w:pPr>
      <w:r>
        <w:separator/>
      </w:r>
    </w:p>
  </w:footnote>
  <w:footnote w:type="continuationSeparator" w:id="0">
    <w:p w14:paraId="2205375A" w14:textId="77777777" w:rsidR="00A5358D" w:rsidRDefault="00A5358D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96E17" w14:textId="77777777" w:rsidR="00A5358D" w:rsidRDefault="00A5358D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55F14591" w14:textId="77777777" w:rsidR="00A5358D" w:rsidRPr="007324A4" w:rsidRDefault="00A5358D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728" behindDoc="0" locked="0" layoutInCell="1" allowOverlap="1" wp14:anchorId="5B55D860" wp14:editId="075AD3AA">
          <wp:simplePos x="0" y="0"/>
          <wp:positionH relativeFrom="column">
            <wp:posOffset>5412740</wp:posOffset>
          </wp:positionH>
          <wp:positionV relativeFrom="paragraph">
            <wp:posOffset>-115570</wp:posOffset>
          </wp:positionV>
          <wp:extent cx="619125" cy="826135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6704" behindDoc="1" locked="0" layoutInCell="1" allowOverlap="1" wp14:anchorId="4276CCBE" wp14:editId="62996066">
          <wp:simplePos x="0" y="0"/>
          <wp:positionH relativeFrom="column">
            <wp:posOffset>-366395</wp:posOffset>
          </wp:positionH>
          <wp:positionV relativeFrom="paragraph">
            <wp:posOffset>-161290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2406A405" w14:textId="77777777" w:rsidR="00A5358D" w:rsidRDefault="00A5358D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2DCF0D37" w14:textId="77777777" w:rsidR="00A5358D" w:rsidRDefault="00A5358D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7B3AAFB3" w14:textId="77777777" w:rsidR="00A5358D" w:rsidRDefault="00A5358D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DB6462"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31141EEB" wp14:editId="6BF2EC7E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28F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74B6"/>
    <w:multiLevelType w:val="hybridMultilevel"/>
    <w:tmpl w:val="AC721732"/>
    <w:lvl w:ilvl="0" w:tplc="40649F0A">
      <w:start w:val="1"/>
      <w:numFmt w:val="decimal"/>
      <w:lvlText w:val="%1."/>
      <w:lvlJc w:val="left"/>
      <w:pPr>
        <w:ind w:left="54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2B35B3"/>
    <w:multiLevelType w:val="hybridMultilevel"/>
    <w:tmpl w:val="B3565C6C"/>
    <w:lvl w:ilvl="0" w:tplc="BCE2B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A5614"/>
    <w:multiLevelType w:val="hybridMultilevel"/>
    <w:tmpl w:val="34421ED8"/>
    <w:lvl w:ilvl="0" w:tplc="567E8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F1D4D"/>
    <w:multiLevelType w:val="hybridMultilevel"/>
    <w:tmpl w:val="82F2E2C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EC7B79"/>
    <w:multiLevelType w:val="hybridMultilevel"/>
    <w:tmpl w:val="335EEE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700" w:hanging="360"/>
      </w:pPr>
      <w:rPr>
        <w:rFonts w:ascii="Times New Roman" w:eastAsia="Calibri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090F4E"/>
    <w:multiLevelType w:val="hybridMultilevel"/>
    <w:tmpl w:val="33AA4FC8"/>
    <w:lvl w:ilvl="0" w:tplc="0EC01F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9B0900"/>
    <w:multiLevelType w:val="hybridMultilevel"/>
    <w:tmpl w:val="CBB0A2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700" w:hanging="360"/>
      </w:pPr>
      <w:rPr>
        <w:rFonts w:ascii="Times New Roman" w:eastAsia="Calibri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084B85"/>
    <w:multiLevelType w:val="hybridMultilevel"/>
    <w:tmpl w:val="02420284"/>
    <w:lvl w:ilvl="0" w:tplc="BCE2B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96213"/>
    <w:multiLevelType w:val="hybridMultilevel"/>
    <w:tmpl w:val="9BB04436"/>
    <w:lvl w:ilvl="0" w:tplc="BCE2B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071D5"/>
    <w:multiLevelType w:val="hybridMultilevel"/>
    <w:tmpl w:val="CDE42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D4210"/>
    <w:multiLevelType w:val="hybridMultilevel"/>
    <w:tmpl w:val="3102A518"/>
    <w:lvl w:ilvl="0" w:tplc="BCE2B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55151"/>
    <w:multiLevelType w:val="hybridMultilevel"/>
    <w:tmpl w:val="72B64C92"/>
    <w:lvl w:ilvl="0" w:tplc="5AB43B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046B5"/>
    <w:multiLevelType w:val="hybridMultilevel"/>
    <w:tmpl w:val="A378D21A"/>
    <w:lvl w:ilvl="0" w:tplc="71A8CB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97A9B"/>
    <w:multiLevelType w:val="hybridMultilevel"/>
    <w:tmpl w:val="C43608E2"/>
    <w:lvl w:ilvl="0" w:tplc="BCE2B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975F8"/>
    <w:multiLevelType w:val="hybridMultilevel"/>
    <w:tmpl w:val="606683E0"/>
    <w:lvl w:ilvl="0" w:tplc="C36A35B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114E4F"/>
    <w:multiLevelType w:val="hybridMultilevel"/>
    <w:tmpl w:val="6BE22768"/>
    <w:lvl w:ilvl="0" w:tplc="ECF654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E3600"/>
    <w:multiLevelType w:val="hybridMultilevel"/>
    <w:tmpl w:val="D624B02C"/>
    <w:lvl w:ilvl="0" w:tplc="BCE2B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A07BC"/>
    <w:multiLevelType w:val="hybridMultilevel"/>
    <w:tmpl w:val="C2B64C40"/>
    <w:lvl w:ilvl="0" w:tplc="BCE2B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D24B0"/>
    <w:multiLevelType w:val="hybridMultilevel"/>
    <w:tmpl w:val="400A2E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700" w:hanging="360"/>
      </w:pPr>
      <w:rPr>
        <w:rFonts w:ascii="Times New Roman" w:eastAsia="Calibri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F244C1"/>
    <w:multiLevelType w:val="hybridMultilevel"/>
    <w:tmpl w:val="82C2C3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E1157"/>
    <w:multiLevelType w:val="hybridMultilevel"/>
    <w:tmpl w:val="97227EB4"/>
    <w:lvl w:ilvl="0" w:tplc="49E4084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47BD69AA"/>
    <w:multiLevelType w:val="hybridMultilevel"/>
    <w:tmpl w:val="E8D00DA2"/>
    <w:lvl w:ilvl="0" w:tplc="BCE2B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B5B39"/>
    <w:multiLevelType w:val="hybridMultilevel"/>
    <w:tmpl w:val="E454158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E4E3C"/>
    <w:multiLevelType w:val="hybridMultilevel"/>
    <w:tmpl w:val="1FBA63F6"/>
    <w:lvl w:ilvl="0" w:tplc="5A721B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B353D"/>
    <w:multiLevelType w:val="hybridMultilevel"/>
    <w:tmpl w:val="F778457A"/>
    <w:lvl w:ilvl="0" w:tplc="60306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31F94"/>
    <w:multiLevelType w:val="hybridMultilevel"/>
    <w:tmpl w:val="951E3BCC"/>
    <w:lvl w:ilvl="0" w:tplc="BCE2B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70402"/>
    <w:multiLevelType w:val="hybridMultilevel"/>
    <w:tmpl w:val="7B7EFEFA"/>
    <w:lvl w:ilvl="0" w:tplc="2E861A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E1AD6"/>
    <w:multiLevelType w:val="hybridMultilevel"/>
    <w:tmpl w:val="AD984080"/>
    <w:lvl w:ilvl="0" w:tplc="90E64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02352"/>
    <w:multiLevelType w:val="hybridMultilevel"/>
    <w:tmpl w:val="5E869678"/>
    <w:lvl w:ilvl="0" w:tplc="BCE2B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E4F84"/>
    <w:multiLevelType w:val="hybridMultilevel"/>
    <w:tmpl w:val="A12A55A4"/>
    <w:lvl w:ilvl="0" w:tplc="BCE2B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B3544"/>
    <w:multiLevelType w:val="hybridMultilevel"/>
    <w:tmpl w:val="4BA8C2A2"/>
    <w:lvl w:ilvl="0" w:tplc="F404D462">
      <w:numFmt w:val="bullet"/>
      <w:lvlText w:val="-"/>
      <w:lvlJc w:val="left"/>
      <w:pPr>
        <w:ind w:left="81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A60008"/>
    <w:multiLevelType w:val="hybridMultilevel"/>
    <w:tmpl w:val="6D003B58"/>
    <w:lvl w:ilvl="0" w:tplc="E7D464C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5E4547CB"/>
    <w:multiLevelType w:val="hybridMultilevel"/>
    <w:tmpl w:val="D150A86E"/>
    <w:lvl w:ilvl="0" w:tplc="BCE2B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963DAA"/>
    <w:multiLevelType w:val="hybridMultilevel"/>
    <w:tmpl w:val="D470613E"/>
    <w:lvl w:ilvl="0" w:tplc="BCE2B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E55C2"/>
    <w:multiLevelType w:val="hybridMultilevel"/>
    <w:tmpl w:val="62E4621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409EA"/>
    <w:multiLevelType w:val="hybridMultilevel"/>
    <w:tmpl w:val="4BF2D63C"/>
    <w:lvl w:ilvl="0" w:tplc="09B2424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671837"/>
    <w:multiLevelType w:val="hybridMultilevel"/>
    <w:tmpl w:val="3F38B556"/>
    <w:lvl w:ilvl="0" w:tplc="BCE2B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57E39"/>
    <w:multiLevelType w:val="hybridMultilevel"/>
    <w:tmpl w:val="85A45C1C"/>
    <w:lvl w:ilvl="0" w:tplc="2DB01698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97EA6"/>
    <w:multiLevelType w:val="hybridMultilevel"/>
    <w:tmpl w:val="F3E078F4"/>
    <w:lvl w:ilvl="0" w:tplc="9502FA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728DA"/>
    <w:multiLevelType w:val="hybridMultilevel"/>
    <w:tmpl w:val="E82A4BD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857177"/>
    <w:multiLevelType w:val="hybridMultilevel"/>
    <w:tmpl w:val="55807B6A"/>
    <w:lvl w:ilvl="0" w:tplc="BCE2B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7"/>
  </w:num>
  <w:num w:numId="3">
    <w:abstractNumId w:val="0"/>
  </w:num>
  <w:num w:numId="4">
    <w:abstractNumId w:val="14"/>
  </w:num>
  <w:num w:numId="5">
    <w:abstractNumId w:val="31"/>
  </w:num>
  <w:num w:numId="6">
    <w:abstractNumId w:val="5"/>
  </w:num>
  <w:num w:numId="7">
    <w:abstractNumId w:val="2"/>
  </w:num>
  <w:num w:numId="8">
    <w:abstractNumId w:val="12"/>
  </w:num>
  <w:num w:numId="9">
    <w:abstractNumId w:val="21"/>
  </w:num>
  <w:num w:numId="10">
    <w:abstractNumId w:val="36"/>
  </w:num>
  <w:num w:numId="11">
    <w:abstractNumId w:val="39"/>
  </w:num>
  <w:num w:numId="12">
    <w:abstractNumId w:val="3"/>
  </w:num>
  <w:num w:numId="13">
    <w:abstractNumId w:val="10"/>
  </w:num>
  <w:num w:numId="14">
    <w:abstractNumId w:val="19"/>
  </w:num>
  <w:num w:numId="15">
    <w:abstractNumId w:val="34"/>
  </w:num>
  <w:num w:numId="16">
    <w:abstractNumId w:val="22"/>
  </w:num>
  <w:num w:numId="17">
    <w:abstractNumId w:val="9"/>
  </w:num>
  <w:num w:numId="18">
    <w:abstractNumId w:val="29"/>
  </w:num>
  <w:num w:numId="19">
    <w:abstractNumId w:val="26"/>
  </w:num>
  <w:num w:numId="20">
    <w:abstractNumId w:val="40"/>
  </w:num>
  <w:num w:numId="21">
    <w:abstractNumId w:val="33"/>
  </w:num>
  <w:num w:numId="22">
    <w:abstractNumId w:val="32"/>
  </w:num>
  <w:num w:numId="23">
    <w:abstractNumId w:val="35"/>
  </w:num>
  <w:num w:numId="24">
    <w:abstractNumId w:val="28"/>
  </w:num>
  <w:num w:numId="25">
    <w:abstractNumId w:val="15"/>
  </w:num>
  <w:num w:numId="26">
    <w:abstractNumId w:val="1"/>
  </w:num>
  <w:num w:numId="27">
    <w:abstractNumId w:val="8"/>
  </w:num>
  <w:num w:numId="28">
    <w:abstractNumId w:val="23"/>
  </w:num>
  <w:num w:numId="29">
    <w:abstractNumId w:val="13"/>
  </w:num>
  <w:num w:numId="30">
    <w:abstractNumId w:val="30"/>
  </w:num>
  <w:num w:numId="31">
    <w:abstractNumId w:val="27"/>
  </w:num>
  <w:num w:numId="32">
    <w:abstractNumId w:val="17"/>
  </w:num>
  <w:num w:numId="33">
    <w:abstractNumId w:val="11"/>
  </w:num>
  <w:num w:numId="34">
    <w:abstractNumId w:val="38"/>
  </w:num>
  <w:num w:numId="35">
    <w:abstractNumId w:val="24"/>
  </w:num>
  <w:num w:numId="36">
    <w:abstractNumId w:val="16"/>
  </w:num>
  <w:num w:numId="37">
    <w:abstractNumId w:val="18"/>
  </w:num>
  <w:num w:numId="38">
    <w:abstractNumId w:val="4"/>
  </w:num>
  <w:num w:numId="39">
    <w:abstractNumId w:val="6"/>
  </w:num>
  <w:num w:numId="40">
    <w:abstractNumId w:val="25"/>
  </w:num>
  <w:num w:numId="4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mailMerge>
    <w:mainDocumentType w:val="formLetters"/>
    <w:dataType w:val="textFile"/>
    <w:activeRecord w:val="-1"/>
    <w:odso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2589"/>
    <w:rsid w:val="00002A11"/>
    <w:rsid w:val="00003EA9"/>
    <w:rsid w:val="000057E6"/>
    <w:rsid w:val="000060AB"/>
    <w:rsid w:val="000061EC"/>
    <w:rsid w:val="00010274"/>
    <w:rsid w:val="00012796"/>
    <w:rsid w:val="00013ECD"/>
    <w:rsid w:val="00016719"/>
    <w:rsid w:val="0002000A"/>
    <w:rsid w:val="00020493"/>
    <w:rsid w:val="00020687"/>
    <w:rsid w:val="00021066"/>
    <w:rsid w:val="000216C8"/>
    <w:rsid w:val="00022662"/>
    <w:rsid w:val="00025ABA"/>
    <w:rsid w:val="0002751B"/>
    <w:rsid w:val="000331B7"/>
    <w:rsid w:val="00033616"/>
    <w:rsid w:val="00034B76"/>
    <w:rsid w:val="00034CB5"/>
    <w:rsid w:val="00034F9B"/>
    <w:rsid w:val="00035B53"/>
    <w:rsid w:val="000378D3"/>
    <w:rsid w:val="00040CA7"/>
    <w:rsid w:val="000519B0"/>
    <w:rsid w:val="00052022"/>
    <w:rsid w:val="000524E8"/>
    <w:rsid w:val="00054BAA"/>
    <w:rsid w:val="0005516E"/>
    <w:rsid w:val="00060B62"/>
    <w:rsid w:val="000615FB"/>
    <w:rsid w:val="00061F53"/>
    <w:rsid w:val="00062F1E"/>
    <w:rsid w:val="00065966"/>
    <w:rsid w:val="00065F1D"/>
    <w:rsid w:val="00074393"/>
    <w:rsid w:val="000751E5"/>
    <w:rsid w:val="00076779"/>
    <w:rsid w:val="000845F0"/>
    <w:rsid w:val="00090F85"/>
    <w:rsid w:val="000A0AFC"/>
    <w:rsid w:val="000A265C"/>
    <w:rsid w:val="000A2CA6"/>
    <w:rsid w:val="000A4C2C"/>
    <w:rsid w:val="000B0D9C"/>
    <w:rsid w:val="000B443A"/>
    <w:rsid w:val="000B450F"/>
    <w:rsid w:val="000C01CB"/>
    <w:rsid w:val="000E3111"/>
    <w:rsid w:val="000F14B5"/>
    <w:rsid w:val="000F2CC2"/>
    <w:rsid w:val="00100244"/>
    <w:rsid w:val="00100CD2"/>
    <w:rsid w:val="001074FF"/>
    <w:rsid w:val="001078B3"/>
    <w:rsid w:val="00113ABD"/>
    <w:rsid w:val="001143C7"/>
    <w:rsid w:val="001156C2"/>
    <w:rsid w:val="00121929"/>
    <w:rsid w:val="001236E0"/>
    <w:rsid w:val="001245B6"/>
    <w:rsid w:val="00132E7F"/>
    <w:rsid w:val="00133346"/>
    <w:rsid w:val="00140401"/>
    <w:rsid w:val="001416B4"/>
    <w:rsid w:val="001454B5"/>
    <w:rsid w:val="00151137"/>
    <w:rsid w:val="00151155"/>
    <w:rsid w:val="001525EC"/>
    <w:rsid w:val="00152D95"/>
    <w:rsid w:val="001562F0"/>
    <w:rsid w:val="00157134"/>
    <w:rsid w:val="0016133F"/>
    <w:rsid w:val="00166174"/>
    <w:rsid w:val="00176891"/>
    <w:rsid w:val="001778D7"/>
    <w:rsid w:val="001846EB"/>
    <w:rsid w:val="001914CB"/>
    <w:rsid w:val="001929BD"/>
    <w:rsid w:val="00194D1F"/>
    <w:rsid w:val="001A038C"/>
    <w:rsid w:val="001A0C90"/>
    <w:rsid w:val="001A134D"/>
    <w:rsid w:val="001A4F1F"/>
    <w:rsid w:val="001A5F5D"/>
    <w:rsid w:val="001B3109"/>
    <w:rsid w:val="001B5AC4"/>
    <w:rsid w:val="001C40AC"/>
    <w:rsid w:val="001D00FB"/>
    <w:rsid w:val="001D2833"/>
    <w:rsid w:val="001D4AFC"/>
    <w:rsid w:val="001E19C2"/>
    <w:rsid w:val="001E2338"/>
    <w:rsid w:val="001E2F3D"/>
    <w:rsid w:val="001E4C4B"/>
    <w:rsid w:val="001E5B46"/>
    <w:rsid w:val="001E634B"/>
    <w:rsid w:val="001F60ED"/>
    <w:rsid w:val="001F6374"/>
    <w:rsid w:val="001F6FC2"/>
    <w:rsid w:val="00203A82"/>
    <w:rsid w:val="00203B0E"/>
    <w:rsid w:val="002073EB"/>
    <w:rsid w:val="00213CB0"/>
    <w:rsid w:val="002168B2"/>
    <w:rsid w:val="00220CB5"/>
    <w:rsid w:val="00220DC0"/>
    <w:rsid w:val="00222C6F"/>
    <w:rsid w:val="00230FEE"/>
    <w:rsid w:val="00234850"/>
    <w:rsid w:val="002351CA"/>
    <w:rsid w:val="00236A38"/>
    <w:rsid w:val="00246372"/>
    <w:rsid w:val="00257831"/>
    <w:rsid w:val="00265156"/>
    <w:rsid w:val="00266680"/>
    <w:rsid w:val="00267F6B"/>
    <w:rsid w:val="00270E2E"/>
    <w:rsid w:val="002750D8"/>
    <w:rsid w:val="00282249"/>
    <w:rsid w:val="002828AA"/>
    <w:rsid w:val="002832B9"/>
    <w:rsid w:val="00283990"/>
    <w:rsid w:val="00284557"/>
    <w:rsid w:val="00286756"/>
    <w:rsid w:val="00290EFE"/>
    <w:rsid w:val="00291996"/>
    <w:rsid w:val="0029292A"/>
    <w:rsid w:val="00292CC1"/>
    <w:rsid w:val="0029323C"/>
    <w:rsid w:val="0029627D"/>
    <w:rsid w:val="002A01CD"/>
    <w:rsid w:val="002A4255"/>
    <w:rsid w:val="002A5847"/>
    <w:rsid w:val="002A5E90"/>
    <w:rsid w:val="002A7F6A"/>
    <w:rsid w:val="002B0EB2"/>
    <w:rsid w:val="002B1D5D"/>
    <w:rsid w:val="002B5950"/>
    <w:rsid w:val="002B6A98"/>
    <w:rsid w:val="002B720C"/>
    <w:rsid w:val="002C0B2B"/>
    <w:rsid w:val="002C6CB0"/>
    <w:rsid w:val="002D3446"/>
    <w:rsid w:val="002E3DBC"/>
    <w:rsid w:val="002E7E69"/>
    <w:rsid w:val="002F0095"/>
    <w:rsid w:val="002F2997"/>
    <w:rsid w:val="003007FC"/>
    <w:rsid w:val="00301550"/>
    <w:rsid w:val="00305B19"/>
    <w:rsid w:val="003074C0"/>
    <w:rsid w:val="00313A91"/>
    <w:rsid w:val="00313FC0"/>
    <w:rsid w:val="0031730B"/>
    <w:rsid w:val="003233D1"/>
    <w:rsid w:val="003249B7"/>
    <w:rsid w:val="0032537C"/>
    <w:rsid w:val="00325831"/>
    <w:rsid w:val="00326879"/>
    <w:rsid w:val="00330F95"/>
    <w:rsid w:val="00331CE4"/>
    <w:rsid w:val="00331D1A"/>
    <w:rsid w:val="003320DB"/>
    <w:rsid w:val="0033697E"/>
    <w:rsid w:val="00336AA3"/>
    <w:rsid w:val="00337526"/>
    <w:rsid w:val="0034351B"/>
    <w:rsid w:val="00343790"/>
    <w:rsid w:val="00351290"/>
    <w:rsid w:val="0035236F"/>
    <w:rsid w:val="00355257"/>
    <w:rsid w:val="00355DFA"/>
    <w:rsid w:val="00360C40"/>
    <w:rsid w:val="00367F07"/>
    <w:rsid w:val="00373E64"/>
    <w:rsid w:val="003748AF"/>
    <w:rsid w:val="00374FC6"/>
    <w:rsid w:val="003843FB"/>
    <w:rsid w:val="00385450"/>
    <w:rsid w:val="003861AF"/>
    <w:rsid w:val="00390693"/>
    <w:rsid w:val="0039367B"/>
    <w:rsid w:val="00394770"/>
    <w:rsid w:val="003A1762"/>
    <w:rsid w:val="003A28A2"/>
    <w:rsid w:val="003B0C8D"/>
    <w:rsid w:val="003B0E95"/>
    <w:rsid w:val="003B39D3"/>
    <w:rsid w:val="003B3F97"/>
    <w:rsid w:val="003B77D2"/>
    <w:rsid w:val="003C089E"/>
    <w:rsid w:val="003C1C2B"/>
    <w:rsid w:val="003C4166"/>
    <w:rsid w:val="003C6252"/>
    <w:rsid w:val="003C6997"/>
    <w:rsid w:val="003C6A27"/>
    <w:rsid w:val="003C798D"/>
    <w:rsid w:val="003D0F15"/>
    <w:rsid w:val="003D2360"/>
    <w:rsid w:val="003D389B"/>
    <w:rsid w:val="003D51EE"/>
    <w:rsid w:val="003D5766"/>
    <w:rsid w:val="003E193D"/>
    <w:rsid w:val="003E383D"/>
    <w:rsid w:val="003E46AB"/>
    <w:rsid w:val="003E490A"/>
    <w:rsid w:val="003F0991"/>
    <w:rsid w:val="003F1F01"/>
    <w:rsid w:val="003F5728"/>
    <w:rsid w:val="00405FD6"/>
    <w:rsid w:val="00406F88"/>
    <w:rsid w:val="00420B79"/>
    <w:rsid w:val="00421065"/>
    <w:rsid w:val="00421F6B"/>
    <w:rsid w:val="00425C9B"/>
    <w:rsid w:val="00426134"/>
    <w:rsid w:val="00430A43"/>
    <w:rsid w:val="00430BD0"/>
    <w:rsid w:val="00431909"/>
    <w:rsid w:val="00435DC6"/>
    <w:rsid w:val="0043687A"/>
    <w:rsid w:val="00436D98"/>
    <w:rsid w:val="0044008C"/>
    <w:rsid w:val="004406AB"/>
    <w:rsid w:val="0044138D"/>
    <w:rsid w:val="0044292F"/>
    <w:rsid w:val="00444369"/>
    <w:rsid w:val="00445F35"/>
    <w:rsid w:val="00446DBE"/>
    <w:rsid w:val="00452F86"/>
    <w:rsid w:val="004560C2"/>
    <w:rsid w:val="00456B89"/>
    <w:rsid w:val="00457AEF"/>
    <w:rsid w:val="0046444E"/>
    <w:rsid w:val="00464E4F"/>
    <w:rsid w:val="00466D04"/>
    <w:rsid w:val="00470B8A"/>
    <w:rsid w:val="004724E6"/>
    <w:rsid w:val="00481ACF"/>
    <w:rsid w:val="00487ED5"/>
    <w:rsid w:val="00490D30"/>
    <w:rsid w:val="00492B93"/>
    <w:rsid w:val="0049695E"/>
    <w:rsid w:val="00496F5D"/>
    <w:rsid w:val="004A7DDF"/>
    <w:rsid w:val="004B3B45"/>
    <w:rsid w:val="004B7C4B"/>
    <w:rsid w:val="004C23A4"/>
    <w:rsid w:val="004C26A0"/>
    <w:rsid w:val="004D22F8"/>
    <w:rsid w:val="004D5200"/>
    <w:rsid w:val="004D55D9"/>
    <w:rsid w:val="004D663D"/>
    <w:rsid w:val="004D7EFF"/>
    <w:rsid w:val="004E0BA0"/>
    <w:rsid w:val="004E304D"/>
    <w:rsid w:val="004E328B"/>
    <w:rsid w:val="004E4180"/>
    <w:rsid w:val="004F0689"/>
    <w:rsid w:val="004F4753"/>
    <w:rsid w:val="004F5036"/>
    <w:rsid w:val="004F5FDC"/>
    <w:rsid w:val="0050170A"/>
    <w:rsid w:val="005067FA"/>
    <w:rsid w:val="0051073B"/>
    <w:rsid w:val="00515749"/>
    <w:rsid w:val="005174C6"/>
    <w:rsid w:val="00520088"/>
    <w:rsid w:val="00520892"/>
    <w:rsid w:val="00522324"/>
    <w:rsid w:val="005300E1"/>
    <w:rsid w:val="0053479D"/>
    <w:rsid w:val="005349FE"/>
    <w:rsid w:val="00540ADD"/>
    <w:rsid w:val="00546AF0"/>
    <w:rsid w:val="00552EE5"/>
    <w:rsid w:val="00556141"/>
    <w:rsid w:val="00560E2F"/>
    <w:rsid w:val="0056632B"/>
    <w:rsid w:val="00567146"/>
    <w:rsid w:val="0056753F"/>
    <w:rsid w:val="00570536"/>
    <w:rsid w:val="00571741"/>
    <w:rsid w:val="00574CE5"/>
    <w:rsid w:val="0057611D"/>
    <w:rsid w:val="005779B8"/>
    <w:rsid w:val="00583A58"/>
    <w:rsid w:val="00591F57"/>
    <w:rsid w:val="00596044"/>
    <w:rsid w:val="005A3697"/>
    <w:rsid w:val="005A3BC2"/>
    <w:rsid w:val="005A489D"/>
    <w:rsid w:val="005A72B9"/>
    <w:rsid w:val="005A7DC1"/>
    <w:rsid w:val="005B0830"/>
    <w:rsid w:val="005B5027"/>
    <w:rsid w:val="005C0725"/>
    <w:rsid w:val="005C0BC3"/>
    <w:rsid w:val="005C18C6"/>
    <w:rsid w:val="005D0DF4"/>
    <w:rsid w:val="005D11B0"/>
    <w:rsid w:val="005D18A3"/>
    <w:rsid w:val="005D1BAF"/>
    <w:rsid w:val="005D395E"/>
    <w:rsid w:val="005D3B29"/>
    <w:rsid w:val="005E057A"/>
    <w:rsid w:val="005E1926"/>
    <w:rsid w:val="005F1038"/>
    <w:rsid w:val="005F5023"/>
    <w:rsid w:val="005F5869"/>
    <w:rsid w:val="00602880"/>
    <w:rsid w:val="006126F1"/>
    <w:rsid w:val="00617E2C"/>
    <w:rsid w:val="00620BAE"/>
    <w:rsid w:val="00627486"/>
    <w:rsid w:val="0063588A"/>
    <w:rsid w:val="00637390"/>
    <w:rsid w:val="00637618"/>
    <w:rsid w:val="00637A86"/>
    <w:rsid w:val="00637ED5"/>
    <w:rsid w:val="00640354"/>
    <w:rsid w:val="00644F9E"/>
    <w:rsid w:val="00645375"/>
    <w:rsid w:val="006456FC"/>
    <w:rsid w:val="00646D45"/>
    <w:rsid w:val="00650B97"/>
    <w:rsid w:val="0065377A"/>
    <w:rsid w:val="0065479B"/>
    <w:rsid w:val="00656121"/>
    <w:rsid w:val="00661CBA"/>
    <w:rsid w:val="00663774"/>
    <w:rsid w:val="0066480B"/>
    <w:rsid w:val="00665A88"/>
    <w:rsid w:val="00671075"/>
    <w:rsid w:val="006731E9"/>
    <w:rsid w:val="00674A11"/>
    <w:rsid w:val="00681534"/>
    <w:rsid w:val="00687397"/>
    <w:rsid w:val="00690691"/>
    <w:rsid w:val="00692632"/>
    <w:rsid w:val="006938BE"/>
    <w:rsid w:val="00695EAD"/>
    <w:rsid w:val="006A0611"/>
    <w:rsid w:val="006A0AC7"/>
    <w:rsid w:val="006A6C61"/>
    <w:rsid w:val="006B3E30"/>
    <w:rsid w:val="006B4AF7"/>
    <w:rsid w:val="006C143D"/>
    <w:rsid w:val="006C203F"/>
    <w:rsid w:val="006C3B33"/>
    <w:rsid w:val="006C7D86"/>
    <w:rsid w:val="006C7DE0"/>
    <w:rsid w:val="006D160D"/>
    <w:rsid w:val="006D46CF"/>
    <w:rsid w:val="006D686F"/>
    <w:rsid w:val="006D7B91"/>
    <w:rsid w:val="006E0D3F"/>
    <w:rsid w:val="006E3F02"/>
    <w:rsid w:val="006E4DFB"/>
    <w:rsid w:val="006E6E7B"/>
    <w:rsid w:val="006F194F"/>
    <w:rsid w:val="006F719D"/>
    <w:rsid w:val="006F74E5"/>
    <w:rsid w:val="00701E4D"/>
    <w:rsid w:val="00702B14"/>
    <w:rsid w:val="00703024"/>
    <w:rsid w:val="007032C3"/>
    <w:rsid w:val="007067E2"/>
    <w:rsid w:val="00716FA7"/>
    <w:rsid w:val="00717606"/>
    <w:rsid w:val="00726DA0"/>
    <w:rsid w:val="00731972"/>
    <w:rsid w:val="00736CF9"/>
    <w:rsid w:val="00737058"/>
    <w:rsid w:val="007370DF"/>
    <w:rsid w:val="00737DFB"/>
    <w:rsid w:val="00740284"/>
    <w:rsid w:val="00740C34"/>
    <w:rsid w:val="00743C5C"/>
    <w:rsid w:val="00745212"/>
    <w:rsid w:val="00745B94"/>
    <w:rsid w:val="00751AD1"/>
    <w:rsid w:val="00753595"/>
    <w:rsid w:val="00762CDA"/>
    <w:rsid w:val="00763480"/>
    <w:rsid w:val="00767A80"/>
    <w:rsid w:val="007735A4"/>
    <w:rsid w:val="007763E3"/>
    <w:rsid w:val="00782B5B"/>
    <w:rsid w:val="0078309F"/>
    <w:rsid w:val="00785798"/>
    <w:rsid w:val="00790D79"/>
    <w:rsid w:val="007A2E60"/>
    <w:rsid w:val="007A593B"/>
    <w:rsid w:val="007B0DCE"/>
    <w:rsid w:val="007B1AAA"/>
    <w:rsid w:val="007B5AE0"/>
    <w:rsid w:val="007C012B"/>
    <w:rsid w:val="007C12BA"/>
    <w:rsid w:val="007D174A"/>
    <w:rsid w:val="007D1E0A"/>
    <w:rsid w:val="007D3A15"/>
    <w:rsid w:val="007F033F"/>
    <w:rsid w:val="007F2AD3"/>
    <w:rsid w:val="007F3FA1"/>
    <w:rsid w:val="007F4A3A"/>
    <w:rsid w:val="007F62A9"/>
    <w:rsid w:val="0080345F"/>
    <w:rsid w:val="008041D6"/>
    <w:rsid w:val="0080559E"/>
    <w:rsid w:val="0080694C"/>
    <w:rsid w:val="00812926"/>
    <w:rsid w:val="00813013"/>
    <w:rsid w:val="008131D3"/>
    <w:rsid w:val="008141C3"/>
    <w:rsid w:val="008218F3"/>
    <w:rsid w:val="00824156"/>
    <w:rsid w:val="00825B67"/>
    <w:rsid w:val="00826FFC"/>
    <w:rsid w:val="008278F6"/>
    <w:rsid w:val="00832A12"/>
    <w:rsid w:val="00833CF1"/>
    <w:rsid w:val="00834BC4"/>
    <w:rsid w:val="008356D0"/>
    <w:rsid w:val="008362D6"/>
    <w:rsid w:val="00840356"/>
    <w:rsid w:val="008431F3"/>
    <w:rsid w:val="00844AD2"/>
    <w:rsid w:val="0084639A"/>
    <w:rsid w:val="00846A28"/>
    <w:rsid w:val="00856B82"/>
    <w:rsid w:val="00856D4E"/>
    <w:rsid w:val="00857C43"/>
    <w:rsid w:val="00860004"/>
    <w:rsid w:val="00863BB2"/>
    <w:rsid w:val="00863F43"/>
    <w:rsid w:val="00866C87"/>
    <w:rsid w:val="0087205C"/>
    <w:rsid w:val="00872177"/>
    <w:rsid w:val="0087279D"/>
    <w:rsid w:val="0087377E"/>
    <w:rsid w:val="00874930"/>
    <w:rsid w:val="00874EC8"/>
    <w:rsid w:val="0088073E"/>
    <w:rsid w:val="008829C0"/>
    <w:rsid w:val="00882C5D"/>
    <w:rsid w:val="0088449A"/>
    <w:rsid w:val="0088642B"/>
    <w:rsid w:val="00887F4F"/>
    <w:rsid w:val="00890431"/>
    <w:rsid w:val="00893594"/>
    <w:rsid w:val="0089548C"/>
    <w:rsid w:val="00896A3D"/>
    <w:rsid w:val="008A21B9"/>
    <w:rsid w:val="008A43FF"/>
    <w:rsid w:val="008A5774"/>
    <w:rsid w:val="008B0858"/>
    <w:rsid w:val="008B1DDA"/>
    <w:rsid w:val="008B239C"/>
    <w:rsid w:val="008B7FB1"/>
    <w:rsid w:val="008C578D"/>
    <w:rsid w:val="008D0C74"/>
    <w:rsid w:val="008D32BF"/>
    <w:rsid w:val="008D4175"/>
    <w:rsid w:val="008D6C7E"/>
    <w:rsid w:val="008D6D37"/>
    <w:rsid w:val="008E26A8"/>
    <w:rsid w:val="008E6626"/>
    <w:rsid w:val="008E6FBF"/>
    <w:rsid w:val="008F05F2"/>
    <w:rsid w:val="008F1B58"/>
    <w:rsid w:val="008F3EE7"/>
    <w:rsid w:val="008F62DE"/>
    <w:rsid w:val="0090039D"/>
    <w:rsid w:val="0090055E"/>
    <w:rsid w:val="0090085A"/>
    <w:rsid w:val="00902756"/>
    <w:rsid w:val="00903DB3"/>
    <w:rsid w:val="00906250"/>
    <w:rsid w:val="009123B7"/>
    <w:rsid w:val="00912A9E"/>
    <w:rsid w:val="00913E9B"/>
    <w:rsid w:val="009172E8"/>
    <w:rsid w:val="0091799B"/>
    <w:rsid w:val="0092492C"/>
    <w:rsid w:val="009269EB"/>
    <w:rsid w:val="009317F1"/>
    <w:rsid w:val="00933B74"/>
    <w:rsid w:val="00934D68"/>
    <w:rsid w:val="0093570C"/>
    <w:rsid w:val="009357E4"/>
    <w:rsid w:val="00936499"/>
    <w:rsid w:val="00943A79"/>
    <w:rsid w:val="009449A6"/>
    <w:rsid w:val="009505D9"/>
    <w:rsid w:val="0095589D"/>
    <w:rsid w:val="00957C1A"/>
    <w:rsid w:val="0096260B"/>
    <w:rsid w:val="009643ED"/>
    <w:rsid w:val="00965B7E"/>
    <w:rsid w:val="00965D66"/>
    <w:rsid w:val="009678A4"/>
    <w:rsid w:val="009736FE"/>
    <w:rsid w:val="00973EFA"/>
    <w:rsid w:val="00982520"/>
    <w:rsid w:val="00983E97"/>
    <w:rsid w:val="0098528F"/>
    <w:rsid w:val="009859BC"/>
    <w:rsid w:val="00985C73"/>
    <w:rsid w:val="009862A1"/>
    <w:rsid w:val="009903CD"/>
    <w:rsid w:val="00991A09"/>
    <w:rsid w:val="009944ED"/>
    <w:rsid w:val="0099554C"/>
    <w:rsid w:val="00995C0D"/>
    <w:rsid w:val="009961F5"/>
    <w:rsid w:val="0099701F"/>
    <w:rsid w:val="00997D93"/>
    <w:rsid w:val="009A447F"/>
    <w:rsid w:val="009A7506"/>
    <w:rsid w:val="009A7901"/>
    <w:rsid w:val="009C0193"/>
    <w:rsid w:val="009C330D"/>
    <w:rsid w:val="009D079A"/>
    <w:rsid w:val="009D0EF9"/>
    <w:rsid w:val="009D14A8"/>
    <w:rsid w:val="009D3147"/>
    <w:rsid w:val="009D3FAC"/>
    <w:rsid w:val="009E1584"/>
    <w:rsid w:val="009E2538"/>
    <w:rsid w:val="009E691E"/>
    <w:rsid w:val="009F0B10"/>
    <w:rsid w:val="009F1675"/>
    <w:rsid w:val="009F3379"/>
    <w:rsid w:val="009F78EF"/>
    <w:rsid w:val="00A01B2D"/>
    <w:rsid w:val="00A0569E"/>
    <w:rsid w:val="00A05AD9"/>
    <w:rsid w:val="00A12866"/>
    <w:rsid w:val="00A134EC"/>
    <w:rsid w:val="00A14773"/>
    <w:rsid w:val="00A1779F"/>
    <w:rsid w:val="00A21B14"/>
    <w:rsid w:val="00A226F4"/>
    <w:rsid w:val="00A253D3"/>
    <w:rsid w:val="00A25D53"/>
    <w:rsid w:val="00A30B49"/>
    <w:rsid w:val="00A32B86"/>
    <w:rsid w:val="00A342CF"/>
    <w:rsid w:val="00A37496"/>
    <w:rsid w:val="00A4113C"/>
    <w:rsid w:val="00A45FA2"/>
    <w:rsid w:val="00A46BF5"/>
    <w:rsid w:val="00A50DEB"/>
    <w:rsid w:val="00A5358D"/>
    <w:rsid w:val="00A54B70"/>
    <w:rsid w:val="00A62608"/>
    <w:rsid w:val="00A650C1"/>
    <w:rsid w:val="00A667F2"/>
    <w:rsid w:val="00A72865"/>
    <w:rsid w:val="00A75111"/>
    <w:rsid w:val="00A82B2A"/>
    <w:rsid w:val="00A85F31"/>
    <w:rsid w:val="00A94E92"/>
    <w:rsid w:val="00AA18AF"/>
    <w:rsid w:val="00AA25E7"/>
    <w:rsid w:val="00AA33AE"/>
    <w:rsid w:val="00AA6BD0"/>
    <w:rsid w:val="00AA70D2"/>
    <w:rsid w:val="00AC2C3E"/>
    <w:rsid w:val="00AC779C"/>
    <w:rsid w:val="00AD0CA5"/>
    <w:rsid w:val="00AD18B6"/>
    <w:rsid w:val="00AD2AC4"/>
    <w:rsid w:val="00AF09B6"/>
    <w:rsid w:val="00AF664A"/>
    <w:rsid w:val="00B0008E"/>
    <w:rsid w:val="00B05BD3"/>
    <w:rsid w:val="00B07D30"/>
    <w:rsid w:val="00B11123"/>
    <w:rsid w:val="00B11DC1"/>
    <w:rsid w:val="00B15849"/>
    <w:rsid w:val="00B15873"/>
    <w:rsid w:val="00B2253A"/>
    <w:rsid w:val="00B26289"/>
    <w:rsid w:val="00B32B78"/>
    <w:rsid w:val="00B33786"/>
    <w:rsid w:val="00B3722F"/>
    <w:rsid w:val="00B42BB5"/>
    <w:rsid w:val="00B45B24"/>
    <w:rsid w:val="00B46357"/>
    <w:rsid w:val="00B468C0"/>
    <w:rsid w:val="00B50215"/>
    <w:rsid w:val="00B50C5E"/>
    <w:rsid w:val="00B54F83"/>
    <w:rsid w:val="00B57ACC"/>
    <w:rsid w:val="00B602D2"/>
    <w:rsid w:val="00B60D4C"/>
    <w:rsid w:val="00B62326"/>
    <w:rsid w:val="00B62D5F"/>
    <w:rsid w:val="00B73129"/>
    <w:rsid w:val="00B76E20"/>
    <w:rsid w:val="00B773FD"/>
    <w:rsid w:val="00B77722"/>
    <w:rsid w:val="00B8135E"/>
    <w:rsid w:val="00B82646"/>
    <w:rsid w:val="00B8513D"/>
    <w:rsid w:val="00B91D6E"/>
    <w:rsid w:val="00B91FE2"/>
    <w:rsid w:val="00B9607C"/>
    <w:rsid w:val="00BA10B3"/>
    <w:rsid w:val="00BA2BC7"/>
    <w:rsid w:val="00BB0B2B"/>
    <w:rsid w:val="00BB3354"/>
    <w:rsid w:val="00BB5A3F"/>
    <w:rsid w:val="00BB5D27"/>
    <w:rsid w:val="00BB7261"/>
    <w:rsid w:val="00BC3E3C"/>
    <w:rsid w:val="00BC56C3"/>
    <w:rsid w:val="00BD0744"/>
    <w:rsid w:val="00BE1437"/>
    <w:rsid w:val="00BE4E4A"/>
    <w:rsid w:val="00BF4A49"/>
    <w:rsid w:val="00BF7E68"/>
    <w:rsid w:val="00C0284E"/>
    <w:rsid w:val="00C03B54"/>
    <w:rsid w:val="00C0645A"/>
    <w:rsid w:val="00C1130B"/>
    <w:rsid w:val="00C11D6A"/>
    <w:rsid w:val="00C22FB5"/>
    <w:rsid w:val="00C240D1"/>
    <w:rsid w:val="00C24AF8"/>
    <w:rsid w:val="00C24CA9"/>
    <w:rsid w:val="00C30B88"/>
    <w:rsid w:val="00C34BE3"/>
    <w:rsid w:val="00C371EA"/>
    <w:rsid w:val="00C45345"/>
    <w:rsid w:val="00C45689"/>
    <w:rsid w:val="00C45C5D"/>
    <w:rsid w:val="00C55F26"/>
    <w:rsid w:val="00C576FE"/>
    <w:rsid w:val="00C57711"/>
    <w:rsid w:val="00C616A3"/>
    <w:rsid w:val="00C750BA"/>
    <w:rsid w:val="00C80D60"/>
    <w:rsid w:val="00C814BF"/>
    <w:rsid w:val="00C87DD7"/>
    <w:rsid w:val="00C92842"/>
    <w:rsid w:val="00C97545"/>
    <w:rsid w:val="00CA1601"/>
    <w:rsid w:val="00CA65BF"/>
    <w:rsid w:val="00CB0C61"/>
    <w:rsid w:val="00CB1943"/>
    <w:rsid w:val="00CB561A"/>
    <w:rsid w:val="00CB7469"/>
    <w:rsid w:val="00CB748F"/>
    <w:rsid w:val="00CC27D1"/>
    <w:rsid w:val="00CC46F5"/>
    <w:rsid w:val="00CC59FE"/>
    <w:rsid w:val="00CC6566"/>
    <w:rsid w:val="00CD0D0D"/>
    <w:rsid w:val="00CD263C"/>
    <w:rsid w:val="00CE132E"/>
    <w:rsid w:val="00CE67F1"/>
    <w:rsid w:val="00CF0B0B"/>
    <w:rsid w:val="00CF0D30"/>
    <w:rsid w:val="00CF14ED"/>
    <w:rsid w:val="00CF43C6"/>
    <w:rsid w:val="00CF5AC7"/>
    <w:rsid w:val="00D02C90"/>
    <w:rsid w:val="00D0536B"/>
    <w:rsid w:val="00D06216"/>
    <w:rsid w:val="00D063C3"/>
    <w:rsid w:val="00D06B38"/>
    <w:rsid w:val="00D074F2"/>
    <w:rsid w:val="00D07CF2"/>
    <w:rsid w:val="00D1008E"/>
    <w:rsid w:val="00D10222"/>
    <w:rsid w:val="00D1333F"/>
    <w:rsid w:val="00D147D9"/>
    <w:rsid w:val="00D21DAD"/>
    <w:rsid w:val="00D21FF7"/>
    <w:rsid w:val="00D22366"/>
    <w:rsid w:val="00D241EA"/>
    <w:rsid w:val="00D351C1"/>
    <w:rsid w:val="00D36B24"/>
    <w:rsid w:val="00D40735"/>
    <w:rsid w:val="00D41A85"/>
    <w:rsid w:val="00D42758"/>
    <w:rsid w:val="00D4582C"/>
    <w:rsid w:val="00D46D89"/>
    <w:rsid w:val="00D47B40"/>
    <w:rsid w:val="00D47EF5"/>
    <w:rsid w:val="00D50EFE"/>
    <w:rsid w:val="00D5552B"/>
    <w:rsid w:val="00D56557"/>
    <w:rsid w:val="00D6113E"/>
    <w:rsid w:val="00D705E5"/>
    <w:rsid w:val="00D70893"/>
    <w:rsid w:val="00D73746"/>
    <w:rsid w:val="00D77969"/>
    <w:rsid w:val="00D80CA9"/>
    <w:rsid w:val="00D83B46"/>
    <w:rsid w:val="00D87172"/>
    <w:rsid w:val="00D8778F"/>
    <w:rsid w:val="00D911D9"/>
    <w:rsid w:val="00D921A5"/>
    <w:rsid w:val="00D94EA5"/>
    <w:rsid w:val="00DA0C61"/>
    <w:rsid w:val="00DA1D65"/>
    <w:rsid w:val="00DB22BF"/>
    <w:rsid w:val="00DB5467"/>
    <w:rsid w:val="00DB5B37"/>
    <w:rsid w:val="00DB624C"/>
    <w:rsid w:val="00DB6462"/>
    <w:rsid w:val="00DB6AD4"/>
    <w:rsid w:val="00DB7F55"/>
    <w:rsid w:val="00DC15B7"/>
    <w:rsid w:val="00DC1A49"/>
    <w:rsid w:val="00DC220A"/>
    <w:rsid w:val="00DC2CDB"/>
    <w:rsid w:val="00DC50FB"/>
    <w:rsid w:val="00DC68E8"/>
    <w:rsid w:val="00DD0489"/>
    <w:rsid w:val="00DD126B"/>
    <w:rsid w:val="00DD3502"/>
    <w:rsid w:val="00DD4C0A"/>
    <w:rsid w:val="00DE3785"/>
    <w:rsid w:val="00DE7999"/>
    <w:rsid w:val="00DF6B16"/>
    <w:rsid w:val="00DF75D6"/>
    <w:rsid w:val="00E01F47"/>
    <w:rsid w:val="00E05EEE"/>
    <w:rsid w:val="00E066E6"/>
    <w:rsid w:val="00E06762"/>
    <w:rsid w:val="00E1178F"/>
    <w:rsid w:val="00E22B75"/>
    <w:rsid w:val="00E2392D"/>
    <w:rsid w:val="00E30611"/>
    <w:rsid w:val="00E31774"/>
    <w:rsid w:val="00E35374"/>
    <w:rsid w:val="00E42451"/>
    <w:rsid w:val="00E513DD"/>
    <w:rsid w:val="00E526DA"/>
    <w:rsid w:val="00E528B9"/>
    <w:rsid w:val="00E532DD"/>
    <w:rsid w:val="00E53B04"/>
    <w:rsid w:val="00E55917"/>
    <w:rsid w:val="00E577AA"/>
    <w:rsid w:val="00E60973"/>
    <w:rsid w:val="00E613D2"/>
    <w:rsid w:val="00E66012"/>
    <w:rsid w:val="00E66FD2"/>
    <w:rsid w:val="00E70B59"/>
    <w:rsid w:val="00E72A85"/>
    <w:rsid w:val="00E73513"/>
    <w:rsid w:val="00E75D9B"/>
    <w:rsid w:val="00E80A52"/>
    <w:rsid w:val="00E8206E"/>
    <w:rsid w:val="00E87411"/>
    <w:rsid w:val="00E9134C"/>
    <w:rsid w:val="00E97718"/>
    <w:rsid w:val="00EA2872"/>
    <w:rsid w:val="00EA2EB1"/>
    <w:rsid w:val="00EA7A9A"/>
    <w:rsid w:val="00EB466E"/>
    <w:rsid w:val="00ED12C4"/>
    <w:rsid w:val="00ED2BCF"/>
    <w:rsid w:val="00ED338D"/>
    <w:rsid w:val="00EE095E"/>
    <w:rsid w:val="00EE29A6"/>
    <w:rsid w:val="00EE4B81"/>
    <w:rsid w:val="00EE6010"/>
    <w:rsid w:val="00EE7A17"/>
    <w:rsid w:val="00EE7EF7"/>
    <w:rsid w:val="00EF0DA7"/>
    <w:rsid w:val="00EF4ED0"/>
    <w:rsid w:val="00EF5069"/>
    <w:rsid w:val="00EF6977"/>
    <w:rsid w:val="00F00512"/>
    <w:rsid w:val="00F0055B"/>
    <w:rsid w:val="00F017C4"/>
    <w:rsid w:val="00F03A44"/>
    <w:rsid w:val="00F0444E"/>
    <w:rsid w:val="00F04AE1"/>
    <w:rsid w:val="00F0628D"/>
    <w:rsid w:val="00F073E0"/>
    <w:rsid w:val="00F120C4"/>
    <w:rsid w:val="00F221BA"/>
    <w:rsid w:val="00F263C9"/>
    <w:rsid w:val="00F2688D"/>
    <w:rsid w:val="00F327DC"/>
    <w:rsid w:val="00F34728"/>
    <w:rsid w:val="00F34CE5"/>
    <w:rsid w:val="00F375AE"/>
    <w:rsid w:val="00F41AAA"/>
    <w:rsid w:val="00F41B4D"/>
    <w:rsid w:val="00F42C8A"/>
    <w:rsid w:val="00F448DF"/>
    <w:rsid w:val="00F44EF7"/>
    <w:rsid w:val="00F458E8"/>
    <w:rsid w:val="00F50870"/>
    <w:rsid w:val="00F55BBF"/>
    <w:rsid w:val="00F55FF2"/>
    <w:rsid w:val="00F713B1"/>
    <w:rsid w:val="00F73F2A"/>
    <w:rsid w:val="00F7476F"/>
    <w:rsid w:val="00F756FE"/>
    <w:rsid w:val="00F7691A"/>
    <w:rsid w:val="00F80D01"/>
    <w:rsid w:val="00F81B03"/>
    <w:rsid w:val="00F820E9"/>
    <w:rsid w:val="00F833DA"/>
    <w:rsid w:val="00FA2128"/>
    <w:rsid w:val="00FA28BC"/>
    <w:rsid w:val="00FB0706"/>
    <w:rsid w:val="00FB20B0"/>
    <w:rsid w:val="00FB215F"/>
    <w:rsid w:val="00FC24D4"/>
    <w:rsid w:val="00FC2B9E"/>
    <w:rsid w:val="00FC3AEC"/>
    <w:rsid w:val="00FC53B7"/>
    <w:rsid w:val="00FC644E"/>
    <w:rsid w:val="00FC6C56"/>
    <w:rsid w:val="00FD0E6F"/>
    <w:rsid w:val="00FD37B4"/>
    <w:rsid w:val="00FD661C"/>
    <w:rsid w:val="00FE2BF4"/>
    <w:rsid w:val="00FE6039"/>
    <w:rsid w:val="00FE6CD0"/>
    <w:rsid w:val="00FE6D60"/>
    <w:rsid w:val="00FF1307"/>
    <w:rsid w:val="00FF4BF3"/>
    <w:rsid w:val="00FF536D"/>
    <w:rsid w:val="00FF616C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."/>
  <w:listSeparator w:val=","/>
  <w14:docId w14:val="5E105DFB"/>
  <w15:chartTrackingRefBased/>
  <w15:docId w15:val="{19AC5284-8A7A-4041-A9BD-8A1E3AD0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4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583A58"/>
    <w:rPr>
      <w:b/>
      <w:bCs/>
    </w:rPr>
  </w:style>
  <w:style w:type="character" w:styleId="Emphasis">
    <w:name w:val="Emphasis"/>
    <w:uiPriority w:val="20"/>
    <w:qFormat/>
    <w:rsid w:val="00583A58"/>
    <w:rPr>
      <w:i/>
      <w:iCs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customStyle="1" w:styleId="al">
    <w:name w:val="a_l"/>
    <w:basedOn w:val="Normal"/>
    <w:rsid w:val="0029323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Title">
    <w:name w:val="Title"/>
    <w:basedOn w:val="Normal"/>
    <w:next w:val="Normal"/>
    <w:link w:val="TitleChar"/>
    <w:qFormat/>
    <w:rsid w:val="001F637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F6374"/>
    <w:rPr>
      <w:rFonts w:ascii="Calibri Light" w:eastAsia="Times New Roman" w:hAnsi="Calibri Light" w:cs="Times New Roman"/>
      <w:b/>
      <w:bCs/>
      <w:kern w:val="28"/>
      <w:sz w:val="32"/>
      <w:szCs w:val="32"/>
      <w:lang w:val="ro-RO"/>
    </w:rPr>
  </w:style>
  <w:style w:type="table" w:styleId="TableGrid">
    <w:name w:val="Table Grid"/>
    <w:basedOn w:val="TableNormal"/>
    <w:uiPriority w:val="39"/>
    <w:rsid w:val="00100244"/>
    <w:rPr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rsid w:val="0035236F"/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B2253A"/>
    <w:rPr>
      <w:sz w:val="22"/>
      <w:szCs w:val="22"/>
    </w:rPr>
  </w:style>
  <w:style w:type="character" w:customStyle="1" w:styleId="freebirdformviewercomponentsquestionbaserequiredasterisk">
    <w:name w:val="freebirdformviewercomponentsquestionbaserequiredasterisk"/>
    <w:basedOn w:val="DefaultParagraphFont"/>
    <w:rsid w:val="00982520"/>
  </w:style>
  <w:style w:type="character" w:customStyle="1" w:styleId="Heading3Char">
    <w:name w:val="Heading 3 Char"/>
    <w:basedOn w:val="DefaultParagraphFont"/>
    <w:link w:val="Heading3"/>
    <w:uiPriority w:val="9"/>
    <w:rsid w:val="001454B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151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fcd.ro/concursuri-didactice-semestrul-ii-anul-universitar-2021-2022/" TargetMode="External"/><Relationship Id="rId13" Type="http://schemas.openxmlformats.org/officeDocument/2006/relationships/hyperlink" Target="https://umfcd.ro/wp-content/uploads/2022/POSTUNIVERSITAR/REZIDENTIAT_CETATENI_TARI_TERTE_UE/REGULAMENT-REZIDENTI-DIN-TARI-TERTE-U.E.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mfcd.ro/wp-content/uploads/2022/POSTUNIVERSITAR/REZIDENTIAT_CETATENI_TARI_TERTE_UE/METOD.%20BURSE%20REZIDENTIAT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umfcd.ro/educatie/doctorat/scoala-doctorala/atestate-de-abilitar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mfcd.ro/wp-content/uploads/2022/POSTUNIVERSITAR/REZIDENTIAT_CETATENI_TARI_TERTE_UE/2022-2023-METODOLOGIE-inscriere-REZIDENTIAT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mfcd.ro/wp-content/uploads/2022/BURSE/METODOLOGIE%20BURSE%202022-2023.pdf" TargetMode="External"/><Relationship Id="rId10" Type="http://schemas.openxmlformats.org/officeDocument/2006/relationships/hyperlink" Target="https://umfcd.ro/wp-content/uploads/2022/PROIECTE/PFE_33-2021/METODOLOGIE-DE-ACORDARE-A-GRANTURILOR-DE-MOBILITATI-2022-2024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mfcd.ro/wp-content/uploads/2022/STUDENTI/REGULAMENT_DE_PRACTICA_DE_VARA/Nota%20Practica%20Vara%20An%20Universitar%202021-2022.pdf" TargetMode="External"/><Relationship Id="rId14" Type="http://schemas.openxmlformats.org/officeDocument/2006/relationships/hyperlink" Target="https://umfcd.ro/wp-content/uploads/2022/POSTUNIVERSITAR/REZIDENTIAT_CETATENI_TARI_TERTE_UE/C.A.%20STAGII%20POST%20UNIV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CE8D0-8707-4864-A18D-4EB99FD7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4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Links>
    <vt:vector size="6" baseType="variant">
      <vt:variant>
        <vt:i4>65567</vt:i4>
      </vt:variant>
      <vt:variant>
        <vt:i4>0</vt:i4>
      </vt:variant>
      <vt:variant>
        <vt:i4>0</vt:i4>
      </vt:variant>
      <vt:variant>
        <vt:i4>5</vt:i4>
      </vt:variant>
      <vt:variant>
        <vt:lpwstr>http://www.umfcd.ro/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cp:lastModifiedBy>Edit</cp:lastModifiedBy>
  <cp:revision>169</cp:revision>
  <cp:lastPrinted>2022-06-09T12:27:00Z</cp:lastPrinted>
  <dcterms:created xsi:type="dcterms:W3CDTF">2022-05-25T11:46:00Z</dcterms:created>
  <dcterms:modified xsi:type="dcterms:W3CDTF">2022-08-02T10:46:00Z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