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C7" w:rsidRPr="0023783A" w:rsidRDefault="005938C7" w:rsidP="004B51A2">
      <w:pPr>
        <w:pStyle w:val="NormalWeb"/>
        <w:spacing w:before="0" w:beforeAutospacing="0" w:after="0" w:afterAutospacing="0"/>
        <w:jc w:val="both"/>
        <w:rPr>
          <w:rFonts w:ascii="Arial Narrow" w:hAnsi="Arial Narrow" w:cs="Arial Narrow"/>
          <w:bdr w:val="none" w:sz="0" w:space="0" w:color="auto" w:frame="1"/>
          <w:lang w:val="ro-RO"/>
        </w:rPr>
      </w:pPr>
      <w:r w:rsidRPr="0023783A">
        <w:rPr>
          <w:rFonts w:ascii="Arial Narrow" w:hAnsi="Arial Narrow" w:cs="Arial Narrow"/>
          <w:bdr w:val="none" w:sz="0" w:space="0" w:color="auto" w:frame="1"/>
          <w:lang w:val="ro-RO"/>
        </w:rPr>
        <w:t xml:space="preserve">Universitatea de Medicină şi Farmacie </w:t>
      </w:r>
      <w:r w:rsidRPr="0023783A">
        <w:rPr>
          <w:rFonts w:ascii="Arial Narrow" w:hAnsi="Arial Narrow" w:cs="Arial Narrow"/>
          <w:i/>
          <w:iCs/>
          <w:bdr w:val="none" w:sz="0" w:space="0" w:color="auto" w:frame="1"/>
          <w:lang w:val="ro-RO"/>
        </w:rPr>
        <w:t>Carol Davila</w:t>
      </w:r>
      <w:r w:rsidRPr="0023783A">
        <w:rPr>
          <w:rFonts w:ascii="Arial Narrow" w:hAnsi="Arial Narrow" w:cs="Arial Narrow"/>
          <w:bdr w:val="none" w:sz="0" w:space="0" w:color="auto" w:frame="1"/>
          <w:lang w:val="ro-RO"/>
        </w:rPr>
        <w:t>, Bucureşti</w:t>
      </w:r>
    </w:p>
    <w:p w:rsidR="005938C7" w:rsidRPr="0023783A" w:rsidRDefault="005938C7" w:rsidP="004B51A2">
      <w:pPr>
        <w:pStyle w:val="NormalWeb"/>
        <w:spacing w:before="0" w:beforeAutospacing="0" w:after="0" w:afterAutospacing="0"/>
        <w:jc w:val="both"/>
        <w:rPr>
          <w:rFonts w:ascii="Arial Narrow" w:hAnsi="Arial Narrow" w:cs="Arial Narrow"/>
          <w:bdr w:val="none" w:sz="0" w:space="0" w:color="auto" w:frame="1"/>
          <w:lang w:val="ro-RO"/>
        </w:rPr>
      </w:pPr>
      <w:r w:rsidRPr="0023783A">
        <w:rPr>
          <w:rFonts w:ascii="Arial Narrow" w:hAnsi="Arial Narrow" w:cs="Arial Narrow"/>
          <w:bdr w:val="none" w:sz="0" w:space="0" w:color="auto" w:frame="1"/>
          <w:lang w:val="ro-RO"/>
        </w:rPr>
        <w:t>Facultatea de Medicină</w:t>
      </w:r>
    </w:p>
    <w:p w:rsidR="005938C7" w:rsidRPr="0023783A" w:rsidRDefault="005938C7" w:rsidP="004B51A2">
      <w:pPr>
        <w:pStyle w:val="NormalWeb"/>
        <w:spacing w:before="0" w:beforeAutospacing="0" w:after="0" w:afterAutospacing="0"/>
        <w:jc w:val="both"/>
        <w:rPr>
          <w:rFonts w:ascii="Arial Narrow" w:hAnsi="Arial Narrow" w:cs="Arial Narrow"/>
          <w:lang w:val="ro-RO"/>
        </w:rPr>
      </w:pPr>
      <w:r w:rsidRPr="0023783A">
        <w:rPr>
          <w:rFonts w:ascii="Arial Narrow" w:hAnsi="Arial Narrow" w:cs="Arial Narrow"/>
          <w:lang w:val="ro-RO"/>
        </w:rPr>
        <w:t xml:space="preserve">Disciplina </w:t>
      </w:r>
      <w:r w:rsidRPr="0023783A">
        <w:rPr>
          <w:rFonts w:ascii="Arial Narrow" w:hAnsi="Arial Narrow" w:cs="Arial Narrow"/>
          <w:i/>
          <w:iCs/>
          <w:lang w:val="ro-RO"/>
        </w:rPr>
        <w:t>Masterat de Biofizică şi Biotehnologie Celulară</w:t>
      </w:r>
    </w:p>
    <w:p w:rsidR="005938C7" w:rsidRPr="0023783A" w:rsidRDefault="005938C7" w:rsidP="004B51A2">
      <w:pPr>
        <w:pStyle w:val="NormalWeb"/>
        <w:spacing w:before="0" w:beforeAutospacing="0" w:after="0" w:afterAutospacing="0"/>
        <w:jc w:val="both"/>
        <w:rPr>
          <w:rFonts w:ascii="Arial Narrow" w:hAnsi="Arial Narrow" w:cs="Arial Narrow"/>
          <w:lang w:val="ro-RO"/>
        </w:rPr>
      </w:pPr>
    </w:p>
    <w:p w:rsidR="00205904" w:rsidRDefault="00205904" w:rsidP="004B51A2">
      <w:pPr>
        <w:pStyle w:val="NormalWeb"/>
        <w:spacing w:before="0" w:beforeAutospacing="0" w:after="0" w:afterAutospacing="0"/>
        <w:jc w:val="center"/>
        <w:rPr>
          <w:rStyle w:val="Strong"/>
          <w:rFonts w:ascii="Arial Narrow" w:hAnsi="Arial Narrow" w:cs="Arial Narrow"/>
          <w:color w:val="365F91"/>
          <w:sz w:val="28"/>
          <w:szCs w:val="28"/>
          <w:bdr w:val="none" w:sz="0" w:space="0" w:color="auto" w:frame="1"/>
          <w:lang w:val="ro-RO"/>
        </w:rPr>
      </w:pPr>
      <w:r>
        <w:rPr>
          <w:rStyle w:val="Strong"/>
          <w:rFonts w:ascii="Arial Narrow" w:hAnsi="Arial Narrow" w:cs="Arial Narrow"/>
          <w:color w:val="365F91"/>
          <w:sz w:val="28"/>
          <w:szCs w:val="28"/>
          <w:bdr w:val="none" w:sz="0" w:space="0" w:color="auto" w:frame="1"/>
          <w:lang w:val="ro-RO"/>
        </w:rPr>
        <w:t xml:space="preserve">PROGRAM DE </w:t>
      </w:r>
      <w:r w:rsidR="005938C7" w:rsidRPr="0023783A">
        <w:rPr>
          <w:rStyle w:val="Strong"/>
          <w:rFonts w:ascii="Arial Narrow" w:hAnsi="Arial Narrow" w:cs="Arial Narrow"/>
          <w:color w:val="365F91"/>
          <w:sz w:val="28"/>
          <w:szCs w:val="28"/>
          <w:bdr w:val="none" w:sz="0" w:space="0" w:color="auto" w:frame="1"/>
          <w:lang w:val="ro-RO"/>
        </w:rPr>
        <w:t>MASTER</w:t>
      </w:r>
    </w:p>
    <w:p w:rsidR="005938C7" w:rsidRPr="0023783A" w:rsidRDefault="005938C7" w:rsidP="004B51A2">
      <w:pPr>
        <w:pStyle w:val="NormalWeb"/>
        <w:spacing w:before="0" w:beforeAutospacing="0" w:after="0" w:afterAutospacing="0"/>
        <w:jc w:val="center"/>
        <w:rPr>
          <w:rStyle w:val="Strong"/>
          <w:rFonts w:ascii="Arial Narrow" w:hAnsi="Arial Narrow" w:cs="Arial Narrow"/>
          <w:color w:val="365F91"/>
          <w:sz w:val="28"/>
          <w:szCs w:val="28"/>
          <w:bdr w:val="none" w:sz="0" w:space="0" w:color="auto" w:frame="1"/>
          <w:lang w:val="ro-RO"/>
        </w:rPr>
      </w:pPr>
      <w:r w:rsidRPr="0023783A">
        <w:rPr>
          <w:rStyle w:val="Strong"/>
          <w:rFonts w:ascii="Arial Narrow" w:hAnsi="Arial Narrow" w:cs="Arial Narrow"/>
          <w:color w:val="365F91"/>
          <w:sz w:val="28"/>
          <w:szCs w:val="28"/>
          <w:bdr w:val="none" w:sz="0" w:space="0" w:color="auto" w:frame="1"/>
          <w:lang w:val="ro-RO"/>
        </w:rPr>
        <w:t>BIOFIZICĂ MEDICALĂ ŞI BIOTEHNOLOGIE CELULARĂ</w:t>
      </w:r>
    </w:p>
    <w:p w:rsidR="005938C7" w:rsidRPr="0023783A" w:rsidRDefault="005938C7" w:rsidP="004B51A2">
      <w:pPr>
        <w:pStyle w:val="NormalWeb"/>
        <w:spacing w:before="0" w:beforeAutospacing="0" w:after="0" w:afterAutospacing="0"/>
        <w:jc w:val="center"/>
        <w:rPr>
          <w:rFonts w:ascii="Arial Narrow" w:hAnsi="Arial Narrow" w:cs="Arial Narrow"/>
          <w:lang w:val="ro-RO"/>
        </w:rPr>
      </w:pPr>
    </w:p>
    <w:p w:rsidR="005938C7" w:rsidRPr="0023783A" w:rsidRDefault="005938C7" w:rsidP="004B51A2">
      <w:pPr>
        <w:pStyle w:val="NormalWeb"/>
        <w:spacing w:before="0" w:beforeAutospacing="0" w:after="0" w:afterAutospacing="0"/>
        <w:jc w:val="center"/>
        <w:rPr>
          <w:rFonts w:ascii="Arial Narrow" w:hAnsi="Arial Narrow" w:cs="Arial Narrow"/>
          <w:bdr w:val="none" w:sz="0" w:space="0" w:color="auto" w:frame="1"/>
          <w:lang w:val="ro-RO"/>
        </w:rPr>
      </w:pPr>
      <w:r w:rsidRPr="0023783A">
        <w:rPr>
          <w:rFonts w:ascii="Arial Narrow" w:hAnsi="Arial Narrow" w:cs="Arial Narrow"/>
          <w:bdr w:val="none" w:sz="0" w:space="0" w:color="auto" w:frame="1"/>
          <w:lang w:val="ro-RO"/>
        </w:rPr>
        <w:t>Acreditat ARACIS în sistem Bologna (ciclu II)</w:t>
      </w:r>
    </w:p>
    <w:p w:rsidR="005938C7" w:rsidRPr="0023783A" w:rsidRDefault="005938C7" w:rsidP="004B51A2">
      <w:pPr>
        <w:pStyle w:val="NormalWeb"/>
        <w:spacing w:before="0" w:beforeAutospacing="0" w:after="0" w:afterAutospacing="0"/>
        <w:jc w:val="both"/>
        <w:rPr>
          <w:rFonts w:ascii="Arial Narrow" w:hAnsi="Arial Narrow" w:cs="Arial Narrow"/>
          <w:bdr w:val="none" w:sz="0" w:space="0" w:color="auto" w:frame="1"/>
          <w:lang w:val="ro-RO"/>
        </w:rPr>
      </w:pPr>
    </w:p>
    <w:p w:rsidR="005938C7" w:rsidRPr="0023783A" w:rsidRDefault="005938C7" w:rsidP="004B51A2">
      <w:pPr>
        <w:pStyle w:val="NormalWeb"/>
        <w:spacing w:before="0" w:beforeAutospacing="0" w:after="0" w:afterAutospacing="0"/>
        <w:jc w:val="both"/>
        <w:rPr>
          <w:rFonts w:ascii="Arial Narrow" w:hAnsi="Arial Narrow" w:cs="Arial Narrow"/>
          <w:bdr w:val="none" w:sz="0" w:space="0" w:color="auto" w:frame="1"/>
          <w:lang w:val="ro-RO"/>
        </w:rPr>
      </w:pPr>
      <w:r w:rsidRPr="0023783A">
        <w:rPr>
          <w:rStyle w:val="Strong"/>
          <w:rFonts w:ascii="Arial Narrow" w:hAnsi="Arial Narrow" w:cs="Arial Narrow"/>
          <w:color w:val="365F91"/>
          <w:sz w:val="28"/>
          <w:szCs w:val="28"/>
          <w:bdr w:val="none" w:sz="0" w:space="0" w:color="auto" w:frame="1"/>
          <w:lang w:val="ro-RO"/>
        </w:rPr>
        <w:t>SE ADRESEAZĂ</w:t>
      </w:r>
      <w:r w:rsidRPr="0023783A">
        <w:rPr>
          <w:rStyle w:val="Strong"/>
          <w:rFonts w:ascii="Arial Narrow" w:hAnsi="Arial Narrow" w:cs="Arial Narrow"/>
          <w:bdr w:val="none" w:sz="0" w:space="0" w:color="auto" w:frame="1"/>
          <w:lang w:val="ro-RO"/>
        </w:rPr>
        <w:t xml:space="preserve"> </w:t>
      </w:r>
      <w:r w:rsidRPr="0023783A">
        <w:rPr>
          <w:rFonts w:ascii="Arial Narrow" w:hAnsi="Arial Narrow" w:cs="Arial Narrow"/>
          <w:bdr w:val="none" w:sz="0" w:space="0" w:color="auto" w:frame="1"/>
          <w:lang w:val="ro-RO"/>
        </w:rPr>
        <w:t xml:space="preserve">absolvenţilor cu diplomă de licenţă (absolvenţi ai ciclului I Bologna, Legea Învăţământului nr.1/2011) în domeniile: </w:t>
      </w:r>
      <w:r w:rsidRPr="0023783A">
        <w:rPr>
          <w:rFonts w:ascii="Arial Narrow" w:hAnsi="Arial Narrow" w:cs="Arial Narrow"/>
          <w:b/>
          <w:bCs/>
          <w:i/>
          <w:iCs/>
          <w:bdr w:val="none" w:sz="0" w:space="0" w:color="auto" w:frame="1"/>
          <w:lang w:val="ro-RO"/>
        </w:rPr>
        <w:t>Biologie, Chimie, Biochimie, Fizică, Biotehnologie, Asistenţă medicală, Agronomie, Inginerie</w:t>
      </w:r>
      <w:r w:rsidRPr="0023783A">
        <w:rPr>
          <w:rFonts w:ascii="Arial Narrow" w:hAnsi="Arial Narrow" w:cs="Arial Narrow"/>
          <w:bdr w:val="none" w:sz="0" w:space="0" w:color="auto" w:frame="1"/>
          <w:lang w:val="ro-RO"/>
        </w:rPr>
        <w:t xml:space="preserve"> şi alte specialităţi înrudite.</w:t>
      </w:r>
    </w:p>
    <w:p w:rsidR="005938C7" w:rsidRPr="0023783A" w:rsidRDefault="005938C7" w:rsidP="004B51A2">
      <w:pPr>
        <w:pStyle w:val="NormalWeb"/>
        <w:spacing w:before="0" w:beforeAutospacing="0" w:after="0" w:afterAutospacing="0"/>
        <w:jc w:val="both"/>
        <w:rPr>
          <w:rFonts w:ascii="Arial Narrow" w:hAnsi="Arial Narrow" w:cs="Arial Narrow"/>
          <w:lang w:val="ro-RO"/>
        </w:rPr>
      </w:pPr>
    </w:p>
    <w:p w:rsidR="005938C7" w:rsidRPr="0023783A" w:rsidRDefault="005938C7" w:rsidP="004B51A2">
      <w:pPr>
        <w:pStyle w:val="NormalWeb"/>
        <w:spacing w:before="0" w:beforeAutospacing="0" w:after="0" w:afterAutospacing="0"/>
        <w:jc w:val="both"/>
        <w:rPr>
          <w:rFonts w:ascii="Arial Narrow" w:hAnsi="Arial Narrow" w:cs="Arial Narrow"/>
          <w:b/>
          <w:bCs/>
          <w:bdr w:val="none" w:sz="0" w:space="0" w:color="auto" w:frame="1"/>
          <w:lang w:val="ro-RO"/>
        </w:rPr>
      </w:pPr>
      <w:r w:rsidRPr="0023783A">
        <w:rPr>
          <w:rFonts w:ascii="Arial Narrow" w:hAnsi="Arial Narrow" w:cs="Arial Narrow"/>
          <w:b/>
          <w:bCs/>
          <w:bdr w:val="none" w:sz="0" w:space="0" w:color="auto" w:frame="1"/>
          <w:lang w:val="ro-RO"/>
        </w:rPr>
        <w:t xml:space="preserve">Forma de învăţământ </w:t>
      </w:r>
    </w:p>
    <w:p w:rsidR="005938C7" w:rsidRPr="0023783A" w:rsidRDefault="005938C7" w:rsidP="004B51A2">
      <w:pPr>
        <w:pStyle w:val="NormalWeb"/>
        <w:numPr>
          <w:ilvl w:val="0"/>
          <w:numId w:val="10"/>
        </w:numPr>
        <w:spacing w:before="0" w:beforeAutospacing="0" w:after="0" w:afterAutospacing="0"/>
        <w:ind w:firstLine="0"/>
        <w:jc w:val="both"/>
        <w:rPr>
          <w:rStyle w:val="Strong"/>
          <w:rFonts w:ascii="Arial Narrow" w:hAnsi="Arial Narrow" w:cs="Arial Narrow"/>
          <w:bdr w:val="none" w:sz="0" w:space="0" w:color="auto" w:frame="1"/>
          <w:lang w:val="ro-RO"/>
        </w:rPr>
      </w:pPr>
      <w:r w:rsidRPr="0023783A">
        <w:rPr>
          <w:rStyle w:val="Strong"/>
          <w:rFonts w:ascii="Arial Narrow" w:hAnsi="Arial Narrow" w:cs="Arial Narrow"/>
          <w:bdr w:val="none" w:sz="0" w:space="0" w:color="auto" w:frame="1"/>
          <w:lang w:val="ro-RO"/>
        </w:rPr>
        <w:t>zi, cu frecvenţă</w:t>
      </w:r>
    </w:p>
    <w:p w:rsidR="005938C7" w:rsidRPr="0023783A" w:rsidRDefault="005938C7" w:rsidP="004B51A2">
      <w:pPr>
        <w:pStyle w:val="NormalWeb"/>
        <w:numPr>
          <w:ilvl w:val="0"/>
          <w:numId w:val="10"/>
        </w:numPr>
        <w:spacing w:before="0" w:beforeAutospacing="0" w:after="0" w:afterAutospacing="0"/>
        <w:ind w:firstLine="0"/>
        <w:jc w:val="both"/>
        <w:rPr>
          <w:rStyle w:val="Strong"/>
          <w:rFonts w:ascii="Arial Narrow" w:hAnsi="Arial Narrow" w:cs="Arial Narrow"/>
          <w:b w:val="0"/>
          <w:bCs w:val="0"/>
          <w:bdr w:val="none" w:sz="0" w:space="0" w:color="auto" w:frame="1"/>
          <w:lang w:val="ro-RO"/>
        </w:rPr>
      </w:pPr>
      <w:r w:rsidRPr="0023783A">
        <w:rPr>
          <w:rFonts w:ascii="Arial Narrow" w:hAnsi="Arial Narrow" w:cs="Arial Narrow"/>
          <w:b/>
          <w:bCs/>
          <w:bdr w:val="none" w:sz="0" w:space="0" w:color="auto" w:frame="1"/>
          <w:lang w:val="ro-RO"/>
        </w:rPr>
        <w:t>2 ani</w:t>
      </w:r>
      <w:r w:rsidRPr="0023783A">
        <w:rPr>
          <w:rFonts w:ascii="Arial Narrow" w:hAnsi="Arial Narrow" w:cs="Arial Narrow"/>
          <w:bdr w:val="none" w:sz="0" w:space="0" w:color="auto" w:frame="1"/>
          <w:lang w:val="ro-RO"/>
        </w:rPr>
        <w:t xml:space="preserve"> (4 semestre), </w:t>
      </w:r>
      <w:r w:rsidRPr="0023783A">
        <w:rPr>
          <w:rFonts w:ascii="Arial Narrow" w:hAnsi="Arial Narrow" w:cs="Arial Narrow"/>
          <w:b/>
          <w:bCs/>
          <w:bdr w:val="none" w:sz="0" w:space="0" w:color="auto" w:frame="1"/>
          <w:lang w:val="ro-RO"/>
        </w:rPr>
        <w:t>120 credite transferabile</w:t>
      </w:r>
      <w:r w:rsidRPr="0023783A">
        <w:rPr>
          <w:rFonts w:ascii="Arial Narrow" w:hAnsi="Arial Narrow" w:cs="Arial Narrow"/>
          <w:bdr w:val="none" w:sz="0" w:space="0" w:color="auto" w:frame="1"/>
          <w:lang w:val="ro-RO"/>
        </w:rPr>
        <w:t xml:space="preserve"> (30 ECTS/semestru)</w:t>
      </w:r>
    </w:p>
    <w:p w:rsidR="005938C7" w:rsidRPr="0023783A" w:rsidRDefault="005938C7" w:rsidP="004B51A2">
      <w:pPr>
        <w:pStyle w:val="NormalWeb"/>
        <w:spacing w:before="0" w:beforeAutospacing="0" w:after="0" w:afterAutospacing="0"/>
        <w:jc w:val="both"/>
        <w:rPr>
          <w:rStyle w:val="Strong"/>
          <w:rFonts w:ascii="Arial Narrow" w:hAnsi="Arial Narrow" w:cs="Arial Narrow"/>
          <w:bdr w:val="none" w:sz="0" w:space="0" w:color="auto" w:frame="1"/>
          <w:lang w:val="ro-RO"/>
        </w:rPr>
      </w:pPr>
    </w:p>
    <w:p w:rsidR="005938C7" w:rsidRPr="0023783A" w:rsidRDefault="005938C7" w:rsidP="004B51A2">
      <w:pPr>
        <w:pStyle w:val="NormalWeb"/>
        <w:spacing w:before="0" w:beforeAutospacing="0" w:after="0" w:afterAutospacing="0"/>
        <w:jc w:val="both"/>
        <w:rPr>
          <w:rFonts w:ascii="Arial Narrow" w:hAnsi="Arial Narrow" w:cs="Arial Narrow"/>
          <w:caps/>
          <w:color w:val="365F91"/>
          <w:sz w:val="28"/>
          <w:szCs w:val="28"/>
          <w:lang w:val="ro-RO"/>
        </w:rPr>
      </w:pPr>
      <w:r w:rsidRPr="0023783A">
        <w:rPr>
          <w:rStyle w:val="Strong"/>
          <w:rFonts w:ascii="Arial Narrow" w:hAnsi="Arial Narrow" w:cs="Arial Narrow"/>
          <w:caps/>
          <w:color w:val="365F91"/>
          <w:sz w:val="28"/>
          <w:szCs w:val="28"/>
          <w:bdr w:val="none" w:sz="0" w:space="0" w:color="auto" w:frame="1"/>
          <w:lang w:val="ro-RO"/>
        </w:rPr>
        <w:t>Oportunităţi</w:t>
      </w:r>
    </w:p>
    <w:p w:rsidR="005938C7" w:rsidRPr="0023783A" w:rsidRDefault="005938C7" w:rsidP="004B51A2">
      <w:pPr>
        <w:numPr>
          <w:ilvl w:val="0"/>
          <w:numId w:val="1"/>
        </w:numPr>
        <w:tabs>
          <w:tab w:val="clear" w:pos="720"/>
          <w:tab w:val="num" w:pos="284"/>
        </w:tabs>
        <w:ind w:left="0" w:firstLine="0"/>
        <w:jc w:val="both"/>
        <w:textAlignment w:val="baseline"/>
        <w:rPr>
          <w:rFonts w:ascii="Arial Narrow" w:hAnsi="Arial Narrow" w:cs="Arial Narrow"/>
          <w:lang w:val="ro-RO"/>
        </w:rPr>
      </w:pPr>
      <w:r w:rsidRPr="0023783A">
        <w:rPr>
          <w:rFonts w:ascii="Arial Narrow" w:hAnsi="Arial Narrow" w:cs="Arial Narrow"/>
          <w:bdr w:val="none" w:sz="0" w:space="0" w:color="auto" w:frame="1"/>
          <w:lang w:val="ro-RO"/>
        </w:rPr>
        <w:t xml:space="preserve">Întregirea studiilor superioare de ciclul I în sistem Bologna şi (re)specializare în domenii complementare diplomei de licenţă </w:t>
      </w:r>
    </w:p>
    <w:p w:rsidR="005938C7" w:rsidRPr="0023783A" w:rsidRDefault="005938C7" w:rsidP="004B51A2">
      <w:pPr>
        <w:numPr>
          <w:ilvl w:val="0"/>
          <w:numId w:val="1"/>
        </w:numPr>
        <w:tabs>
          <w:tab w:val="clear" w:pos="720"/>
          <w:tab w:val="num" w:pos="284"/>
        </w:tabs>
        <w:ind w:left="0" w:firstLine="0"/>
        <w:jc w:val="both"/>
        <w:textAlignment w:val="baseline"/>
        <w:rPr>
          <w:rFonts w:ascii="Arial Narrow" w:hAnsi="Arial Narrow" w:cs="Arial Narrow"/>
          <w:lang w:val="ro-RO"/>
        </w:rPr>
      </w:pPr>
      <w:r w:rsidRPr="0023783A">
        <w:rPr>
          <w:rFonts w:ascii="Arial Narrow" w:hAnsi="Arial Narrow" w:cs="Arial Narrow"/>
          <w:bdr w:val="none" w:sz="0" w:space="0" w:color="auto" w:frame="1"/>
          <w:lang w:val="ro-RO"/>
        </w:rPr>
        <w:t>Dobândirea cunoştinţelor şi abilităţilor practice în specialităţi cerute pe piaţa muncii (</w:t>
      </w:r>
      <w:r w:rsidRPr="0023783A">
        <w:rPr>
          <w:rFonts w:ascii="Arial Narrow" w:hAnsi="Arial Narrow" w:cs="Arial Narrow"/>
          <w:i/>
          <w:iCs/>
          <w:bdr w:val="none" w:sz="0" w:space="0" w:color="auto" w:frame="1"/>
          <w:lang w:val="ro-RO"/>
        </w:rPr>
        <w:t xml:space="preserve">tehnici moderne de analiză şi diagnostic de laborator, tehnici de cercetare biomedicală, </w:t>
      </w:r>
      <w:r w:rsidRPr="0023783A">
        <w:rPr>
          <w:rStyle w:val="Emphasis"/>
          <w:rFonts w:ascii="Arial Narrow" w:hAnsi="Arial Narrow" w:cs="Arial Narrow"/>
          <w:bdr w:val="none" w:sz="0" w:space="0" w:color="auto" w:frame="1"/>
          <w:lang w:val="ro-RO"/>
        </w:rPr>
        <w:t>diagnostic molecular / imunohistochimic, radiobiologie etc.</w:t>
      </w:r>
      <w:r w:rsidRPr="0023783A">
        <w:rPr>
          <w:rFonts w:ascii="Arial Narrow" w:hAnsi="Arial Narrow" w:cs="Arial Narrow"/>
          <w:bdr w:val="none" w:sz="0" w:space="0" w:color="auto" w:frame="1"/>
          <w:lang w:val="ro-RO"/>
        </w:rPr>
        <w:t>)</w:t>
      </w:r>
    </w:p>
    <w:p w:rsidR="005938C7" w:rsidRPr="0023783A" w:rsidRDefault="005938C7" w:rsidP="004B51A2">
      <w:pPr>
        <w:numPr>
          <w:ilvl w:val="0"/>
          <w:numId w:val="1"/>
        </w:numPr>
        <w:tabs>
          <w:tab w:val="clear" w:pos="720"/>
          <w:tab w:val="num" w:pos="284"/>
        </w:tabs>
        <w:ind w:left="0" w:firstLine="0"/>
        <w:jc w:val="both"/>
        <w:textAlignment w:val="baseline"/>
        <w:rPr>
          <w:rFonts w:ascii="Arial Narrow" w:hAnsi="Arial Narrow" w:cs="Arial Narrow"/>
          <w:lang w:val="ro-RO"/>
        </w:rPr>
      </w:pPr>
      <w:r w:rsidRPr="0023783A">
        <w:rPr>
          <w:rFonts w:ascii="Arial Narrow" w:hAnsi="Arial Narrow" w:cs="Arial Narrow"/>
          <w:bdr w:val="none" w:sz="0" w:space="0" w:color="auto" w:frame="1"/>
          <w:lang w:val="ro-RO"/>
        </w:rPr>
        <w:t>Dobândirea abilităţilor practice de lucru într-un laborator de cercetare şi analize</w:t>
      </w:r>
    </w:p>
    <w:p w:rsidR="005938C7" w:rsidRPr="003E4AF5" w:rsidRDefault="005938C7" w:rsidP="004B51A2">
      <w:pPr>
        <w:numPr>
          <w:ilvl w:val="0"/>
          <w:numId w:val="1"/>
        </w:numPr>
        <w:tabs>
          <w:tab w:val="clear" w:pos="720"/>
          <w:tab w:val="num" w:pos="284"/>
        </w:tabs>
        <w:ind w:left="0" w:firstLine="0"/>
        <w:jc w:val="both"/>
        <w:textAlignment w:val="baseline"/>
        <w:rPr>
          <w:rFonts w:ascii="Arial Narrow" w:hAnsi="Arial Narrow" w:cs="Arial Narrow"/>
          <w:lang w:val="ro-RO"/>
        </w:rPr>
      </w:pPr>
      <w:r w:rsidRPr="003E4AF5">
        <w:rPr>
          <w:rFonts w:ascii="Arial Narrow" w:hAnsi="Arial Narrow" w:cs="Arial Narrow"/>
          <w:bdr w:val="none" w:sz="0" w:space="0" w:color="auto" w:frame="1"/>
          <w:lang w:val="ro-RO"/>
        </w:rPr>
        <w:t xml:space="preserve">Posibilitatea continuării masterului cu </w:t>
      </w:r>
      <w:r w:rsidR="003E4AF5">
        <w:rPr>
          <w:rFonts w:ascii="Arial Narrow" w:hAnsi="Arial Narrow" w:cs="Arial Narrow"/>
          <w:bdr w:val="none" w:sz="0" w:space="0" w:color="auto" w:frame="1"/>
          <w:lang w:val="ro-RO"/>
        </w:rPr>
        <w:t>DOCTORAT</w:t>
      </w:r>
      <w:r w:rsidRPr="003E4AF5">
        <w:rPr>
          <w:rFonts w:ascii="Arial Narrow" w:hAnsi="Arial Narrow" w:cs="Arial Narrow"/>
          <w:bdr w:val="none" w:sz="0" w:space="0" w:color="auto" w:frame="1"/>
          <w:lang w:val="ro-RO"/>
        </w:rPr>
        <w:t xml:space="preserve"> cu / fără frecvenţă în cadrul disciplinei şi / sau în străinătate</w:t>
      </w:r>
    </w:p>
    <w:p w:rsidR="005938C7" w:rsidRPr="0023783A" w:rsidRDefault="005938C7" w:rsidP="004B51A2">
      <w:pPr>
        <w:numPr>
          <w:ilvl w:val="0"/>
          <w:numId w:val="1"/>
        </w:numPr>
        <w:tabs>
          <w:tab w:val="clear" w:pos="720"/>
          <w:tab w:val="num" w:pos="284"/>
        </w:tabs>
        <w:ind w:left="0" w:firstLine="0"/>
        <w:jc w:val="both"/>
        <w:textAlignment w:val="baseline"/>
        <w:rPr>
          <w:rFonts w:ascii="Arial Narrow" w:hAnsi="Arial Narrow" w:cs="Arial Narrow"/>
          <w:lang w:val="ro-RO"/>
        </w:rPr>
      </w:pPr>
      <w:r w:rsidRPr="0023783A">
        <w:rPr>
          <w:rFonts w:ascii="Arial Narrow" w:hAnsi="Arial Narrow" w:cs="Arial Narrow"/>
          <w:bdr w:val="none" w:sz="0" w:space="0" w:color="auto" w:frame="1"/>
          <w:lang w:val="ro-RO"/>
        </w:rPr>
        <w:t>Posibilitatea participării la proiecte de cercetare naţionale şi internaţionale, cu publicarea rezultatelor în reviste ştiinţifice prestigioase</w:t>
      </w:r>
    </w:p>
    <w:p w:rsidR="005938C7" w:rsidRPr="0023783A" w:rsidRDefault="005938C7" w:rsidP="004B51A2">
      <w:pPr>
        <w:numPr>
          <w:ilvl w:val="0"/>
          <w:numId w:val="1"/>
        </w:numPr>
        <w:tabs>
          <w:tab w:val="clear" w:pos="720"/>
          <w:tab w:val="num" w:pos="284"/>
        </w:tabs>
        <w:ind w:left="0" w:firstLine="0"/>
        <w:jc w:val="both"/>
        <w:textAlignment w:val="baseline"/>
        <w:rPr>
          <w:rFonts w:ascii="Arial Narrow" w:hAnsi="Arial Narrow" w:cs="Arial Narrow"/>
          <w:lang w:val="ro-RO"/>
        </w:rPr>
      </w:pPr>
      <w:r w:rsidRPr="0023783A">
        <w:rPr>
          <w:rFonts w:ascii="Arial Narrow" w:hAnsi="Arial Narrow" w:cs="Arial Narrow"/>
          <w:bdr w:val="none" w:sz="0" w:space="0" w:color="auto" w:frame="1"/>
          <w:lang w:val="ro-RO"/>
        </w:rPr>
        <w:t>Participarea la şcoli şi conferinţe ştiinţifice, recomandări pentru obţinerea unor burse de specializare, cursuri şi stagii de schimb de experienţă în laboratoare din Europa şi SUA</w:t>
      </w:r>
    </w:p>
    <w:p w:rsidR="005938C7" w:rsidRPr="0023783A" w:rsidRDefault="005938C7" w:rsidP="004B51A2">
      <w:pPr>
        <w:numPr>
          <w:ilvl w:val="0"/>
          <w:numId w:val="1"/>
        </w:numPr>
        <w:tabs>
          <w:tab w:val="clear" w:pos="720"/>
          <w:tab w:val="num" w:pos="284"/>
        </w:tabs>
        <w:ind w:left="0" w:firstLine="0"/>
        <w:jc w:val="both"/>
        <w:textAlignment w:val="baseline"/>
        <w:rPr>
          <w:rFonts w:ascii="Arial Narrow" w:hAnsi="Arial Narrow" w:cs="Arial Narrow"/>
          <w:lang w:val="ro-RO"/>
        </w:rPr>
      </w:pPr>
      <w:r w:rsidRPr="0023783A">
        <w:rPr>
          <w:rFonts w:ascii="Arial Narrow" w:hAnsi="Arial Narrow" w:cs="Arial Narrow"/>
          <w:bdr w:val="none" w:sz="0" w:space="0" w:color="auto" w:frame="1"/>
          <w:lang w:val="ro-RO"/>
        </w:rPr>
        <w:t>Susţinerea prin personal calificat şi logistică de laborator pentru realizarea unui studiu original de cercetare pentru proiectul de diplomă de master</w:t>
      </w:r>
    </w:p>
    <w:p w:rsidR="003E4AF5" w:rsidRPr="003E4AF5" w:rsidRDefault="003E4AF5" w:rsidP="004B51A2">
      <w:pPr>
        <w:numPr>
          <w:ilvl w:val="0"/>
          <w:numId w:val="1"/>
        </w:numPr>
        <w:tabs>
          <w:tab w:val="clear" w:pos="720"/>
          <w:tab w:val="num" w:pos="284"/>
        </w:tabs>
        <w:ind w:left="0" w:firstLine="0"/>
        <w:jc w:val="both"/>
        <w:textAlignment w:val="baseline"/>
        <w:rPr>
          <w:rFonts w:ascii="Arial Narrow" w:hAnsi="Arial Narrow" w:cs="Arial Narrow"/>
          <w:b/>
          <w:bCs/>
          <w:lang w:val="ro-RO"/>
        </w:rPr>
      </w:pPr>
      <w:r>
        <w:rPr>
          <w:rStyle w:val="Strong"/>
          <w:rFonts w:ascii="Arial Narrow" w:hAnsi="Arial Narrow" w:cs="Arial Narrow"/>
          <w:b w:val="0"/>
          <w:bCs w:val="0"/>
          <w:bdr w:val="none" w:sz="0" w:space="0" w:color="auto" w:frame="1"/>
          <w:lang w:val="ro-RO"/>
        </w:rPr>
        <w:t>În funcţie de solicitări se vor întreprinde demersuri pentru ca a</w:t>
      </w:r>
      <w:r w:rsidRPr="003E4AF5">
        <w:rPr>
          <w:rStyle w:val="Strong"/>
          <w:rFonts w:ascii="Arial Narrow" w:hAnsi="Arial Narrow" w:cs="Arial Narrow"/>
          <w:b w:val="0"/>
          <w:bCs w:val="0"/>
          <w:bdr w:val="none" w:sz="0" w:space="0" w:color="auto" w:frame="1"/>
          <w:lang w:val="ro-RO"/>
        </w:rPr>
        <w:t xml:space="preserve">bsolvenţii cursului </w:t>
      </w:r>
      <w:r>
        <w:rPr>
          <w:rStyle w:val="Strong"/>
          <w:rFonts w:ascii="Arial Narrow" w:hAnsi="Arial Narrow" w:cs="Arial Narrow"/>
          <w:b w:val="0"/>
          <w:bCs w:val="0"/>
          <w:bdr w:val="none" w:sz="0" w:space="0" w:color="auto" w:frame="1"/>
          <w:lang w:val="ro-RO"/>
        </w:rPr>
        <w:t>să</w:t>
      </w:r>
      <w:r w:rsidRPr="003E4AF5">
        <w:rPr>
          <w:rStyle w:val="Strong"/>
          <w:rFonts w:ascii="Arial Narrow" w:hAnsi="Arial Narrow" w:cs="Arial Narrow"/>
          <w:b w:val="0"/>
          <w:bCs w:val="0"/>
          <w:bdr w:val="none" w:sz="0" w:space="0" w:color="auto" w:frame="1"/>
          <w:lang w:val="ro-RO"/>
        </w:rPr>
        <w:t xml:space="preserve"> prim</w:t>
      </w:r>
      <w:r>
        <w:rPr>
          <w:rStyle w:val="Strong"/>
          <w:rFonts w:ascii="Arial Narrow" w:hAnsi="Arial Narrow" w:cs="Arial Narrow"/>
          <w:b w:val="0"/>
          <w:bCs w:val="0"/>
          <w:bdr w:val="none" w:sz="0" w:space="0" w:color="auto" w:frame="1"/>
          <w:lang w:val="ro-RO"/>
        </w:rPr>
        <w:t xml:space="preserve">ească </w:t>
      </w:r>
      <w:r w:rsidRPr="003E4AF5">
        <w:rPr>
          <w:rStyle w:val="Strong"/>
          <w:rFonts w:ascii="Arial Narrow" w:hAnsi="Arial Narrow" w:cs="Arial Narrow"/>
          <w:b w:val="0"/>
          <w:bCs w:val="0"/>
          <w:bdr w:val="none" w:sz="0" w:space="0" w:color="auto" w:frame="1"/>
          <w:lang w:val="ro-RO"/>
        </w:rPr>
        <w:t xml:space="preserve">CERTIFICAT AVIZAT CNCAN </w:t>
      </w:r>
      <w:r>
        <w:rPr>
          <w:rStyle w:val="Strong"/>
          <w:rFonts w:ascii="Arial Narrow" w:hAnsi="Arial Narrow" w:cs="Arial Narrow"/>
          <w:b w:val="0"/>
          <w:bCs w:val="0"/>
          <w:bdr w:val="none" w:sz="0" w:space="0" w:color="auto" w:frame="1"/>
          <w:lang w:val="ro-RO"/>
        </w:rPr>
        <w:t>necesar</w:t>
      </w:r>
      <w:r w:rsidRPr="003E4AF5">
        <w:rPr>
          <w:rStyle w:val="Strong"/>
          <w:rFonts w:ascii="Arial Narrow" w:hAnsi="Arial Narrow" w:cs="Arial Narrow"/>
          <w:b w:val="0"/>
          <w:bCs w:val="0"/>
          <w:bdr w:val="none" w:sz="0" w:space="0" w:color="auto" w:frame="1"/>
          <w:lang w:val="ro-RO"/>
        </w:rPr>
        <w:t xml:space="preserve"> ulterio</w:t>
      </w:r>
      <w:r>
        <w:rPr>
          <w:rStyle w:val="Strong"/>
          <w:rFonts w:ascii="Arial Narrow" w:hAnsi="Arial Narrow" w:cs="Arial Narrow"/>
          <w:b w:val="0"/>
          <w:bCs w:val="0"/>
          <w:bdr w:val="none" w:sz="0" w:space="0" w:color="auto" w:frame="1"/>
          <w:lang w:val="ro-RO"/>
        </w:rPr>
        <w:t>r</w:t>
      </w:r>
      <w:r w:rsidRPr="003E4AF5">
        <w:rPr>
          <w:rStyle w:val="Strong"/>
          <w:rFonts w:ascii="Arial Narrow" w:hAnsi="Arial Narrow" w:cs="Arial Narrow"/>
          <w:b w:val="0"/>
          <w:bCs w:val="0"/>
          <w:bdr w:val="none" w:sz="0" w:space="0" w:color="auto" w:frame="1"/>
          <w:lang w:val="ro-RO"/>
        </w:rPr>
        <w:t xml:space="preserve"> dobândir</w:t>
      </w:r>
      <w:r>
        <w:rPr>
          <w:rStyle w:val="Strong"/>
          <w:rFonts w:ascii="Arial Narrow" w:hAnsi="Arial Narrow" w:cs="Arial Narrow"/>
          <w:b w:val="0"/>
          <w:bCs w:val="0"/>
          <w:bdr w:val="none" w:sz="0" w:space="0" w:color="auto" w:frame="1"/>
          <w:lang w:val="ro-RO"/>
        </w:rPr>
        <w:t>ii</w:t>
      </w:r>
      <w:r w:rsidRPr="003E4AF5">
        <w:rPr>
          <w:rStyle w:val="Strong"/>
          <w:rFonts w:ascii="Arial Narrow" w:hAnsi="Arial Narrow" w:cs="Arial Narrow"/>
          <w:b w:val="0"/>
          <w:bCs w:val="0"/>
          <w:bdr w:val="none" w:sz="0" w:space="0" w:color="auto" w:frame="1"/>
          <w:lang w:val="ro-RO"/>
        </w:rPr>
        <w:t xml:space="preserve"> nivelului 2 de RADIOPROTECŢIE în domenii biomedicale ce implică radiaţii ionizante.</w:t>
      </w:r>
    </w:p>
    <w:p w:rsidR="005938C7" w:rsidRPr="003E4AF5" w:rsidRDefault="005938C7" w:rsidP="004B51A2">
      <w:pPr>
        <w:pStyle w:val="NormalWeb"/>
        <w:spacing w:before="0" w:beforeAutospacing="0" w:after="0" w:afterAutospacing="0"/>
        <w:jc w:val="both"/>
        <w:rPr>
          <w:rStyle w:val="Strong"/>
          <w:rFonts w:ascii="Arial Narrow" w:hAnsi="Arial Narrow" w:cs="Arial Narrow"/>
          <w:b w:val="0"/>
          <w:bCs w:val="0"/>
          <w:bdr w:val="none" w:sz="0" w:space="0" w:color="auto" w:frame="1"/>
          <w:lang w:val="ro-RO"/>
        </w:rPr>
      </w:pPr>
    </w:p>
    <w:p w:rsidR="005938C7" w:rsidRPr="0023783A" w:rsidRDefault="005938C7" w:rsidP="004B51A2">
      <w:pPr>
        <w:pStyle w:val="NormalWeb"/>
        <w:spacing w:before="0" w:beforeAutospacing="0" w:after="0" w:afterAutospacing="0"/>
        <w:ind w:firstLine="720"/>
        <w:jc w:val="both"/>
        <w:rPr>
          <w:rStyle w:val="Strong"/>
          <w:rFonts w:ascii="Arial Narrow" w:hAnsi="Arial Narrow" w:cs="Arial Narrow"/>
          <w:bdr w:val="none" w:sz="0" w:space="0" w:color="auto" w:frame="1"/>
          <w:lang w:val="ro-RO"/>
        </w:rPr>
      </w:pPr>
      <w:r w:rsidRPr="0023783A">
        <w:rPr>
          <w:rStyle w:val="Strong"/>
          <w:rFonts w:ascii="Arial Narrow" w:hAnsi="Arial Narrow" w:cs="Arial Narrow"/>
          <w:bdr w:val="none" w:sz="0" w:space="0" w:color="auto" w:frame="1"/>
          <w:lang w:val="ro-RO"/>
        </w:rPr>
        <w:t>Conform cerinţelor actuale ale pieţei muncii, dorim să oferim cunoştinţele şi mai ales abilităţile practice pentru ca absolvenţii noştri să îşi poată găsi un loc de muncă în cadrul unor instituţii de învăţământ superior, institute de cercetare, într-un laborator de spital, centru medical, companie de bioinginerie – biotehnologii etc.</w:t>
      </w:r>
    </w:p>
    <w:p w:rsidR="005938C7" w:rsidRPr="0023783A" w:rsidRDefault="005938C7" w:rsidP="004B51A2">
      <w:pPr>
        <w:pStyle w:val="NormalWeb"/>
        <w:spacing w:before="0" w:beforeAutospacing="0" w:after="0" w:afterAutospacing="0"/>
        <w:jc w:val="both"/>
        <w:rPr>
          <w:rStyle w:val="Strong"/>
          <w:rFonts w:ascii="Arial Narrow" w:hAnsi="Arial Narrow" w:cs="Arial Narrow"/>
          <w:bdr w:val="none" w:sz="0" w:space="0" w:color="auto" w:frame="1"/>
          <w:lang w:val="ro-RO"/>
        </w:rPr>
      </w:pPr>
    </w:p>
    <w:p w:rsidR="005938C7" w:rsidRPr="0023783A" w:rsidRDefault="005938C7" w:rsidP="004B51A2">
      <w:pPr>
        <w:pStyle w:val="NormalWeb"/>
        <w:spacing w:before="0" w:beforeAutospacing="0" w:after="0" w:afterAutospacing="0"/>
        <w:jc w:val="both"/>
        <w:rPr>
          <w:rFonts w:ascii="Arial Narrow" w:hAnsi="Arial Narrow" w:cs="Arial Narrow"/>
          <w:caps/>
          <w:color w:val="365F91"/>
          <w:sz w:val="28"/>
          <w:szCs w:val="28"/>
          <w:lang w:val="ro-RO"/>
        </w:rPr>
      </w:pPr>
      <w:r w:rsidRPr="0023783A">
        <w:rPr>
          <w:rStyle w:val="Strong"/>
          <w:rFonts w:ascii="Arial Narrow" w:hAnsi="Arial Narrow" w:cs="Arial Narrow"/>
          <w:caps/>
          <w:color w:val="365F91"/>
          <w:sz w:val="28"/>
          <w:szCs w:val="28"/>
          <w:bdr w:val="none" w:sz="0" w:space="0" w:color="auto" w:frame="1"/>
          <w:lang w:val="ro-RO"/>
        </w:rPr>
        <w:t>Direcţii tematice</w:t>
      </w:r>
    </w:p>
    <w:p w:rsidR="005938C7" w:rsidRPr="0023783A" w:rsidRDefault="005938C7" w:rsidP="004B51A2">
      <w:pPr>
        <w:numPr>
          <w:ilvl w:val="1"/>
          <w:numId w:val="2"/>
        </w:numPr>
        <w:tabs>
          <w:tab w:val="clear" w:pos="1440"/>
          <w:tab w:val="num" w:pos="426"/>
        </w:tabs>
        <w:ind w:left="0" w:firstLine="0"/>
        <w:jc w:val="both"/>
        <w:textAlignment w:val="baseline"/>
        <w:rPr>
          <w:rFonts w:ascii="Arial Narrow" w:hAnsi="Arial Narrow" w:cs="Arial Narrow"/>
          <w:lang w:val="ro-RO"/>
        </w:rPr>
      </w:pPr>
      <w:r w:rsidRPr="0023783A">
        <w:rPr>
          <w:rFonts w:ascii="Arial Narrow" w:hAnsi="Arial Narrow" w:cs="Arial Narrow"/>
          <w:bdr w:val="none" w:sz="0" w:space="0" w:color="auto" w:frame="1"/>
          <w:lang w:val="ro-RO"/>
        </w:rPr>
        <w:t xml:space="preserve">Principiile biofizice ale tehnicilor de laborator: </w:t>
      </w:r>
      <w:r w:rsidRPr="0023783A">
        <w:rPr>
          <w:rFonts w:ascii="Arial Narrow" w:hAnsi="Arial Narrow" w:cs="Arial Narrow"/>
          <w:i/>
          <w:iCs/>
          <w:bdr w:val="none" w:sz="0" w:space="0" w:color="auto" w:frame="1"/>
          <w:lang w:val="ro-RO"/>
        </w:rPr>
        <w:t>spectroscopie optică şi de fluorescenţă</w:t>
      </w:r>
      <w:r w:rsidRPr="0023783A">
        <w:rPr>
          <w:rFonts w:ascii="Arial Narrow" w:hAnsi="Arial Narrow" w:cs="Arial Narrow"/>
          <w:bdr w:val="none" w:sz="0" w:space="0" w:color="auto" w:frame="1"/>
          <w:lang w:val="ro-RO"/>
        </w:rPr>
        <w:t xml:space="preserve">, </w:t>
      </w:r>
      <w:r w:rsidRPr="0023783A">
        <w:rPr>
          <w:rFonts w:ascii="Arial Narrow" w:hAnsi="Arial Narrow" w:cs="Arial Narrow"/>
          <w:i/>
          <w:iCs/>
          <w:bdr w:val="none" w:sz="0" w:space="0" w:color="auto" w:frame="1"/>
          <w:lang w:val="ro-RO"/>
        </w:rPr>
        <w:t>microscopie optică şi de fluorescenţă</w:t>
      </w:r>
      <w:r w:rsidRPr="0023783A">
        <w:rPr>
          <w:rFonts w:ascii="Arial Narrow" w:hAnsi="Arial Narrow" w:cs="Arial Narrow"/>
          <w:bdr w:val="none" w:sz="0" w:space="0" w:color="auto" w:frame="1"/>
          <w:lang w:val="ro-RO"/>
        </w:rPr>
        <w:t xml:space="preserve">, </w:t>
      </w:r>
      <w:r w:rsidRPr="0023783A">
        <w:rPr>
          <w:rFonts w:ascii="Arial Narrow" w:hAnsi="Arial Narrow" w:cs="Arial Narrow"/>
          <w:i/>
          <w:iCs/>
          <w:bdr w:val="none" w:sz="0" w:space="0" w:color="auto" w:frame="1"/>
          <w:lang w:val="ro-RO"/>
        </w:rPr>
        <w:t xml:space="preserve">spectroscopie de rezonanţă magnetică, micromanipulare şi caracterizare optică şi electrică a celulelor, electroforeza şi alte tehnici de separare </w:t>
      </w:r>
      <w:r w:rsidRPr="0023783A">
        <w:rPr>
          <w:rFonts w:ascii="Arial Narrow" w:hAnsi="Arial Narrow" w:cs="Arial Narrow"/>
          <w:bdr w:val="none" w:sz="0" w:space="0" w:color="auto" w:frame="1"/>
          <w:lang w:val="ro-RO"/>
        </w:rPr>
        <w:t>etc.</w:t>
      </w:r>
    </w:p>
    <w:p w:rsidR="005938C7" w:rsidRPr="0023783A" w:rsidRDefault="005938C7" w:rsidP="004B51A2">
      <w:pPr>
        <w:numPr>
          <w:ilvl w:val="1"/>
          <w:numId w:val="2"/>
        </w:numPr>
        <w:tabs>
          <w:tab w:val="clear" w:pos="1440"/>
          <w:tab w:val="num" w:pos="426"/>
        </w:tabs>
        <w:ind w:left="0" w:firstLine="0"/>
        <w:jc w:val="both"/>
        <w:textAlignment w:val="baseline"/>
        <w:rPr>
          <w:rFonts w:ascii="Arial Narrow" w:hAnsi="Arial Narrow" w:cs="Arial Narrow"/>
          <w:lang w:val="ro-RO"/>
        </w:rPr>
      </w:pPr>
      <w:r w:rsidRPr="0023783A">
        <w:rPr>
          <w:rFonts w:ascii="Arial Narrow" w:hAnsi="Arial Narrow" w:cs="Arial Narrow"/>
          <w:bdr w:val="none" w:sz="0" w:space="0" w:color="auto" w:frame="1"/>
          <w:lang w:val="ro-RO"/>
        </w:rPr>
        <w:t xml:space="preserve">Biotehnologie celulară: </w:t>
      </w:r>
      <w:r w:rsidRPr="0023783A">
        <w:rPr>
          <w:rFonts w:ascii="Arial Narrow" w:hAnsi="Arial Narrow" w:cs="Arial Narrow"/>
          <w:i/>
          <w:iCs/>
          <w:bdr w:val="none" w:sz="0" w:space="0" w:color="auto" w:frame="1"/>
          <w:lang w:val="ro-RO"/>
        </w:rPr>
        <w:t>culturi celulare</w:t>
      </w:r>
      <w:r w:rsidRPr="0023783A">
        <w:rPr>
          <w:rFonts w:ascii="Arial Narrow" w:hAnsi="Arial Narrow" w:cs="Arial Narrow"/>
          <w:bdr w:val="none" w:sz="0" w:space="0" w:color="auto" w:frame="1"/>
          <w:lang w:val="ro-RO"/>
        </w:rPr>
        <w:t xml:space="preserve">, </w:t>
      </w:r>
      <w:r w:rsidRPr="0023783A">
        <w:rPr>
          <w:rFonts w:ascii="Arial Narrow" w:hAnsi="Arial Narrow" w:cs="Arial Narrow"/>
          <w:i/>
          <w:iCs/>
          <w:bdr w:val="none" w:sz="0" w:space="0" w:color="auto" w:frame="1"/>
          <w:lang w:val="ro-RO"/>
        </w:rPr>
        <w:t>testarea viabilităţii celulare</w:t>
      </w:r>
      <w:r w:rsidRPr="0023783A">
        <w:rPr>
          <w:rFonts w:ascii="Arial Narrow" w:hAnsi="Arial Narrow" w:cs="Arial Narrow"/>
          <w:bdr w:val="none" w:sz="0" w:space="0" w:color="auto" w:frame="1"/>
          <w:lang w:val="ro-RO"/>
        </w:rPr>
        <w:t xml:space="preserve">, </w:t>
      </w:r>
      <w:r w:rsidRPr="0023783A">
        <w:rPr>
          <w:rFonts w:ascii="Arial Narrow" w:hAnsi="Arial Narrow" w:cs="Arial Narrow"/>
          <w:i/>
          <w:iCs/>
          <w:bdr w:val="none" w:sz="0" w:space="0" w:color="auto" w:frame="1"/>
          <w:lang w:val="ro-RO"/>
        </w:rPr>
        <w:t>studiul apoptozei celulare</w:t>
      </w:r>
      <w:r w:rsidRPr="0023783A">
        <w:rPr>
          <w:rFonts w:ascii="Arial Narrow" w:hAnsi="Arial Narrow" w:cs="Arial Narrow"/>
          <w:bdr w:val="none" w:sz="0" w:space="0" w:color="auto" w:frame="1"/>
          <w:lang w:val="ro-RO"/>
        </w:rPr>
        <w:t xml:space="preserve">, </w:t>
      </w:r>
      <w:r w:rsidRPr="0023783A">
        <w:rPr>
          <w:rFonts w:ascii="Arial Narrow" w:hAnsi="Arial Narrow" w:cs="Arial Narrow"/>
          <w:i/>
          <w:iCs/>
          <w:bdr w:val="none" w:sz="0" w:space="0" w:color="auto" w:frame="1"/>
          <w:lang w:val="ro-RO"/>
        </w:rPr>
        <w:t>citometrie şi aplicaţii clinice, anticorpi şi tehnici bazate pe interacţiunea antigen-anticorp</w:t>
      </w:r>
      <w:r w:rsidRPr="0023783A">
        <w:rPr>
          <w:rFonts w:ascii="Arial Narrow" w:hAnsi="Arial Narrow" w:cs="Arial Narrow"/>
          <w:bdr w:val="none" w:sz="0" w:space="0" w:color="auto" w:frame="1"/>
          <w:lang w:val="ro-RO"/>
        </w:rPr>
        <w:t xml:space="preserve"> etc.</w:t>
      </w:r>
    </w:p>
    <w:p w:rsidR="005938C7" w:rsidRPr="0023783A" w:rsidRDefault="005938C7" w:rsidP="004B51A2">
      <w:pPr>
        <w:numPr>
          <w:ilvl w:val="1"/>
          <w:numId w:val="2"/>
        </w:numPr>
        <w:tabs>
          <w:tab w:val="clear" w:pos="1440"/>
          <w:tab w:val="num" w:pos="426"/>
        </w:tabs>
        <w:ind w:left="0" w:firstLine="0"/>
        <w:jc w:val="both"/>
        <w:textAlignment w:val="baseline"/>
        <w:rPr>
          <w:rFonts w:ascii="Arial Narrow" w:hAnsi="Arial Narrow" w:cs="Arial Narrow"/>
          <w:lang w:val="ro-RO"/>
        </w:rPr>
      </w:pPr>
      <w:r w:rsidRPr="0023783A">
        <w:rPr>
          <w:rFonts w:ascii="Arial Narrow" w:hAnsi="Arial Narrow" w:cs="Arial Narrow"/>
          <w:bdr w:val="none" w:sz="0" w:space="0" w:color="auto" w:frame="1"/>
          <w:lang w:val="ro-RO"/>
        </w:rPr>
        <w:t>Genomică</w:t>
      </w:r>
      <w:r w:rsidR="001C1B1D">
        <w:rPr>
          <w:rFonts w:ascii="Arial Narrow" w:hAnsi="Arial Narrow" w:cs="Arial Narrow"/>
          <w:bdr w:val="none" w:sz="0" w:space="0" w:color="auto" w:frame="1"/>
          <w:lang w:val="ro-RO"/>
        </w:rPr>
        <w:t>,</w:t>
      </w:r>
      <w:r w:rsidRPr="0023783A">
        <w:rPr>
          <w:rFonts w:ascii="Arial Narrow" w:hAnsi="Arial Narrow" w:cs="Arial Narrow"/>
          <w:bdr w:val="none" w:sz="0" w:space="0" w:color="auto" w:frame="1"/>
          <w:lang w:val="ro-RO"/>
        </w:rPr>
        <w:t xml:space="preserve"> proteomică</w:t>
      </w:r>
      <w:r w:rsidR="00FE20BC">
        <w:rPr>
          <w:rFonts w:ascii="Arial Narrow" w:hAnsi="Arial Narrow" w:cs="Arial Narrow"/>
          <w:bdr w:val="none" w:sz="0" w:space="0" w:color="auto" w:frame="1"/>
          <w:lang w:val="ro-RO"/>
        </w:rPr>
        <w:t xml:space="preserve"> şi bioinformatică</w:t>
      </w:r>
    </w:p>
    <w:p w:rsidR="005938C7" w:rsidRPr="0023783A" w:rsidRDefault="00987AA8" w:rsidP="004B51A2">
      <w:pPr>
        <w:numPr>
          <w:ilvl w:val="1"/>
          <w:numId w:val="2"/>
        </w:numPr>
        <w:tabs>
          <w:tab w:val="clear" w:pos="1440"/>
          <w:tab w:val="num" w:pos="426"/>
        </w:tabs>
        <w:ind w:left="0" w:firstLine="0"/>
        <w:jc w:val="both"/>
        <w:textAlignment w:val="baseline"/>
        <w:rPr>
          <w:rFonts w:ascii="Arial Narrow" w:hAnsi="Arial Narrow" w:cs="Arial Narrow"/>
          <w:lang w:val="ro-RO"/>
        </w:rPr>
      </w:pPr>
      <w:r>
        <w:rPr>
          <w:rFonts w:ascii="Arial Narrow" w:hAnsi="Arial Narrow" w:cs="Arial Narrow"/>
          <w:bdr w:val="none" w:sz="0" w:space="0" w:color="auto" w:frame="1"/>
          <w:lang w:val="ro-RO"/>
        </w:rPr>
        <w:t>Tehnici</w:t>
      </w:r>
      <w:r w:rsidR="005938C7" w:rsidRPr="0023783A">
        <w:rPr>
          <w:rFonts w:ascii="Arial Narrow" w:hAnsi="Arial Narrow" w:cs="Arial Narrow"/>
          <w:bdr w:val="none" w:sz="0" w:space="0" w:color="auto" w:frame="1"/>
          <w:lang w:val="ro-RO"/>
        </w:rPr>
        <w:t xml:space="preserve"> </w:t>
      </w:r>
      <w:r w:rsidR="006655FB">
        <w:rPr>
          <w:rFonts w:ascii="Arial Narrow" w:hAnsi="Arial Narrow" w:cs="Arial Narrow"/>
          <w:bdr w:val="none" w:sz="0" w:space="0" w:color="auto" w:frame="1"/>
          <w:lang w:val="ro-RO"/>
        </w:rPr>
        <w:t xml:space="preserve">biofizice </w:t>
      </w:r>
      <w:r w:rsidR="005938C7" w:rsidRPr="0023783A">
        <w:rPr>
          <w:rFonts w:ascii="Arial Narrow" w:hAnsi="Arial Narrow" w:cs="Arial Narrow"/>
          <w:bdr w:val="none" w:sz="0" w:space="0" w:color="auto" w:frame="1"/>
          <w:lang w:val="ro-RO"/>
        </w:rPr>
        <w:t xml:space="preserve">de diagnostic şi tratament: </w:t>
      </w:r>
      <w:r w:rsidR="005938C7" w:rsidRPr="0023783A">
        <w:rPr>
          <w:rFonts w:ascii="Arial Narrow" w:hAnsi="Arial Narrow" w:cs="Arial Narrow"/>
          <w:i/>
          <w:iCs/>
          <w:bdr w:val="none" w:sz="0" w:space="0" w:color="auto" w:frame="1"/>
          <w:lang w:val="ro-RO"/>
        </w:rPr>
        <w:t>ecografie, audiometrie, terapie fotodinamică, electrochimioterapie</w:t>
      </w:r>
      <w:r w:rsidR="005938C7" w:rsidRPr="0023783A">
        <w:rPr>
          <w:rFonts w:ascii="Arial Narrow" w:hAnsi="Arial Narrow" w:cs="Arial Narrow"/>
          <w:bdr w:val="none" w:sz="0" w:space="0" w:color="auto" w:frame="1"/>
          <w:lang w:val="ro-RO"/>
        </w:rPr>
        <w:t xml:space="preserve"> etc.</w:t>
      </w:r>
    </w:p>
    <w:p w:rsidR="005938C7" w:rsidRPr="0023783A" w:rsidRDefault="005938C7" w:rsidP="004B51A2">
      <w:pPr>
        <w:numPr>
          <w:ilvl w:val="1"/>
          <w:numId w:val="2"/>
        </w:numPr>
        <w:tabs>
          <w:tab w:val="clear" w:pos="1440"/>
          <w:tab w:val="num" w:pos="426"/>
        </w:tabs>
        <w:ind w:left="0" w:firstLine="0"/>
        <w:jc w:val="both"/>
        <w:textAlignment w:val="baseline"/>
        <w:rPr>
          <w:rFonts w:ascii="Arial Narrow" w:hAnsi="Arial Narrow" w:cs="Arial Narrow"/>
          <w:lang w:val="ro-RO"/>
        </w:rPr>
      </w:pPr>
      <w:r w:rsidRPr="0023783A">
        <w:rPr>
          <w:rFonts w:ascii="Arial Narrow" w:hAnsi="Arial Narrow" w:cs="Arial Narrow"/>
          <w:bdr w:val="none" w:sz="0" w:space="0" w:color="auto" w:frame="1"/>
          <w:lang w:val="ro-RO"/>
        </w:rPr>
        <w:t>Principiile biofizice ale imagisticii medicale (</w:t>
      </w:r>
      <w:r w:rsidR="00B72EC8">
        <w:rPr>
          <w:rFonts w:ascii="Arial Narrow" w:hAnsi="Arial Narrow" w:cs="Arial Narrow"/>
          <w:bdr w:val="none" w:sz="0" w:space="0" w:color="auto" w:frame="1"/>
          <w:lang w:val="ro-RO"/>
        </w:rPr>
        <w:t xml:space="preserve">RX, </w:t>
      </w:r>
      <w:r w:rsidRPr="0023783A">
        <w:rPr>
          <w:rFonts w:ascii="Arial Narrow" w:hAnsi="Arial Narrow" w:cs="Arial Narrow"/>
          <w:bdr w:val="none" w:sz="0" w:space="0" w:color="auto" w:frame="1"/>
          <w:lang w:val="ro-RO"/>
        </w:rPr>
        <w:t>CT, IRM, PET)</w:t>
      </w:r>
    </w:p>
    <w:p w:rsidR="005938C7" w:rsidRPr="003E4AF5" w:rsidRDefault="005938C7" w:rsidP="004B51A2">
      <w:pPr>
        <w:numPr>
          <w:ilvl w:val="1"/>
          <w:numId w:val="2"/>
        </w:numPr>
        <w:tabs>
          <w:tab w:val="clear" w:pos="1440"/>
          <w:tab w:val="num" w:pos="426"/>
        </w:tabs>
        <w:ind w:left="0" w:firstLine="0"/>
        <w:jc w:val="both"/>
        <w:textAlignment w:val="baseline"/>
        <w:rPr>
          <w:rFonts w:ascii="Arial Narrow" w:hAnsi="Arial Narrow" w:cs="Arial Narrow"/>
          <w:lang w:val="ro-RO"/>
        </w:rPr>
      </w:pPr>
      <w:r w:rsidRPr="0023783A">
        <w:rPr>
          <w:rFonts w:ascii="Arial Narrow" w:hAnsi="Arial Narrow" w:cs="Arial Narrow"/>
          <w:bdr w:val="none" w:sz="0" w:space="0" w:color="auto" w:frame="1"/>
          <w:lang w:val="ro-RO"/>
        </w:rPr>
        <w:t>Diagnostic</w:t>
      </w:r>
      <w:r w:rsidR="003E4AF5">
        <w:rPr>
          <w:rFonts w:ascii="Arial Narrow" w:hAnsi="Arial Narrow" w:cs="Arial Narrow"/>
          <w:bdr w:val="none" w:sz="0" w:space="0" w:color="auto" w:frame="1"/>
          <w:lang w:val="ro-RO"/>
        </w:rPr>
        <w:t>ul</w:t>
      </w:r>
      <w:r w:rsidRPr="0023783A">
        <w:rPr>
          <w:rFonts w:ascii="Arial Narrow" w:hAnsi="Arial Narrow" w:cs="Arial Narrow"/>
          <w:bdr w:val="none" w:sz="0" w:space="0" w:color="auto" w:frame="1"/>
          <w:lang w:val="ro-RO"/>
        </w:rPr>
        <w:t xml:space="preserve"> molecular - concepte, metode, tehnici</w:t>
      </w:r>
    </w:p>
    <w:p w:rsidR="003E4AF5" w:rsidRPr="0023783A" w:rsidRDefault="00553881" w:rsidP="004B51A2">
      <w:pPr>
        <w:numPr>
          <w:ilvl w:val="1"/>
          <w:numId w:val="2"/>
        </w:numPr>
        <w:tabs>
          <w:tab w:val="clear" w:pos="1440"/>
          <w:tab w:val="num" w:pos="426"/>
        </w:tabs>
        <w:ind w:left="0" w:firstLine="0"/>
        <w:jc w:val="both"/>
        <w:textAlignment w:val="baseline"/>
        <w:rPr>
          <w:rFonts w:ascii="Arial Narrow" w:hAnsi="Arial Narrow" w:cs="Arial Narrow"/>
          <w:lang w:val="ro-RO"/>
        </w:rPr>
      </w:pPr>
      <w:r>
        <w:rPr>
          <w:rFonts w:ascii="Arial Narrow" w:hAnsi="Arial Narrow" w:cs="Arial Narrow"/>
          <w:bdr w:val="none" w:sz="0" w:space="0" w:color="auto" w:frame="1"/>
          <w:lang w:val="ro-RO"/>
        </w:rPr>
        <w:t>Bazele</w:t>
      </w:r>
      <w:r w:rsidR="003E4AF5">
        <w:rPr>
          <w:rFonts w:ascii="Arial Narrow" w:hAnsi="Arial Narrow" w:cs="Arial Narrow"/>
          <w:bdr w:val="none" w:sz="0" w:space="0" w:color="auto" w:frame="1"/>
          <w:lang w:val="ro-RO"/>
        </w:rPr>
        <w:t xml:space="preserve"> </w:t>
      </w:r>
      <w:r>
        <w:rPr>
          <w:rFonts w:ascii="Arial Narrow" w:hAnsi="Arial Narrow" w:cs="Arial Narrow"/>
          <w:bdr w:val="none" w:sz="0" w:space="0" w:color="auto" w:frame="1"/>
          <w:lang w:val="ro-RO"/>
        </w:rPr>
        <w:t>tehnicilor</w:t>
      </w:r>
      <w:r w:rsidR="003E4AF5">
        <w:rPr>
          <w:rFonts w:ascii="Arial Narrow" w:hAnsi="Arial Narrow" w:cs="Arial Narrow"/>
          <w:bdr w:val="none" w:sz="0" w:space="0" w:color="auto" w:frame="1"/>
          <w:lang w:val="ro-RO"/>
        </w:rPr>
        <w:t xml:space="preserve"> </w:t>
      </w:r>
      <w:r>
        <w:rPr>
          <w:rFonts w:ascii="Arial Narrow" w:hAnsi="Arial Narrow" w:cs="Arial Narrow"/>
          <w:bdr w:val="none" w:sz="0" w:space="0" w:color="auto" w:frame="1"/>
          <w:lang w:val="ro-RO"/>
        </w:rPr>
        <w:t>de analiză clinică</w:t>
      </w:r>
    </w:p>
    <w:p w:rsidR="005938C7" w:rsidRPr="0023783A" w:rsidRDefault="005938C7" w:rsidP="004B51A2">
      <w:pPr>
        <w:numPr>
          <w:ilvl w:val="1"/>
          <w:numId w:val="2"/>
        </w:numPr>
        <w:tabs>
          <w:tab w:val="clear" w:pos="1440"/>
          <w:tab w:val="num" w:pos="426"/>
        </w:tabs>
        <w:ind w:left="0" w:firstLine="0"/>
        <w:jc w:val="both"/>
        <w:textAlignment w:val="baseline"/>
        <w:rPr>
          <w:rFonts w:ascii="Arial Narrow" w:hAnsi="Arial Narrow" w:cs="Arial Narrow"/>
          <w:bdr w:val="none" w:sz="0" w:space="0" w:color="auto" w:frame="1"/>
          <w:lang w:val="ro-RO"/>
        </w:rPr>
      </w:pPr>
      <w:r w:rsidRPr="0023783A">
        <w:rPr>
          <w:rFonts w:ascii="Arial Narrow" w:hAnsi="Arial Narrow" w:cs="Arial Narrow"/>
          <w:bdr w:val="none" w:sz="0" w:space="0" w:color="auto" w:frame="1"/>
          <w:lang w:val="ro-RO"/>
        </w:rPr>
        <w:t>Radiaţii ionizante în diagnostic şi tratament. Interacţiunea radiaţiilor ionizante cu ţesuturile. Noţiuni de radiobiologie clinică.</w:t>
      </w:r>
      <w:r w:rsidR="003E4AF5">
        <w:rPr>
          <w:rFonts w:ascii="Arial Narrow" w:hAnsi="Arial Narrow" w:cs="Arial Narrow"/>
          <w:bdr w:val="none" w:sz="0" w:space="0" w:color="auto" w:frame="1"/>
          <w:lang w:val="ro-RO"/>
        </w:rPr>
        <w:t xml:space="preserve"> Radioprotecţie</w:t>
      </w:r>
    </w:p>
    <w:p w:rsidR="005938C7" w:rsidRPr="0023783A" w:rsidRDefault="005938C7" w:rsidP="004B51A2">
      <w:pPr>
        <w:numPr>
          <w:ilvl w:val="1"/>
          <w:numId w:val="2"/>
        </w:numPr>
        <w:tabs>
          <w:tab w:val="clear" w:pos="1440"/>
          <w:tab w:val="num" w:pos="426"/>
        </w:tabs>
        <w:ind w:left="0" w:firstLine="0"/>
        <w:jc w:val="both"/>
        <w:textAlignment w:val="baseline"/>
        <w:rPr>
          <w:rFonts w:ascii="Arial Narrow" w:hAnsi="Arial Narrow" w:cs="Arial Narrow"/>
          <w:spacing w:val="-2"/>
          <w:lang w:val="ro-RO"/>
        </w:rPr>
      </w:pPr>
      <w:r w:rsidRPr="0023783A">
        <w:rPr>
          <w:rFonts w:ascii="Arial Narrow" w:hAnsi="Arial Narrow" w:cs="Arial Narrow"/>
          <w:spacing w:val="-2"/>
          <w:bdr w:val="none" w:sz="0" w:space="0" w:color="auto" w:frame="1"/>
          <w:lang w:val="ro-RO"/>
        </w:rPr>
        <w:lastRenderedPageBreak/>
        <w:t xml:space="preserve">Mecanisme ale interacţiunii </w:t>
      </w:r>
      <w:r w:rsidR="00475EBB" w:rsidRPr="0023783A">
        <w:rPr>
          <w:rFonts w:ascii="Arial Narrow" w:hAnsi="Arial Narrow" w:cs="Arial Narrow"/>
          <w:spacing w:val="-2"/>
          <w:bdr w:val="none" w:sz="0" w:space="0" w:color="auto" w:frame="1"/>
          <w:lang w:val="ro-RO"/>
        </w:rPr>
        <w:t>câmpuril</w:t>
      </w:r>
      <w:r w:rsidR="00475EBB">
        <w:rPr>
          <w:rFonts w:ascii="Arial Narrow" w:hAnsi="Arial Narrow" w:cs="Arial Narrow"/>
          <w:spacing w:val="-2"/>
          <w:bdr w:val="none" w:sz="0" w:space="0" w:color="auto" w:frame="1"/>
          <w:lang w:val="ro-RO"/>
        </w:rPr>
        <w:t>or</w:t>
      </w:r>
      <w:r w:rsidR="00475EBB" w:rsidRPr="0023783A">
        <w:rPr>
          <w:rFonts w:ascii="Arial Narrow" w:hAnsi="Arial Narrow" w:cs="Arial Narrow"/>
          <w:spacing w:val="-2"/>
          <w:bdr w:val="none" w:sz="0" w:space="0" w:color="auto" w:frame="1"/>
          <w:lang w:val="ro-RO"/>
        </w:rPr>
        <w:t xml:space="preserve"> electrice şi radiaţi</w:t>
      </w:r>
      <w:r w:rsidR="00475EBB">
        <w:rPr>
          <w:rFonts w:ascii="Arial Narrow" w:hAnsi="Arial Narrow" w:cs="Arial Narrow"/>
          <w:spacing w:val="-2"/>
          <w:bdr w:val="none" w:sz="0" w:space="0" w:color="auto" w:frame="1"/>
          <w:lang w:val="ro-RO"/>
        </w:rPr>
        <w:t>ei</w:t>
      </w:r>
      <w:r w:rsidR="00475EBB" w:rsidRPr="0023783A">
        <w:rPr>
          <w:rFonts w:ascii="Arial Narrow" w:hAnsi="Arial Narrow" w:cs="Arial Narrow"/>
          <w:spacing w:val="-2"/>
          <w:bdr w:val="none" w:sz="0" w:space="0" w:color="auto" w:frame="1"/>
          <w:lang w:val="ro-RO"/>
        </w:rPr>
        <w:t xml:space="preserve"> electromagnetic</w:t>
      </w:r>
      <w:r w:rsidR="00475EBB">
        <w:rPr>
          <w:rFonts w:ascii="Arial Narrow" w:hAnsi="Arial Narrow" w:cs="Arial Narrow"/>
          <w:spacing w:val="-2"/>
          <w:bdr w:val="none" w:sz="0" w:space="0" w:color="auto" w:frame="1"/>
          <w:lang w:val="ro-RO"/>
        </w:rPr>
        <w:t>e</w:t>
      </w:r>
      <w:r w:rsidR="00475EBB" w:rsidRPr="0023783A">
        <w:rPr>
          <w:rFonts w:ascii="Arial Narrow" w:hAnsi="Arial Narrow" w:cs="Arial Narrow"/>
          <w:spacing w:val="-2"/>
          <w:bdr w:val="none" w:sz="0" w:space="0" w:color="auto" w:frame="1"/>
          <w:lang w:val="ro-RO"/>
        </w:rPr>
        <w:t xml:space="preserve"> cu </w:t>
      </w:r>
      <w:r w:rsidRPr="0023783A">
        <w:rPr>
          <w:rFonts w:ascii="Arial Narrow" w:hAnsi="Arial Narrow" w:cs="Arial Narrow"/>
          <w:spacing w:val="-2"/>
          <w:bdr w:val="none" w:sz="0" w:space="0" w:color="auto" w:frame="1"/>
          <w:lang w:val="ro-RO"/>
        </w:rPr>
        <w:t>celule</w:t>
      </w:r>
    </w:p>
    <w:p w:rsidR="005938C7" w:rsidRPr="0023783A" w:rsidRDefault="005938C7" w:rsidP="004B51A2">
      <w:pPr>
        <w:numPr>
          <w:ilvl w:val="1"/>
          <w:numId w:val="2"/>
        </w:numPr>
        <w:tabs>
          <w:tab w:val="clear" w:pos="1440"/>
          <w:tab w:val="num" w:pos="426"/>
        </w:tabs>
        <w:ind w:left="0" w:firstLine="0"/>
        <w:jc w:val="both"/>
        <w:textAlignment w:val="baseline"/>
        <w:rPr>
          <w:rFonts w:ascii="Arial Narrow" w:hAnsi="Arial Narrow" w:cs="Arial Narrow"/>
          <w:lang w:val="ro-RO"/>
        </w:rPr>
      </w:pPr>
      <w:r w:rsidRPr="0023783A">
        <w:rPr>
          <w:rFonts w:ascii="Arial Narrow" w:hAnsi="Arial Narrow" w:cs="Arial Narrow"/>
          <w:bdr w:val="none" w:sz="0" w:space="0" w:color="auto" w:frame="1"/>
          <w:lang w:val="ro-RO"/>
        </w:rPr>
        <w:t>Noţiuni de statistică şi prelucrare a datelor experimentale</w:t>
      </w:r>
    </w:p>
    <w:p w:rsidR="005938C7" w:rsidRPr="0023783A" w:rsidRDefault="005938C7" w:rsidP="004B51A2">
      <w:pPr>
        <w:numPr>
          <w:ilvl w:val="1"/>
          <w:numId w:val="2"/>
        </w:numPr>
        <w:tabs>
          <w:tab w:val="clear" w:pos="1440"/>
          <w:tab w:val="num" w:pos="426"/>
        </w:tabs>
        <w:ind w:left="0" w:firstLine="0"/>
        <w:jc w:val="both"/>
        <w:textAlignment w:val="baseline"/>
        <w:rPr>
          <w:rFonts w:ascii="Arial Narrow" w:hAnsi="Arial Narrow" w:cs="Arial Narrow"/>
          <w:lang w:val="ro-RO"/>
        </w:rPr>
      </w:pPr>
      <w:r w:rsidRPr="0023783A">
        <w:rPr>
          <w:rFonts w:ascii="Arial Narrow" w:hAnsi="Arial Narrow" w:cs="Arial Narrow"/>
          <w:bdr w:val="none" w:sz="0" w:space="0" w:color="auto" w:frame="1"/>
          <w:lang w:val="ro-RO"/>
        </w:rPr>
        <w:t>Aplicaţii ale LASER-ilor în medicină</w:t>
      </w:r>
    </w:p>
    <w:p w:rsidR="005938C7" w:rsidRPr="0023783A" w:rsidRDefault="005938C7" w:rsidP="004B51A2">
      <w:pPr>
        <w:numPr>
          <w:ilvl w:val="1"/>
          <w:numId w:val="2"/>
        </w:numPr>
        <w:tabs>
          <w:tab w:val="clear" w:pos="1440"/>
          <w:tab w:val="num" w:pos="426"/>
        </w:tabs>
        <w:ind w:left="0" w:firstLine="0"/>
        <w:jc w:val="both"/>
        <w:textAlignment w:val="baseline"/>
        <w:rPr>
          <w:rFonts w:ascii="Arial Narrow" w:hAnsi="Arial Narrow" w:cs="Arial Narrow"/>
          <w:lang w:val="ro-RO"/>
        </w:rPr>
      </w:pPr>
      <w:r w:rsidRPr="0023783A">
        <w:rPr>
          <w:rFonts w:ascii="Arial Narrow" w:hAnsi="Arial Narrow" w:cs="Arial Narrow"/>
          <w:bdr w:val="none" w:sz="0" w:space="0" w:color="auto" w:frame="1"/>
          <w:lang w:val="ro-RO"/>
        </w:rPr>
        <w:t>Baze teoretice şi aplicative ale reţelelor neuronale</w:t>
      </w:r>
    </w:p>
    <w:p w:rsidR="005938C7" w:rsidRPr="0023783A" w:rsidRDefault="005938C7" w:rsidP="004B51A2">
      <w:pPr>
        <w:numPr>
          <w:ilvl w:val="1"/>
          <w:numId w:val="2"/>
        </w:numPr>
        <w:tabs>
          <w:tab w:val="clear" w:pos="1440"/>
          <w:tab w:val="num" w:pos="426"/>
        </w:tabs>
        <w:ind w:left="0" w:firstLine="0"/>
        <w:jc w:val="both"/>
        <w:textAlignment w:val="baseline"/>
        <w:rPr>
          <w:rFonts w:ascii="Arial Narrow" w:hAnsi="Arial Narrow" w:cs="Arial Narrow"/>
          <w:lang w:val="ro-RO"/>
        </w:rPr>
      </w:pPr>
      <w:r w:rsidRPr="0023783A">
        <w:rPr>
          <w:rFonts w:ascii="Arial Narrow" w:hAnsi="Arial Narrow" w:cs="Arial Narrow"/>
          <w:bdr w:val="none" w:sz="0" w:space="0" w:color="auto" w:frame="1"/>
          <w:lang w:val="ro-RO"/>
        </w:rPr>
        <w:t>Principii</w:t>
      </w:r>
      <w:r w:rsidR="003E4AF5">
        <w:rPr>
          <w:rFonts w:ascii="Arial Narrow" w:hAnsi="Arial Narrow" w:cs="Arial Narrow"/>
          <w:bdr w:val="none" w:sz="0" w:space="0" w:color="auto" w:frame="1"/>
          <w:lang w:val="ro-RO"/>
        </w:rPr>
        <w:t>le tehnicilor moderne de microscopie</w:t>
      </w:r>
    </w:p>
    <w:p w:rsidR="005938C7" w:rsidRPr="0023783A" w:rsidRDefault="005938C7" w:rsidP="004B51A2">
      <w:pPr>
        <w:pStyle w:val="NormalWeb"/>
        <w:tabs>
          <w:tab w:val="num" w:pos="426"/>
        </w:tabs>
        <w:spacing w:before="0" w:beforeAutospacing="0" w:after="0" w:afterAutospacing="0"/>
        <w:jc w:val="both"/>
        <w:rPr>
          <w:rStyle w:val="Emphasis"/>
          <w:rFonts w:ascii="Arial Narrow" w:hAnsi="Arial Narrow" w:cs="Arial Narrow"/>
          <w:b/>
          <w:bCs/>
          <w:i w:val="0"/>
          <w:iCs w:val="0"/>
          <w:sz w:val="16"/>
          <w:szCs w:val="16"/>
          <w:bdr w:val="none" w:sz="0" w:space="0" w:color="auto" w:frame="1"/>
          <w:lang w:val="ro-RO"/>
        </w:rPr>
      </w:pPr>
    </w:p>
    <w:p w:rsidR="005938C7" w:rsidRPr="0023783A" w:rsidRDefault="005938C7" w:rsidP="004B51A2">
      <w:pPr>
        <w:pStyle w:val="NormalWeb"/>
        <w:spacing w:before="0" w:beforeAutospacing="0" w:after="0" w:afterAutospacing="0"/>
        <w:jc w:val="both"/>
        <w:rPr>
          <w:rFonts w:ascii="Arial Narrow" w:hAnsi="Arial Narrow" w:cs="Arial Narrow"/>
          <w:i/>
          <w:iCs/>
          <w:lang w:val="ro-RO"/>
        </w:rPr>
      </w:pPr>
      <w:r w:rsidRPr="0023783A">
        <w:rPr>
          <w:rStyle w:val="Emphasis"/>
          <w:rFonts w:ascii="Arial Narrow" w:hAnsi="Arial Narrow" w:cs="Arial Narrow"/>
          <w:b/>
          <w:bCs/>
          <w:i w:val="0"/>
          <w:iCs w:val="0"/>
          <w:bdr w:val="none" w:sz="0" w:space="0" w:color="auto" w:frame="1"/>
          <w:lang w:val="ro-RO"/>
        </w:rPr>
        <w:t xml:space="preserve">Programul masteral este focusat pe aspectele practice ale lucrului în laborator, cursurile sunt însoţite de lucrări practice </w:t>
      </w:r>
      <w:r w:rsidR="00553881" w:rsidRPr="00553881">
        <w:rPr>
          <w:rStyle w:val="Emphasis"/>
          <w:rFonts w:ascii="Arial Narrow" w:hAnsi="Arial Narrow" w:cs="Arial Narrow"/>
          <w:b/>
          <w:bCs/>
          <w:bdr w:val="none" w:sz="0" w:space="0" w:color="auto" w:frame="1"/>
          <w:lang w:val="ro-RO"/>
        </w:rPr>
        <w:t>hands</w:t>
      </w:r>
      <w:r w:rsidR="00553881">
        <w:rPr>
          <w:rStyle w:val="Emphasis"/>
          <w:rFonts w:ascii="Arial Narrow" w:hAnsi="Arial Narrow" w:cs="Arial Narrow"/>
          <w:b/>
          <w:bCs/>
          <w:bdr w:val="none" w:sz="0" w:space="0" w:color="auto" w:frame="1"/>
          <w:lang w:val="ro-RO"/>
        </w:rPr>
        <w:t>-</w:t>
      </w:r>
      <w:r w:rsidR="00553881" w:rsidRPr="00553881">
        <w:rPr>
          <w:rStyle w:val="Emphasis"/>
          <w:rFonts w:ascii="Arial Narrow" w:hAnsi="Arial Narrow" w:cs="Arial Narrow"/>
          <w:b/>
          <w:bCs/>
          <w:bdr w:val="none" w:sz="0" w:space="0" w:color="auto" w:frame="1"/>
          <w:lang w:val="ro-RO"/>
        </w:rPr>
        <w:t>on</w:t>
      </w:r>
      <w:r w:rsidR="00553881" w:rsidRPr="0023783A">
        <w:rPr>
          <w:rStyle w:val="Emphasis"/>
          <w:rFonts w:ascii="Arial Narrow" w:hAnsi="Arial Narrow" w:cs="Arial Narrow"/>
          <w:b/>
          <w:bCs/>
          <w:i w:val="0"/>
          <w:iCs w:val="0"/>
          <w:bdr w:val="none" w:sz="0" w:space="0" w:color="auto" w:frame="1"/>
          <w:lang w:val="ro-RO"/>
        </w:rPr>
        <w:t xml:space="preserve"> </w:t>
      </w:r>
      <w:r w:rsidRPr="0023783A">
        <w:rPr>
          <w:rStyle w:val="Emphasis"/>
          <w:rFonts w:ascii="Arial Narrow" w:hAnsi="Arial Narrow" w:cs="Arial Narrow"/>
          <w:b/>
          <w:bCs/>
          <w:i w:val="0"/>
          <w:iCs w:val="0"/>
          <w:bdr w:val="none" w:sz="0" w:space="0" w:color="auto" w:frame="1"/>
          <w:lang w:val="ro-RO"/>
        </w:rPr>
        <w:t>de specialitate</w:t>
      </w:r>
      <w:r w:rsidR="00553881">
        <w:rPr>
          <w:rStyle w:val="Emphasis"/>
          <w:rFonts w:ascii="Arial Narrow" w:hAnsi="Arial Narrow" w:cs="Arial Narrow"/>
          <w:b/>
          <w:bCs/>
          <w:i w:val="0"/>
          <w:iCs w:val="0"/>
          <w:bdr w:val="none" w:sz="0" w:space="0" w:color="auto" w:frame="1"/>
          <w:lang w:val="ro-RO"/>
        </w:rPr>
        <w:t>.</w:t>
      </w:r>
    </w:p>
    <w:p w:rsidR="005938C7" w:rsidRPr="0023783A" w:rsidRDefault="005938C7" w:rsidP="004B51A2">
      <w:pPr>
        <w:pStyle w:val="NormalWeb"/>
        <w:spacing w:before="0" w:beforeAutospacing="0" w:after="0" w:afterAutospacing="0"/>
        <w:jc w:val="both"/>
        <w:rPr>
          <w:rStyle w:val="Strong"/>
          <w:rFonts w:ascii="Arial Narrow" w:hAnsi="Arial Narrow" w:cs="Arial Narrow"/>
          <w:bdr w:val="none" w:sz="0" w:space="0" w:color="auto" w:frame="1"/>
          <w:lang w:val="ro-RO"/>
        </w:rPr>
      </w:pPr>
    </w:p>
    <w:p w:rsidR="005938C7" w:rsidRPr="0023783A" w:rsidRDefault="005938C7" w:rsidP="004B51A2">
      <w:pPr>
        <w:pStyle w:val="NormalWeb"/>
        <w:spacing w:before="0" w:beforeAutospacing="0" w:after="0" w:afterAutospacing="0"/>
        <w:jc w:val="both"/>
        <w:rPr>
          <w:rStyle w:val="Strong"/>
          <w:rFonts w:ascii="Arial Narrow" w:hAnsi="Arial Narrow" w:cs="Arial Narrow"/>
          <w:color w:val="365F91"/>
          <w:sz w:val="28"/>
          <w:szCs w:val="28"/>
          <w:bdr w:val="none" w:sz="0" w:space="0" w:color="auto" w:frame="1"/>
          <w:lang w:val="ro-RO"/>
        </w:rPr>
      </w:pPr>
      <w:r w:rsidRPr="0023783A">
        <w:rPr>
          <w:rStyle w:val="Strong"/>
          <w:rFonts w:ascii="Arial Narrow" w:hAnsi="Arial Narrow" w:cs="Arial Narrow"/>
          <w:color w:val="365F91"/>
          <w:sz w:val="28"/>
          <w:szCs w:val="28"/>
          <w:bdr w:val="none" w:sz="0" w:space="0" w:color="auto" w:frame="1"/>
          <w:lang w:val="ro-RO"/>
        </w:rPr>
        <w:t>ADMITERE</w:t>
      </w:r>
    </w:p>
    <w:p w:rsidR="007A5A23" w:rsidRPr="00C40F32" w:rsidRDefault="00C40F32" w:rsidP="00076B0E">
      <w:pPr>
        <w:ind w:firstLine="720"/>
        <w:jc w:val="both"/>
        <w:textAlignment w:val="baseline"/>
        <w:rPr>
          <w:rFonts w:ascii="Arial Narrow" w:hAnsi="Arial Narrow" w:cs="Arial Narrow"/>
          <w:lang w:val="ro-RO"/>
        </w:rPr>
      </w:pPr>
      <w:r w:rsidRPr="00C40F32">
        <w:rPr>
          <w:rFonts w:ascii="Arial Narrow" w:hAnsi="Arial Narrow" w:cs="Arial Narrow"/>
          <w:lang w:val="ro-RO"/>
        </w:rPr>
        <w:t xml:space="preserve">Selecţia studenţilor se va face în baza </w:t>
      </w:r>
      <w:r>
        <w:rPr>
          <w:rFonts w:ascii="Arial Narrow" w:hAnsi="Arial Narrow" w:cs="Arial Narrow"/>
          <w:lang w:val="ro-RO"/>
        </w:rPr>
        <w:t>unui i</w:t>
      </w:r>
      <w:r w:rsidR="007A5A23" w:rsidRPr="00C40F32">
        <w:rPr>
          <w:rFonts w:ascii="Arial Narrow" w:hAnsi="Arial Narrow" w:cs="Arial Narrow"/>
          <w:bdr w:val="none" w:sz="0" w:space="0" w:color="auto" w:frame="1"/>
          <w:lang w:val="ro-RO"/>
        </w:rPr>
        <w:t>nterviu (</w:t>
      </w:r>
      <w:r>
        <w:rPr>
          <w:rFonts w:ascii="Arial Narrow" w:hAnsi="Arial Narrow" w:cs="Arial Narrow"/>
          <w:bdr w:val="none" w:sz="0" w:space="0" w:color="auto" w:frame="1"/>
          <w:lang w:val="ro-RO"/>
        </w:rPr>
        <w:t>s</w:t>
      </w:r>
      <w:r w:rsidR="007A5A23" w:rsidRPr="00C40F32">
        <w:rPr>
          <w:rFonts w:ascii="Arial Narrow" w:hAnsi="Arial Narrow" w:cs="Arial Narrow"/>
          <w:bdr w:val="none" w:sz="0" w:space="0" w:color="auto" w:frame="1"/>
          <w:lang w:val="ro-RO"/>
        </w:rPr>
        <w:t>usţinerea CV-ului şi a motivaţiei profesionale).</w:t>
      </w:r>
    </w:p>
    <w:p w:rsidR="0014465F" w:rsidRPr="004924BB" w:rsidRDefault="0014465F" w:rsidP="00076B0E">
      <w:pPr>
        <w:pStyle w:val="ListParagraph"/>
        <w:ind w:left="0" w:firstLine="720"/>
        <w:jc w:val="both"/>
        <w:textAlignment w:val="baseline"/>
        <w:rPr>
          <w:rFonts w:ascii="Arial Narrow" w:hAnsi="Arial Narrow"/>
          <w:lang w:val="ro-RO"/>
        </w:rPr>
      </w:pPr>
      <w:r>
        <w:rPr>
          <w:rFonts w:ascii="Arial Narrow" w:hAnsi="Arial Narrow" w:cs="Arial Narrow"/>
          <w:bdr w:val="none" w:sz="0" w:space="0" w:color="auto" w:frame="1"/>
          <w:lang w:val="ro-RO"/>
        </w:rPr>
        <w:t xml:space="preserve">Candidaţii declaraţi ADMIŞI la interviu vor fi clasificaţi pe </w:t>
      </w:r>
      <w:r w:rsidRPr="004924BB">
        <w:rPr>
          <w:rFonts w:ascii="Arial Narrow" w:hAnsi="Arial Narrow" w:cs="Arial Narrow"/>
          <w:bdr w:val="none" w:sz="0" w:space="0" w:color="auto" w:frame="1"/>
          <w:lang w:val="ro-RO"/>
        </w:rPr>
        <w:t xml:space="preserve">baza </w:t>
      </w:r>
      <w:r w:rsidRPr="004924BB">
        <w:rPr>
          <w:rFonts w:ascii="Arial Narrow" w:hAnsi="Arial Narrow"/>
          <w:lang w:val="ro-RO"/>
        </w:rPr>
        <w:t>mediei generale a ciclului de licență [(media generală a anilor de studii + media examenului de finalizare a studiilor)/2]</w:t>
      </w:r>
      <w:r w:rsidR="004924BB" w:rsidRPr="004924BB">
        <w:rPr>
          <w:rFonts w:ascii="Arial Narrow" w:hAnsi="Arial Narrow"/>
          <w:lang w:val="ro-RO"/>
        </w:rPr>
        <w:t>.</w:t>
      </w:r>
    </w:p>
    <w:p w:rsidR="003354CE" w:rsidRDefault="003354CE" w:rsidP="004B51A2">
      <w:pPr>
        <w:pStyle w:val="NormalWeb"/>
        <w:spacing w:before="0" w:beforeAutospacing="0" w:after="0" w:afterAutospacing="0"/>
        <w:jc w:val="both"/>
        <w:rPr>
          <w:rFonts w:ascii="Arial Narrow" w:hAnsi="Arial Narrow" w:cs="Arial Narrow"/>
          <w:b/>
          <w:bCs/>
          <w:i/>
          <w:iCs/>
          <w:lang w:val="ro-RO"/>
        </w:rPr>
      </w:pPr>
    </w:p>
    <w:p w:rsidR="00553881" w:rsidRDefault="005938C7" w:rsidP="004B51A2">
      <w:pPr>
        <w:pStyle w:val="NormalWeb"/>
        <w:spacing w:before="0" w:beforeAutospacing="0" w:after="0" w:afterAutospacing="0"/>
        <w:jc w:val="both"/>
        <w:rPr>
          <w:rFonts w:ascii="Arial Narrow" w:hAnsi="Arial Narrow" w:cs="Arial Narrow"/>
          <w:lang w:val="ro-RO"/>
        </w:rPr>
      </w:pPr>
      <w:r w:rsidRPr="0023783A">
        <w:rPr>
          <w:rFonts w:ascii="Arial Narrow" w:hAnsi="Arial Narrow" w:cs="Arial Narrow"/>
          <w:b/>
          <w:bCs/>
          <w:i/>
          <w:iCs/>
          <w:lang w:val="ro-RO"/>
        </w:rPr>
        <w:t>ÎNSCRIERILE</w:t>
      </w:r>
      <w:r w:rsidRPr="0023783A">
        <w:rPr>
          <w:rFonts w:ascii="Arial Narrow" w:hAnsi="Arial Narrow" w:cs="Arial Narrow"/>
          <w:lang w:val="ro-RO"/>
        </w:rPr>
        <w:t xml:space="preserve"> se fac la secretariatul Facultăţii de Medicină a UMF Carol Davila, Bd. Eroii Sanit</w:t>
      </w:r>
      <w:r w:rsidR="0092106E">
        <w:rPr>
          <w:rFonts w:ascii="Arial Narrow" w:hAnsi="Arial Narrow" w:cs="Arial Narrow"/>
          <w:lang w:val="ro-RO"/>
        </w:rPr>
        <w:t>ari, nr. 8, sector 5, Bucureşti</w:t>
      </w:r>
      <w:r w:rsidR="00832B83">
        <w:rPr>
          <w:rFonts w:ascii="Arial Narrow" w:hAnsi="Arial Narrow" w:cs="Arial Narrow"/>
          <w:lang w:val="ro-RO"/>
        </w:rPr>
        <w:t xml:space="preserve">. </w:t>
      </w:r>
    </w:p>
    <w:p w:rsidR="005938C7" w:rsidRDefault="00D262C4" w:rsidP="00553881">
      <w:pPr>
        <w:pStyle w:val="NormalWeb"/>
        <w:spacing w:before="0" w:beforeAutospacing="0" w:after="0" w:afterAutospacing="0"/>
        <w:ind w:firstLine="720"/>
        <w:jc w:val="both"/>
        <w:rPr>
          <w:rFonts w:ascii="Arial Narrow" w:hAnsi="Arial Narrow" w:cs="Arial Narrow"/>
          <w:lang w:val="ro-RO"/>
        </w:rPr>
      </w:pPr>
      <w:r>
        <w:rPr>
          <w:rFonts w:ascii="Arial Narrow" w:hAnsi="Arial Narrow" w:cs="Arial Narrow"/>
          <w:lang w:val="ro-RO"/>
        </w:rPr>
        <w:t>Numărul de locuri, p</w:t>
      </w:r>
      <w:r w:rsidR="00553881">
        <w:rPr>
          <w:rFonts w:ascii="Arial Narrow" w:hAnsi="Arial Narrow" w:cs="Arial Narrow"/>
          <w:lang w:val="ro-RO"/>
        </w:rPr>
        <w:t>erioada de înscriere şi d</w:t>
      </w:r>
      <w:r w:rsidR="00832B83">
        <w:rPr>
          <w:rFonts w:ascii="Arial Narrow" w:hAnsi="Arial Narrow" w:cs="Arial Narrow"/>
          <w:lang w:val="ro-RO"/>
        </w:rPr>
        <w:t>ata sus</w:t>
      </w:r>
      <w:r w:rsidR="00553881">
        <w:rPr>
          <w:rFonts w:ascii="Arial Narrow" w:hAnsi="Arial Narrow" w:cs="Arial Narrow"/>
          <w:lang w:val="ro-RO"/>
        </w:rPr>
        <w:t>ţ</w:t>
      </w:r>
      <w:r w:rsidR="00832B83">
        <w:rPr>
          <w:rFonts w:ascii="Arial Narrow" w:hAnsi="Arial Narrow" w:cs="Arial Narrow"/>
          <w:lang w:val="ro-RO"/>
        </w:rPr>
        <w:t>inerii interviului se vor anun</w:t>
      </w:r>
      <w:r w:rsidR="00553881">
        <w:rPr>
          <w:rFonts w:ascii="Arial Narrow" w:hAnsi="Arial Narrow" w:cs="Arial Narrow"/>
          <w:lang w:val="ro-RO"/>
        </w:rPr>
        <w:t>ţ</w:t>
      </w:r>
      <w:r w:rsidR="00832B83">
        <w:rPr>
          <w:rFonts w:ascii="Arial Narrow" w:hAnsi="Arial Narrow" w:cs="Arial Narrow"/>
          <w:lang w:val="ro-RO"/>
        </w:rPr>
        <w:t xml:space="preserve">a pe site-ul </w:t>
      </w:r>
      <w:hyperlink r:id="rId5" w:history="1">
        <w:r w:rsidR="00553881" w:rsidRPr="00D542D5">
          <w:rPr>
            <w:rStyle w:val="Hyperlink"/>
            <w:rFonts w:ascii="Arial Narrow" w:hAnsi="Arial Narrow" w:cs="Arial Narrow"/>
            <w:lang w:val="ro-RO"/>
          </w:rPr>
          <w:t>http://umfcd.ro/educatie/masterat/</w:t>
        </w:r>
      </w:hyperlink>
      <w:r>
        <w:rPr>
          <w:rFonts w:ascii="Arial Narrow" w:hAnsi="Arial Narrow" w:cs="Arial Narrow"/>
          <w:lang w:val="ro-RO"/>
        </w:rPr>
        <w:t>.</w:t>
      </w:r>
    </w:p>
    <w:p w:rsidR="00832B83" w:rsidRDefault="00832B83" w:rsidP="004B51A2">
      <w:pPr>
        <w:pStyle w:val="NormalWeb"/>
        <w:spacing w:before="0" w:beforeAutospacing="0" w:after="0" w:afterAutospacing="0"/>
        <w:ind w:firstLine="720"/>
        <w:jc w:val="both"/>
        <w:rPr>
          <w:rFonts w:ascii="Arial Narrow" w:hAnsi="Arial Narrow" w:cs="Arial Narrow"/>
          <w:lang w:val="ro-RO"/>
        </w:rPr>
      </w:pPr>
      <w:r>
        <w:rPr>
          <w:rFonts w:ascii="Arial Narrow" w:hAnsi="Arial Narrow" w:cs="Arial Narrow"/>
          <w:lang w:val="ro-RO"/>
        </w:rPr>
        <w:t>Modalitatea de sus</w:t>
      </w:r>
      <w:r w:rsidR="00553881">
        <w:rPr>
          <w:rFonts w:ascii="Arial Narrow" w:hAnsi="Arial Narrow" w:cs="Arial Narrow"/>
          <w:lang w:val="ro-RO"/>
        </w:rPr>
        <w:t>ţ</w:t>
      </w:r>
      <w:r>
        <w:rPr>
          <w:rFonts w:ascii="Arial Narrow" w:hAnsi="Arial Narrow" w:cs="Arial Narrow"/>
          <w:lang w:val="ro-RO"/>
        </w:rPr>
        <w:t xml:space="preserve">inere a </w:t>
      </w:r>
      <w:r w:rsidR="00076B0E">
        <w:rPr>
          <w:rFonts w:ascii="Arial Narrow" w:hAnsi="Arial Narrow" w:cs="Arial Narrow"/>
          <w:lang w:val="ro-RO"/>
        </w:rPr>
        <w:t>interviului</w:t>
      </w:r>
      <w:r w:rsidR="0012169A">
        <w:rPr>
          <w:rFonts w:ascii="Arial Narrow" w:hAnsi="Arial Narrow" w:cs="Arial Narrow"/>
          <w:lang w:val="ro-RO"/>
        </w:rPr>
        <w:t xml:space="preserve"> pentru admitere</w:t>
      </w:r>
      <w:r>
        <w:rPr>
          <w:rFonts w:ascii="Arial Narrow" w:hAnsi="Arial Narrow" w:cs="Arial Narrow"/>
          <w:lang w:val="ro-RO"/>
        </w:rPr>
        <w:t xml:space="preserve"> se va stabili</w:t>
      </w:r>
      <w:r w:rsidR="00B47597" w:rsidRPr="00B47597">
        <w:rPr>
          <w:rFonts w:ascii="Arial Narrow" w:hAnsi="Arial Narrow" w:cs="Arial Narrow"/>
          <w:lang w:val="ro-RO"/>
        </w:rPr>
        <w:t xml:space="preserve"> </w:t>
      </w:r>
      <w:r w:rsidR="00B47597">
        <w:rPr>
          <w:rFonts w:ascii="Arial Narrow" w:hAnsi="Arial Narrow" w:cs="Arial Narrow"/>
          <w:lang w:val="ro-RO"/>
        </w:rPr>
        <w:t>în funcţie de situaţia sanitară la data admiterii</w:t>
      </w:r>
      <w:r w:rsidR="00076B0E">
        <w:rPr>
          <w:rFonts w:ascii="Arial Narrow" w:hAnsi="Arial Narrow" w:cs="Arial Narrow"/>
          <w:lang w:val="ro-RO"/>
        </w:rPr>
        <w:t>,</w:t>
      </w:r>
      <w:r>
        <w:rPr>
          <w:rFonts w:ascii="Arial Narrow" w:hAnsi="Arial Narrow" w:cs="Arial Narrow"/>
          <w:lang w:val="ro-RO"/>
        </w:rPr>
        <w:t xml:space="preserve"> </w:t>
      </w:r>
      <w:r w:rsidR="00553881">
        <w:rPr>
          <w:rFonts w:ascii="Arial Narrow" w:hAnsi="Arial Narrow" w:cs="Arial Narrow"/>
          <w:lang w:val="ro-RO"/>
        </w:rPr>
        <w:t>î</w:t>
      </w:r>
      <w:r>
        <w:rPr>
          <w:rFonts w:ascii="Arial Narrow" w:hAnsi="Arial Narrow" w:cs="Arial Narrow"/>
          <w:lang w:val="ro-RO"/>
        </w:rPr>
        <w:t>n conformitate cu prevederile legale.</w:t>
      </w:r>
    </w:p>
    <w:p w:rsidR="005938C7" w:rsidRDefault="005938C7" w:rsidP="004B51A2">
      <w:pPr>
        <w:pStyle w:val="NormalWeb"/>
        <w:spacing w:before="0" w:beforeAutospacing="0" w:after="0" w:afterAutospacing="0"/>
        <w:ind w:firstLine="720"/>
        <w:jc w:val="both"/>
        <w:rPr>
          <w:rFonts w:ascii="Arial Narrow" w:hAnsi="Arial Narrow" w:cs="Arial Narrow"/>
          <w:lang w:val="ro-RO"/>
        </w:rPr>
      </w:pPr>
      <w:r w:rsidRPr="0023783A">
        <w:rPr>
          <w:rFonts w:ascii="Arial Narrow" w:hAnsi="Arial Narrow" w:cs="Arial Narrow"/>
          <w:lang w:val="ro-RO"/>
        </w:rPr>
        <w:t>Absolven</w:t>
      </w:r>
      <w:r>
        <w:rPr>
          <w:rFonts w:ascii="Arial Narrow" w:hAnsi="Arial Narrow" w:cs="Arial Narrow"/>
          <w:lang w:val="ro-RO"/>
        </w:rPr>
        <w:t>ţ</w:t>
      </w:r>
      <w:r w:rsidRPr="0023783A">
        <w:rPr>
          <w:rFonts w:ascii="Arial Narrow" w:hAnsi="Arial Narrow" w:cs="Arial Narrow"/>
          <w:lang w:val="ro-RO"/>
        </w:rPr>
        <w:t>ii programelor de studii de licen</w:t>
      </w:r>
      <w:r>
        <w:rPr>
          <w:rFonts w:ascii="Arial Narrow" w:hAnsi="Arial Narrow" w:cs="Arial Narrow"/>
          <w:lang w:val="ro-RO"/>
        </w:rPr>
        <w:t>ţ</w:t>
      </w:r>
      <w:r w:rsidRPr="0023783A">
        <w:rPr>
          <w:rFonts w:ascii="Arial Narrow" w:hAnsi="Arial Narrow" w:cs="Arial Narrow"/>
          <w:lang w:val="ro-RO"/>
        </w:rPr>
        <w:t>ă</w:t>
      </w:r>
      <w:r w:rsidRPr="000C6F42">
        <w:rPr>
          <w:rFonts w:ascii="Arial Narrow" w:hAnsi="Arial Narrow" w:cs="Arial Narrow"/>
          <w:bdr w:val="none" w:sz="0" w:space="0" w:color="auto" w:frame="1"/>
          <w:lang w:val="ro-RO"/>
        </w:rPr>
        <w:t xml:space="preserve"> </w:t>
      </w:r>
      <w:r w:rsidRPr="0023783A">
        <w:rPr>
          <w:rFonts w:ascii="Arial Narrow" w:hAnsi="Arial Narrow" w:cs="Arial Narrow"/>
          <w:bdr w:val="none" w:sz="0" w:space="0" w:color="auto" w:frame="1"/>
          <w:lang w:val="ro-RO"/>
        </w:rPr>
        <w:t>ciclul I Bologna</w:t>
      </w:r>
      <w:r w:rsidRPr="0023783A">
        <w:rPr>
          <w:rFonts w:ascii="Arial Narrow" w:hAnsi="Arial Narrow" w:cs="Arial Narrow"/>
          <w:lang w:val="ro-RO"/>
        </w:rPr>
        <w:t xml:space="preserve"> cu durata de 5 sau 6 ani</w:t>
      </w:r>
      <w:r>
        <w:rPr>
          <w:rFonts w:ascii="Arial Narrow" w:hAnsi="Arial Narrow" w:cs="Arial Narrow"/>
          <w:lang w:val="ro-RO"/>
        </w:rPr>
        <w:t xml:space="preserve"> (300 sau 360 credite) nu pot fi admişi la acest program de master.</w:t>
      </w:r>
    </w:p>
    <w:p w:rsidR="005938C7" w:rsidRPr="0023783A" w:rsidRDefault="005938C7" w:rsidP="004B51A2">
      <w:pPr>
        <w:pStyle w:val="NormalWeb"/>
        <w:spacing w:before="0" w:beforeAutospacing="0" w:after="0" w:afterAutospacing="0"/>
        <w:ind w:firstLine="720"/>
        <w:jc w:val="both"/>
        <w:rPr>
          <w:rFonts w:ascii="Arial Narrow" w:hAnsi="Arial Narrow" w:cs="Arial Narrow"/>
          <w:lang w:val="ro-RO"/>
        </w:rPr>
      </w:pPr>
      <w:r>
        <w:rPr>
          <w:rFonts w:ascii="Arial Narrow" w:hAnsi="Arial Narrow" w:cs="Arial Narrow"/>
          <w:lang w:val="ro-RO"/>
        </w:rPr>
        <w:t>A</w:t>
      </w:r>
      <w:r w:rsidRPr="0023783A">
        <w:rPr>
          <w:rFonts w:ascii="Arial Narrow" w:hAnsi="Arial Narrow" w:cs="Arial Narrow"/>
          <w:lang w:val="ro-RO"/>
        </w:rPr>
        <w:t>bsolven</w:t>
      </w:r>
      <w:r>
        <w:rPr>
          <w:rFonts w:ascii="Arial Narrow" w:hAnsi="Arial Narrow" w:cs="Arial Narrow"/>
          <w:lang w:val="ro-RO"/>
        </w:rPr>
        <w:t>ţ</w:t>
      </w:r>
      <w:r w:rsidRPr="0023783A">
        <w:rPr>
          <w:rFonts w:ascii="Arial Narrow" w:hAnsi="Arial Narrow" w:cs="Arial Narrow"/>
          <w:lang w:val="ro-RO"/>
        </w:rPr>
        <w:t>ii altor programe de master care au studiat pe locuri finan</w:t>
      </w:r>
      <w:r>
        <w:rPr>
          <w:rFonts w:ascii="Arial Narrow" w:hAnsi="Arial Narrow" w:cs="Arial Narrow"/>
          <w:lang w:val="ro-RO"/>
        </w:rPr>
        <w:t>ţ</w:t>
      </w:r>
      <w:r w:rsidRPr="0023783A">
        <w:rPr>
          <w:rFonts w:ascii="Arial Narrow" w:hAnsi="Arial Narrow" w:cs="Arial Narrow"/>
          <w:lang w:val="ro-RO"/>
        </w:rPr>
        <w:t>ate de la bugetul de stat pot fi admişi la programul de master doar pe un loc cu taxă, conform legisla</w:t>
      </w:r>
      <w:r>
        <w:rPr>
          <w:rFonts w:ascii="Arial Narrow" w:hAnsi="Arial Narrow" w:cs="Arial Narrow"/>
          <w:lang w:val="ro-RO"/>
        </w:rPr>
        <w:t>ţ</w:t>
      </w:r>
      <w:r w:rsidRPr="0023783A">
        <w:rPr>
          <w:rFonts w:ascii="Arial Narrow" w:hAnsi="Arial Narrow" w:cs="Arial Narrow"/>
          <w:lang w:val="ro-RO"/>
        </w:rPr>
        <w:t>iei în vigoare.</w:t>
      </w:r>
    </w:p>
    <w:p w:rsidR="004B51A2" w:rsidRPr="00A51C56" w:rsidRDefault="004B51A2" w:rsidP="009D3E66">
      <w:pPr>
        <w:tabs>
          <w:tab w:val="num" w:pos="900"/>
        </w:tabs>
        <w:rPr>
          <w:b/>
          <w:lang w:val="ro-RO"/>
        </w:rPr>
      </w:pPr>
    </w:p>
    <w:p w:rsidR="003C541F" w:rsidRPr="00383004" w:rsidRDefault="00AD0DAB" w:rsidP="005E602C">
      <w:pPr>
        <w:tabs>
          <w:tab w:val="num" w:pos="720"/>
        </w:tabs>
        <w:ind w:firstLine="720"/>
        <w:jc w:val="both"/>
        <w:rPr>
          <w:rFonts w:ascii="Arial Narrow" w:hAnsi="Arial Narrow" w:cs="Arial Narrow"/>
          <w:color w:val="000000" w:themeColor="text1"/>
          <w:lang w:val="fr-FR"/>
        </w:rPr>
      </w:pPr>
      <w:r>
        <w:rPr>
          <w:rFonts w:ascii="Arial Narrow" w:hAnsi="Arial Narrow"/>
          <w:bCs/>
          <w:color w:val="000000" w:themeColor="text1"/>
          <w:lang w:val="ro-RO"/>
        </w:rPr>
        <w:t>D</w:t>
      </w:r>
      <w:r w:rsidRPr="00AD0DAB">
        <w:rPr>
          <w:rFonts w:ascii="Arial Narrow" w:hAnsi="Arial Narrow"/>
          <w:bCs/>
          <w:color w:val="000000" w:themeColor="text1"/>
          <w:lang w:val="ro-RO"/>
        </w:rPr>
        <w:t xml:space="preserve">ocumente necesare pentru înscriere şi modalitatea de transmitere a acestora </w:t>
      </w:r>
      <w:r w:rsidR="000D42EE">
        <w:rPr>
          <w:rFonts w:ascii="Arial Narrow" w:hAnsi="Arial Narrow"/>
          <w:bCs/>
          <w:color w:val="000000" w:themeColor="text1"/>
          <w:lang w:val="ro-RO"/>
        </w:rPr>
        <w:t xml:space="preserve">la Decanatul Facultăţii de Medicină </w:t>
      </w:r>
      <w:r w:rsidR="003C541F" w:rsidRPr="00AD0DAB">
        <w:rPr>
          <w:rFonts w:ascii="Arial Narrow" w:hAnsi="Arial Narrow" w:cs="Arial Narrow"/>
          <w:bCs/>
          <w:color w:val="000000" w:themeColor="text1"/>
          <w:lang w:val="ro-RO"/>
        </w:rPr>
        <w:t>se vor anunţa</w:t>
      </w:r>
      <w:r w:rsidR="003C541F" w:rsidRPr="000A2034">
        <w:rPr>
          <w:rFonts w:ascii="Arial Narrow" w:hAnsi="Arial Narrow" w:cs="Arial Narrow"/>
          <w:color w:val="000000" w:themeColor="text1"/>
          <w:lang w:val="ro-RO"/>
        </w:rPr>
        <w:t xml:space="preserve"> pe site-ul</w:t>
      </w:r>
      <w:r w:rsidR="00383004" w:rsidRPr="00383004">
        <w:rPr>
          <w:color w:val="000000" w:themeColor="text1"/>
          <w:lang w:val="fr-FR"/>
        </w:rPr>
        <w:t xml:space="preserve"> </w:t>
      </w:r>
      <w:hyperlink r:id="rId6" w:history="1">
        <w:r w:rsidR="00383004" w:rsidRPr="00383004">
          <w:rPr>
            <w:rStyle w:val="Hyperlink"/>
            <w:rFonts w:ascii="Arial Narrow" w:hAnsi="Arial Narrow"/>
            <w:lang w:val="fr-FR"/>
          </w:rPr>
          <w:t>https://umfcd.ro/educatie/masterat/</w:t>
        </w:r>
      </w:hyperlink>
      <w:r w:rsidR="00D262C4">
        <w:rPr>
          <w:rFonts w:ascii="Arial Narrow" w:hAnsi="Arial Narrow"/>
          <w:color w:val="000000" w:themeColor="text1"/>
          <w:lang w:val="fr-FR"/>
        </w:rPr>
        <w:t>.</w:t>
      </w:r>
    </w:p>
    <w:p w:rsidR="005938C7" w:rsidRPr="000A2034" w:rsidRDefault="005938C7" w:rsidP="004B51A2">
      <w:pPr>
        <w:pStyle w:val="NormalWeb"/>
        <w:spacing w:before="0" w:beforeAutospacing="0" w:after="0" w:afterAutospacing="0"/>
        <w:jc w:val="both"/>
        <w:rPr>
          <w:rFonts w:ascii="Arial Narrow" w:hAnsi="Arial Narrow" w:cs="Arial Narrow"/>
          <w:color w:val="000000" w:themeColor="text1"/>
          <w:lang w:val="ro-RO"/>
        </w:rPr>
      </w:pPr>
    </w:p>
    <w:p w:rsidR="005938C7" w:rsidRPr="0023783A" w:rsidRDefault="005938C7" w:rsidP="004B51A2">
      <w:pPr>
        <w:pStyle w:val="NormalWeb"/>
        <w:spacing w:before="0" w:beforeAutospacing="0" w:after="0" w:afterAutospacing="0"/>
        <w:jc w:val="both"/>
        <w:rPr>
          <w:rFonts w:ascii="Arial Narrow" w:hAnsi="Arial Narrow" w:cs="Arial Narrow"/>
          <w:color w:val="365F91"/>
          <w:sz w:val="28"/>
          <w:szCs w:val="28"/>
          <w:lang w:val="ro-RO"/>
        </w:rPr>
      </w:pPr>
      <w:r w:rsidRPr="0023783A">
        <w:rPr>
          <w:rStyle w:val="Strong"/>
          <w:rFonts w:ascii="Arial Narrow" w:hAnsi="Arial Narrow" w:cs="Arial Narrow"/>
          <w:color w:val="365F91"/>
          <w:sz w:val="28"/>
          <w:szCs w:val="28"/>
          <w:bdr w:val="none" w:sz="0" w:space="0" w:color="auto" w:frame="1"/>
          <w:lang w:val="ro-RO"/>
        </w:rPr>
        <w:t>CONTACT</w:t>
      </w:r>
    </w:p>
    <w:p w:rsidR="005938C7" w:rsidRPr="0023783A" w:rsidRDefault="005938C7" w:rsidP="004B51A2">
      <w:pPr>
        <w:pStyle w:val="NormalWeb"/>
        <w:spacing w:before="0" w:beforeAutospacing="0" w:after="0" w:afterAutospacing="0"/>
        <w:jc w:val="both"/>
        <w:rPr>
          <w:rFonts w:ascii="Arial Narrow" w:hAnsi="Arial Narrow" w:cs="Arial Narrow"/>
          <w:bdr w:val="none" w:sz="0" w:space="0" w:color="auto" w:frame="1"/>
          <w:lang w:val="ro-RO"/>
        </w:rPr>
      </w:pPr>
      <w:r w:rsidRPr="0023783A">
        <w:rPr>
          <w:rStyle w:val="Emphasis"/>
          <w:rFonts w:ascii="Arial Narrow" w:hAnsi="Arial Narrow" w:cs="Arial Narrow"/>
          <w:bdr w:val="none" w:sz="0" w:space="0" w:color="auto" w:frame="1"/>
          <w:lang w:val="ro-RO"/>
        </w:rPr>
        <w:t>Pentru informaţii suplimentare nu ezitaţi să ne contactaţi</w:t>
      </w:r>
      <w:r w:rsidRPr="0023783A">
        <w:rPr>
          <w:rStyle w:val="Emphasis"/>
          <w:rFonts w:ascii="Arial Narrow" w:hAnsi="Arial Narrow" w:cs="Arial Narrow"/>
          <w:i w:val="0"/>
          <w:iCs w:val="0"/>
          <w:bdr w:val="none" w:sz="0" w:space="0" w:color="auto" w:frame="1"/>
          <w:lang w:val="ro-RO"/>
        </w:rPr>
        <w:t>:</w:t>
      </w:r>
    </w:p>
    <w:p w:rsidR="005938C7" w:rsidRPr="0023783A" w:rsidRDefault="005938C7" w:rsidP="004B51A2">
      <w:pPr>
        <w:pStyle w:val="NormalWeb"/>
        <w:spacing w:before="0" w:beforeAutospacing="0" w:after="0" w:afterAutospacing="0"/>
        <w:jc w:val="both"/>
        <w:rPr>
          <w:rFonts w:ascii="Arial Narrow" w:hAnsi="Arial Narrow" w:cs="Arial Narrow"/>
          <w:b/>
          <w:bCs/>
          <w:i/>
          <w:iCs/>
          <w:lang w:val="ro-RO"/>
        </w:rPr>
      </w:pPr>
    </w:p>
    <w:p w:rsidR="005938C7" w:rsidRPr="0023783A" w:rsidRDefault="005938C7" w:rsidP="004B51A2">
      <w:pPr>
        <w:pStyle w:val="NormalWeb"/>
        <w:spacing w:before="0" w:beforeAutospacing="0" w:after="0" w:afterAutospacing="0"/>
        <w:jc w:val="both"/>
        <w:rPr>
          <w:rFonts w:ascii="Arial Narrow" w:hAnsi="Arial Narrow" w:cs="Arial Narrow"/>
          <w:b/>
          <w:bCs/>
          <w:i/>
          <w:iCs/>
          <w:lang w:val="ro-RO"/>
        </w:rPr>
      </w:pPr>
      <w:r w:rsidRPr="0023783A">
        <w:rPr>
          <w:rFonts w:ascii="Arial Narrow" w:hAnsi="Arial Narrow" w:cs="Arial Narrow"/>
          <w:b/>
          <w:bCs/>
          <w:i/>
          <w:iCs/>
          <w:lang w:val="ro-RO"/>
        </w:rPr>
        <w:t>Disciplina Masterat de Biofizică şi Biotehnologie Celulară</w:t>
      </w:r>
    </w:p>
    <w:p w:rsidR="005938C7" w:rsidRPr="0023783A" w:rsidRDefault="005938C7" w:rsidP="004B51A2">
      <w:pPr>
        <w:pStyle w:val="NormalWeb"/>
        <w:spacing w:before="0" w:beforeAutospacing="0" w:after="0" w:afterAutospacing="0"/>
        <w:jc w:val="both"/>
        <w:rPr>
          <w:rFonts w:ascii="Arial Narrow" w:hAnsi="Arial Narrow" w:cs="Arial Narrow"/>
          <w:bdr w:val="none" w:sz="0" w:space="0" w:color="auto" w:frame="1"/>
          <w:lang w:val="ro-RO"/>
        </w:rPr>
      </w:pPr>
      <w:r w:rsidRPr="0023783A">
        <w:rPr>
          <w:rFonts w:ascii="Arial Narrow" w:hAnsi="Arial Narrow" w:cs="Arial Narrow"/>
          <w:b/>
          <w:bCs/>
          <w:i/>
          <w:iCs/>
          <w:lang w:val="ro-RO"/>
        </w:rPr>
        <w:t>Adresa</w:t>
      </w:r>
      <w:r w:rsidRPr="0023783A">
        <w:rPr>
          <w:rFonts w:ascii="Arial Narrow" w:hAnsi="Arial Narrow" w:cs="Arial Narrow"/>
          <w:lang w:val="ro-RO"/>
        </w:rPr>
        <w:t>: str. Av. Mr. Ştefan Sănătescu, nr. 48, clădirea UNIFARM, etj. 2, sector 1, 011476, Bucureşti</w:t>
      </w:r>
    </w:p>
    <w:p w:rsidR="005938C7" w:rsidRPr="0023783A" w:rsidRDefault="005938C7" w:rsidP="004B51A2">
      <w:pPr>
        <w:pStyle w:val="NormalWeb"/>
        <w:spacing w:before="0" w:beforeAutospacing="0" w:after="0" w:afterAutospacing="0"/>
        <w:jc w:val="both"/>
        <w:rPr>
          <w:rFonts w:ascii="Arial Narrow" w:hAnsi="Arial Narrow" w:cs="Arial Narrow"/>
          <w:lang w:val="ro-RO"/>
        </w:rPr>
      </w:pPr>
      <w:r w:rsidRPr="0023783A">
        <w:rPr>
          <w:rFonts w:ascii="Arial Narrow" w:hAnsi="Arial Narrow" w:cs="Arial Narrow"/>
          <w:b/>
          <w:bCs/>
          <w:i/>
          <w:iCs/>
          <w:bdr w:val="none" w:sz="0" w:space="0" w:color="auto" w:frame="1"/>
          <w:lang w:val="ro-RO"/>
        </w:rPr>
        <w:t>Telefon/fax</w:t>
      </w:r>
      <w:r w:rsidRPr="0023783A">
        <w:rPr>
          <w:rFonts w:ascii="Arial Narrow" w:hAnsi="Arial Narrow" w:cs="Arial Narrow"/>
          <w:bdr w:val="none" w:sz="0" w:space="0" w:color="auto" w:frame="1"/>
          <w:lang w:val="ro-RO"/>
        </w:rPr>
        <w:t>: 021 312 59 55</w:t>
      </w:r>
      <w:r w:rsidRPr="0023783A">
        <w:rPr>
          <w:rStyle w:val="apple-converted-space"/>
          <w:rFonts w:ascii="Arial Narrow" w:hAnsi="Arial Narrow" w:cs="Arial Narrow"/>
          <w:bdr w:val="none" w:sz="0" w:space="0" w:color="auto" w:frame="1"/>
          <w:lang w:val="ro-RO"/>
        </w:rPr>
        <w:t> (între orele 11:00-17:00)</w:t>
      </w:r>
    </w:p>
    <w:p w:rsidR="005938C7" w:rsidRPr="0023783A" w:rsidRDefault="005938C7" w:rsidP="004B51A2">
      <w:pPr>
        <w:pStyle w:val="NormalWeb"/>
        <w:spacing w:before="0" w:beforeAutospacing="0" w:after="0" w:afterAutospacing="0"/>
        <w:jc w:val="both"/>
        <w:rPr>
          <w:rFonts w:ascii="Arial Narrow" w:hAnsi="Arial Narrow" w:cs="Arial Narrow"/>
          <w:spacing w:val="-2"/>
          <w:bdr w:val="none" w:sz="0" w:space="0" w:color="auto" w:frame="1"/>
          <w:lang w:val="ro-RO"/>
        </w:rPr>
      </w:pPr>
      <w:r w:rsidRPr="0023783A">
        <w:rPr>
          <w:rFonts w:ascii="Arial Narrow" w:hAnsi="Arial Narrow" w:cs="Arial Narrow"/>
          <w:b/>
          <w:bCs/>
          <w:i/>
          <w:iCs/>
          <w:bdr w:val="none" w:sz="0" w:space="0" w:color="auto" w:frame="1"/>
          <w:lang w:val="ro-RO"/>
        </w:rPr>
        <w:t>Email:</w:t>
      </w:r>
      <w:r w:rsidRPr="0023783A">
        <w:rPr>
          <w:rFonts w:ascii="Arial Narrow" w:hAnsi="Arial Narrow" w:cs="Arial Narrow"/>
          <w:bdr w:val="none" w:sz="0" w:space="0" w:color="auto" w:frame="1"/>
          <w:lang w:val="ro-RO"/>
        </w:rPr>
        <w:t xml:space="preserve"> </w:t>
      </w:r>
      <w:r w:rsidR="00B61C3E" w:rsidRPr="0023783A">
        <w:rPr>
          <w:rFonts w:ascii="Arial Narrow" w:hAnsi="Arial Narrow" w:cs="Arial Narrow"/>
          <w:spacing w:val="-2"/>
          <w:bdr w:val="none" w:sz="0" w:space="0" w:color="auto" w:frame="1"/>
          <w:lang w:val="ro-RO"/>
        </w:rPr>
        <w:t>Conf. Dr. Mihaela Moisescu (</w:t>
      </w:r>
      <w:hyperlink r:id="rId7" w:history="1">
        <w:r w:rsidR="00B61C3E" w:rsidRPr="0023783A">
          <w:rPr>
            <w:rStyle w:val="Hyperlink"/>
            <w:rFonts w:ascii="Arial Narrow" w:hAnsi="Arial Narrow" w:cs="Arial Narrow"/>
            <w:spacing w:val="-2"/>
            <w:bdr w:val="none" w:sz="0" w:space="0" w:color="auto" w:frame="1"/>
            <w:lang w:val="ro-RO"/>
          </w:rPr>
          <w:t>mihaela.moisescu@umfcd.ro</w:t>
        </w:r>
      </w:hyperlink>
      <w:r w:rsidR="00B61C3E" w:rsidRPr="0023783A">
        <w:rPr>
          <w:rFonts w:ascii="Arial Narrow" w:hAnsi="Arial Narrow" w:cs="Arial Narrow"/>
          <w:spacing w:val="-2"/>
          <w:bdr w:val="none" w:sz="0" w:space="0" w:color="auto" w:frame="1"/>
          <w:lang w:val="ro-RO"/>
        </w:rPr>
        <w:t>)</w:t>
      </w:r>
      <w:r w:rsidR="00B61C3E">
        <w:rPr>
          <w:rFonts w:ascii="Arial Narrow" w:hAnsi="Arial Narrow" w:cs="Arial Narrow"/>
          <w:spacing w:val="-2"/>
          <w:bdr w:val="none" w:sz="0" w:space="0" w:color="auto" w:frame="1"/>
          <w:lang w:val="ro-RO"/>
        </w:rPr>
        <w:t xml:space="preserve">, </w:t>
      </w:r>
      <w:r w:rsidRPr="0023783A">
        <w:rPr>
          <w:rFonts w:ascii="Arial Narrow" w:hAnsi="Arial Narrow" w:cs="Arial Narrow"/>
          <w:spacing w:val="-2"/>
          <w:bdr w:val="none" w:sz="0" w:space="0" w:color="auto" w:frame="1"/>
          <w:lang w:val="ro-RO"/>
        </w:rPr>
        <w:t>Prof. Dr. Tudor Savopol (</w:t>
      </w:r>
      <w:hyperlink r:id="rId8" w:history="1">
        <w:r w:rsidRPr="0023783A">
          <w:rPr>
            <w:rStyle w:val="Hyperlink"/>
            <w:rFonts w:ascii="Arial Narrow" w:hAnsi="Arial Narrow" w:cs="Arial Narrow"/>
            <w:spacing w:val="-2"/>
            <w:bdr w:val="none" w:sz="0" w:space="0" w:color="auto" w:frame="1"/>
            <w:lang w:val="ro-RO"/>
          </w:rPr>
          <w:t>tudor.savopol@umfcd.ro</w:t>
        </w:r>
      </w:hyperlink>
      <w:r w:rsidRPr="0023783A">
        <w:rPr>
          <w:rFonts w:ascii="Arial Narrow" w:hAnsi="Arial Narrow" w:cs="Arial Narrow"/>
          <w:spacing w:val="-2"/>
          <w:bdr w:val="none" w:sz="0" w:space="0" w:color="auto" w:frame="1"/>
          <w:lang w:val="ro-RO"/>
        </w:rPr>
        <w:t xml:space="preserve">), </w:t>
      </w:r>
      <w:r w:rsidR="00B61C3E" w:rsidRPr="0023783A">
        <w:rPr>
          <w:rFonts w:ascii="Arial Narrow" w:hAnsi="Arial Narrow" w:cs="Arial Narrow"/>
          <w:spacing w:val="-2"/>
          <w:bdr w:val="none" w:sz="0" w:space="0" w:color="auto" w:frame="1"/>
          <w:lang w:val="ro-RO"/>
        </w:rPr>
        <w:t>Dr</w:t>
      </w:r>
      <w:r w:rsidR="00B61C3E">
        <w:rPr>
          <w:rFonts w:ascii="Arial Narrow" w:hAnsi="Arial Narrow" w:cs="Arial Narrow"/>
          <w:spacing w:val="-2"/>
          <w:bdr w:val="none" w:sz="0" w:space="0" w:color="auto" w:frame="1"/>
          <w:lang w:val="ro-RO"/>
        </w:rPr>
        <w:t>.</w:t>
      </w:r>
      <w:r w:rsidR="00B61C3E" w:rsidRPr="0023783A">
        <w:rPr>
          <w:rFonts w:ascii="Arial Narrow" w:hAnsi="Arial Narrow" w:cs="Arial Narrow"/>
          <w:spacing w:val="-2"/>
          <w:bdr w:val="none" w:sz="0" w:space="0" w:color="auto" w:frame="1"/>
          <w:lang w:val="ro-RO"/>
        </w:rPr>
        <w:t xml:space="preserve"> Ioan Tivig (</w:t>
      </w:r>
      <w:hyperlink r:id="rId9" w:history="1">
        <w:r w:rsidR="00B61C3E" w:rsidRPr="0023783A">
          <w:rPr>
            <w:rStyle w:val="Hyperlink"/>
            <w:rFonts w:ascii="Arial Narrow" w:hAnsi="Arial Narrow" w:cs="Arial Narrow"/>
            <w:spacing w:val="-2"/>
            <w:bdr w:val="none" w:sz="0" w:space="0" w:color="auto" w:frame="1"/>
            <w:lang w:val="ro-RO"/>
          </w:rPr>
          <w:t>ioan.tivig@gmail.com</w:t>
        </w:r>
      </w:hyperlink>
      <w:r w:rsidR="00B61C3E" w:rsidRPr="0023783A">
        <w:rPr>
          <w:rFonts w:ascii="Arial Narrow" w:hAnsi="Arial Narrow" w:cs="Arial Narrow"/>
          <w:spacing w:val="-2"/>
          <w:bdr w:val="none" w:sz="0" w:space="0" w:color="auto" w:frame="1"/>
          <w:lang w:val="ro-RO"/>
        </w:rPr>
        <w:t>)</w:t>
      </w:r>
      <w:r w:rsidR="00B61C3E">
        <w:rPr>
          <w:rFonts w:ascii="Arial Narrow" w:hAnsi="Arial Narrow" w:cs="Arial Narrow"/>
          <w:spacing w:val="-2"/>
          <w:bdr w:val="none" w:sz="0" w:space="0" w:color="auto" w:frame="1"/>
          <w:lang w:val="ro-RO"/>
        </w:rPr>
        <w:t xml:space="preserve">, </w:t>
      </w:r>
      <w:r w:rsidRPr="0023783A">
        <w:rPr>
          <w:rFonts w:ascii="Arial Narrow" w:hAnsi="Arial Narrow" w:cs="Arial Narrow"/>
          <w:spacing w:val="-2"/>
          <w:bdr w:val="none" w:sz="0" w:space="0" w:color="auto" w:frame="1"/>
          <w:lang w:val="ro-RO"/>
        </w:rPr>
        <w:t>Dr. Mircea Bogdan Matei (</w:t>
      </w:r>
      <w:hyperlink r:id="rId10" w:history="1">
        <w:r w:rsidRPr="0023783A">
          <w:rPr>
            <w:rStyle w:val="Hyperlink"/>
            <w:rFonts w:ascii="Arial Narrow" w:hAnsi="Arial Narrow" w:cs="Arial Narrow"/>
            <w:spacing w:val="-2"/>
            <w:bdr w:val="none" w:sz="0" w:space="0" w:color="auto" w:frame="1"/>
            <w:lang w:val="ro-RO"/>
          </w:rPr>
          <w:t>mateimirceabogdan@gmail.com</w:t>
        </w:r>
      </w:hyperlink>
      <w:r w:rsidRPr="0023783A">
        <w:rPr>
          <w:rFonts w:ascii="Arial Narrow" w:hAnsi="Arial Narrow" w:cs="Arial Narrow"/>
          <w:spacing w:val="-2"/>
          <w:bdr w:val="none" w:sz="0" w:space="0" w:color="auto" w:frame="1"/>
          <w:lang w:val="ro-RO"/>
        </w:rPr>
        <w:t>)</w:t>
      </w:r>
    </w:p>
    <w:sectPr w:rsidR="005938C7" w:rsidRPr="0023783A" w:rsidSect="00956673">
      <w:pgSz w:w="11907" w:h="16840" w:code="9"/>
      <w:pgMar w:top="709" w:right="1440" w:bottom="56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C5176"/>
    <w:multiLevelType w:val="multilevel"/>
    <w:tmpl w:val="E5F0EA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003A4B"/>
    <w:multiLevelType w:val="multilevel"/>
    <w:tmpl w:val="074C4BD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D696FE7"/>
    <w:multiLevelType w:val="hybridMultilevel"/>
    <w:tmpl w:val="9C7CCF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308F1C3E"/>
    <w:multiLevelType w:val="hybridMultilevel"/>
    <w:tmpl w:val="38C68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60978D8"/>
    <w:multiLevelType w:val="hybridMultilevel"/>
    <w:tmpl w:val="AA6C98BE"/>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960219D"/>
    <w:multiLevelType w:val="hybridMultilevel"/>
    <w:tmpl w:val="5EA6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732C9"/>
    <w:multiLevelType w:val="multilevel"/>
    <w:tmpl w:val="F64EB212"/>
    <w:lvl w:ilvl="0">
      <w:start w:val="1"/>
      <w:numFmt w:val="bullet"/>
      <w:lvlText w:val=""/>
      <w:lvlJc w:val="left"/>
      <w:pPr>
        <w:tabs>
          <w:tab w:val="num" w:pos="1440"/>
        </w:tabs>
        <w:ind w:left="1440" w:hanging="360"/>
      </w:pPr>
      <w:rPr>
        <w:rFonts w:ascii="Symbol" w:hAnsi="Symbol" w:cs="Symbol"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7">
    <w:nsid w:val="5D293722"/>
    <w:multiLevelType w:val="hybridMultilevel"/>
    <w:tmpl w:val="B52002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637C50E1"/>
    <w:multiLevelType w:val="hybridMultilevel"/>
    <w:tmpl w:val="05561EB6"/>
    <w:lvl w:ilvl="0" w:tplc="0409000B">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9">
    <w:nsid w:val="670C0631"/>
    <w:multiLevelType w:val="hybridMultilevel"/>
    <w:tmpl w:val="9FE8399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9357019"/>
    <w:multiLevelType w:val="multilevel"/>
    <w:tmpl w:val="62DC12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A823DC7"/>
    <w:multiLevelType w:val="hybridMultilevel"/>
    <w:tmpl w:val="8290513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2">
    <w:nsid w:val="715C147A"/>
    <w:multiLevelType w:val="hybridMultilevel"/>
    <w:tmpl w:val="F58A77FE"/>
    <w:lvl w:ilvl="0" w:tplc="0409000B">
      <w:start w:val="1"/>
      <w:numFmt w:val="bullet"/>
      <w:lvlText w:val=""/>
      <w:lvlJc w:val="left"/>
      <w:pPr>
        <w:tabs>
          <w:tab w:val="num" w:pos="960"/>
        </w:tabs>
        <w:ind w:left="960" w:hanging="360"/>
      </w:pPr>
      <w:rPr>
        <w:rFonts w:ascii="Wingdings" w:hAnsi="Wingdings" w:hint="default"/>
      </w:rPr>
    </w:lvl>
    <w:lvl w:ilvl="1" w:tplc="04090001">
      <w:start w:val="1"/>
      <w:numFmt w:val="bullet"/>
      <w:lvlText w:val=""/>
      <w:lvlJc w:val="left"/>
      <w:pPr>
        <w:tabs>
          <w:tab w:val="num" w:pos="1680"/>
        </w:tabs>
        <w:ind w:left="1680" w:hanging="360"/>
      </w:pPr>
      <w:rPr>
        <w:rFonts w:ascii="Symbol" w:hAnsi="Symbol" w:cs="Symbol"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3">
    <w:nsid w:val="787274FD"/>
    <w:multiLevelType w:val="multilevel"/>
    <w:tmpl w:val="CF8E25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FE7222A"/>
    <w:multiLevelType w:val="multilevel"/>
    <w:tmpl w:val="E1D06E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10"/>
  </w:num>
  <w:num w:numId="3">
    <w:abstractNumId w:val="14"/>
  </w:num>
  <w:num w:numId="4">
    <w:abstractNumId w:val="13"/>
  </w:num>
  <w:num w:numId="5">
    <w:abstractNumId w:val="0"/>
  </w:num>
  <w:num w:numId="6">
    <w:abstractNumId w:val="12"/>
  </w:num>
  <w:num w:numId="7">
    <w:abstractNumId w:val="8"/>
  </w:num>
  <w:num w:numId="8">
    <w:abstractNumId w:val="6"/>
  </w:num>
  <w:num w:numId="9">
    <w:abstractNumId w:val="11"/>
  </w:num>
  <w:num w:numId="10">
    <w:abstractNumId w:val="2"/>
  </w:num>
  <w:num w:numId="11">
    <w:abstractNumId w:val="7"/>
  </w:num>
  <w:num w:numId="12">
    <w:abstractNumId w:val="3"/>
  </w:num>
  <w:num w:numId="13">
    <w:abstractNumId w:val="9"/>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proofState w:spelling="clean" w:grammar="clean"/>
  <w:defaultTabStop w:val="720"/>
  <w:hyphenationZone w:val="425"/>
  <w:doNotHyphenateCaps/>
  <w:drawingGridHorizontalSpacing w:val="120"/>
  <w:displayHorizontalDrawingGridEvery w:val="2"/>
  <w:displayVerticalDrawingGridEvery w:val="2"/>
  <w:characterSpacingControl w:val="doNotCompress"/>
  <w:savePreviewPicture/>
  <w:doNotValidateAgainstSchema/>
  <w:doNotDemarcateInvalidXml/>
  <w:compat/>
  <w:rsids>
    <w:rsidRoot w:val="007A734F"/>
    <w:rsid w:val="000000AD"/>
    <w:rsid w:val="0000221D"/>
    <w:rsid w:val="00022FC4"/>
    <w:rsid w:val="00024D2C"/>
    <w:rsid w:val="00031C45"/>
    <w:rsid w:val="000417BE"/>
    <w:rsid w:val="00043059"/>
    <w:rsid w:val="000639D4"/>
    <w:rsid w:val="00064677"/>
    <w:rsid w:val="0007518D"/>
    <w:rsid w:val="00076B0E"/>
    <w:rsid w:val="000825B9"/>
    <w:rsid w:val="00084536"/>
    <w:rsid w:val="00085815"/>
    <w:rsid w:val="0008609D"/>
    <w:rsid w:val="000A1E63"/>
    <w:rsid w:val="000A2034"/>
    <w:rsid w:val="000A5E3E"/>
    <w:rsid w:val="000C6F42"/>
    <w:rsid w:val="000D3F0F"/>
    <w:rsid w:val="000D42EE"/>
    <w:rsid w:val="000D4853"/>
    <w:rsid w:val="000D55D9"/>
    <w:rsid w:val="000D58AE"/>
    <w:rsid w:val="000E0943"/>
    <w:rsid w:val="0010355B"/>
    <w:rsid w:val="00106262"/>
    <w:rsid w:val="00111E22"/>
    <w:rsid w:val="0011457C"/>
    <w:rsid w:val="0012169A"/>
    <w:rsid w:val="00137166"/>
    <w:rsid w:val="00142A1C"/>
    <w:rsid w:val="001430FF"/>
    <w:rsid w:val="0014465F"/>
    <w:rsid w:val="00145898"/>
    <w:rsid w:val="00150AC5"/>
    <w:rsid w:val="00160818"/>
    <w:rsid w:val="001710DF"/>
    <w:rsid w:val="001716B1"/>
    <w:rsid w:val="00171ACF"/>
    <w:rsid w:val="0017263C"/>
    <w:rsid w:val="001847B1"/>
    <w:rsid w:val="00197934"/>
    <w:rsid w:val="001A18FD"/>
    <w:rsid w:val="001C1B1D"/>
    <w:rsid w:val="001C2D41"/>
    <w:rsid w:val="001D5874"/>
    <w:rsid w:val="001D680F"/>
    <w:rsid w:val="001F42EE"/>
    <w:rsid w:val="002048E4"/>
    <w:rsid w:val="00205904"/>
    <w:rsid w:val="002249E6"/>
    <w:rsid w:val="00236A2A"/>
    <w:rsid w:val="0023783A"/>
    <w:rsid w:val="002378FE"/>
    <w:rsid w:val="002422B2"/>
    <w:rsid w:val="00254BDB"/>
    <w:rsid w:val="00255EB5"/>
    <w:rsid w:val="002561E0"/>
    <w:rsid w:val="00257DB2"/>
    <w:rsid w:val="0027022F"/>
    <w:rsid w:val="002716EA"/>
    <w:rsid w:val="0028526F"/>
    <w:rsid w:val="002A6522"/>
    <w:rsid w:val="002B11F2"/>
    <w:rsid w:val="002B6EC3"/>
    <w:rsid w:val="002C0667"/>
    <w:rsid w:val="002C0B5B"/>
    <w:rsid w:val="002C2309"/>
    <w:rsid w:val="002C5D2A"/>
    <w:rsid w:val="00301A34"/>
    <w:rsid w:val="0030281E"/>
    <w:rsid w:val="00310AFE"/>
    <w:rsid w:val="003123AE"/>
    <w:rsid w:val="003141E6"/>
    <w:rsid w:val="003221E0"/>
    <w:rsid w:val="003229E4"/>
    <w:rsid w:val="003354CE"/>
    <w:rsid w:val="0033678A"/>
    <w:rsid w:val="00343682"/>
    <w:rsid w:val="0035688F"/>
    <w:rsid w:val="00357AED"/>
    <w:rsid w:val="00361023"/>
    <w:rsid w:val="00364CFF"/>
    <w:rsid w:val="00373624"/>
    <w:rsid w:val="00377EA7"/>
    <w:rsid w:val="00383004"/>
    <w:rsid w:val="00384A93"/>
    <w:rsid w:val="00393AEF"/>
    <w:rsid w:val="00395D62"/>
    <w:rsid w:val="003A612E"/>
    <w:rsid w:val="003A739C"/>
    <w:rsid w:val="003B36DB"/>
    <w:rsid w:val="003C384B"/>
    <w:rsid w:val="003C541F"/>
    <w:rsid w:val="003C7A75"/>
    <w:rsid w:val="003D3A90"/>
    <w:rsid w:val="003D5240"/>
    <w:rsid w:val="003D61C1"/>
    <w:rsid w:val="003D7545"/>
    <w:rsid w:val="003E4AF5"/>
    <w:rsid w:val="003F2517"/>
    <w:rsid w:val="003F721E"/>
    <w:rsid w:val="00402057"/>
    <w:rsid w:val="004023AE"/>
    <w:rsid w:val="00405ABC"/>
    <w:rsid w:val="00410B21"/>
    <w:rsid w:val="0044050C"/>
    <w:rsid w:val="00456103"/>
    <w:rsid w:val="00461AA3"/>
    <w:rsid w:val="00466BC0"/>
    <w:rsid w:val="00475EBB"/>
    <w:rsid w:val="00482A24"/>
    <w:rsid w:val="004865A1"/>
    <w:rsid w:val="00487A8B"/>
    <w:rsid w:val="00487B8A"/>
    <w:rsid w:val="004924BB"/>
    <w:rsid w:val="004B51A2"/>
    <w:rsid w:val="0050282D"/>
    <w:rsid w:val="00506DAC"/>
    <w:rsid w:val="005108F6"/>
    <w:rsid w:val="0051351C"/>
    <w:rsid w:val="00521663"/>
    <w:rsid w:val="0052328A"/>
    <w:rsid w:val="00535AE7"/>
    <w:rsid w:val="00553881"/>
    <w:rsid w:val="005644C1"/>
    <w:rsid w:val="005753E6"/>
    <w:rsid w:val="005938C7"/>
    <w:rsid w:val="005A355C"/>
    <w:rsid w:val="005A6E3D"/>
    <w:rsid w:val="005B1E9D"/>
    <w:rsid w:val="005C229A"/>
    <w:rsid w:val="005D04AD"/>
    <w:rsid w:val="005D078C"/>
    <w:rsid w:val="005D790D"/>
    <w:rsid w:val="005E602C"/>
    <w:rsid w:val="005E7CD2"/>
    <w:rsid w:val="005F1D17"/>
    <w:rsid w:val="00603D99"/>
    <w:rsid w:val="006049C5"/>
    <w:rsid w:val="00604F04"/>
    <w:rsid w:val="006254BE"/>
    <w:rsid w:val="0063351A"/>
    <w:rsid w:val="0065403E"/>
    <w:rsid w:val="006655FB"/>
    <w:rsid w:val="006666FB"/>
    <w:rsid w:val="00673825"/>
    <w:rsid w:val="00676203"/>
    <w:rsid w:val="00685D22"/>
    <w:rsid w:val="00687D19"/>
    <w:rsid w:val="00693E01"/>
    <w:rsid w:val="00695746"/>
    <w:rsid w:val="006A0727"/>
    <w:rsid w:val="006A3175"/>
    <w:rsid w:val="006A335D"/>
    <w:rsid w:val="006A7A70"/>
    <w:rsid w:val="006B02FA"/>
    <w:rsid w:val="006B51A3"/>
    <w:rsid w:val="006B61F9"/>
    <w:rsid w:val="006D13A2"/>
    <w:rsid w:val="006D3943"/>
    <w:rsid w:val="006D4640"/>
    <w:rsid w:val="006D63C3"/>
    <w:rsid w:val="006F2B09"/>
    <w:rsid w:val="006F34C4"/>
    <w:rsid w:val="006F7786"/>
    <w:rsid w:val="00715B18"/>
    <w:rsid w:val="00717C0E"/>
    <w:rsid w:val="00724F3C"/>
    <w:rsid w:val="00726E2F"/>
    <w:rsid w:val="007563E7"/>
    <w:rsid w:val="007576A4"/>
    <w:rsid w:val="00771B06"/>
    <w:rsid w:val="00790A7B"/>
    <w:rsid w:val="007928D5"/>
    <w:rsid w:val="007929F8"/>
    <w:rsid w:val="007A4861"/>
    <w:rsid w:val="007A5A23"/>
    <w:rsid w:val="007A734F"/>
    <w:rsid w:val="007C0C87"/>
    <w:rsid w:val="007E198F"/>
    <w:rsid w:val="007E462C"/>
    <w:rsid w:val="007E5D18"/>
    <w:rsid w:val="007E6CCC"/>
    <w:rsid w:val="007F1099"/>
    <w:rsid w:val="00802600"/>
    <w:rsid w:val="008038E9"/>
    <w:rsid w:val="00827FF9"/>
    <w:rsid w:val="00832B83"/>
    <w:rsid w:val="008338B3"/>
    <w:rsid w:val="008365FF"/>
    <w:rsid w:val="00842431"/>
    <w:rsid w:val="00843FC1"/>
    <w:rsid w:val="008543D9"/>
    <w:rsid w:val="008850FB"/>
    <w:rsid w:val="008A53D7"/>
    <w:rsid w:val="008A616A"/>
    <w:rsid w:val="008B4011"/>
    <w:rsid w:val="008B41E3"/>
    <w:rsid w:val="008B5CE0"/>
    <w:rsid w:val="008C64E0"/>
    <w:rsid w:val="008C69E6"/>
    <w:rsid w:val="008F49A3"/>
    <w:rsid w:val="008F727E"/>
    <w:rsid w:val="0090153B"/>
    <w:rsid w:val="00902B04"/>
    <w:rsid w:val="00911BA8"/>
    <w:rsid w:val="009128A0"/>
    <w:rsid w:val="009168ED"/>
    <w:rsid w:val="0092106E"/>
    <w:rsid w:val="009345EA"/>
    <w:rsid w:val="00944EA2"/>
    <w:rsid w:val="009452E0"/>
    <w:rsid w:val="00947F76"/>
    <w:rsid w:val="00956673"/>
    <w:rsid w:val="00960A0C"/>
    <w:rsid w:val="00970CA6"/>
    <w:rsid w:val="009740D2"/>
    <w:rsid w:val="0098041E"/>
    <w:rsid w:val="00987AA8"/>
    <w:rsid w:val="00994777"/>
    <w:rsid w:val="0099551A"/>
    <w:rsid w:val="009B1FFE"/>
    <w:rsid w:val="009B4FB1"/>
    <w:rsid w:val="009C67D0"/>
    <w:rsid w:val="009D3E66"/>
    <w:rsid w:val="009D6053"/>
    <w:rsid w:val="009F0B43"/>
    <w:rsid w:val="009F243B"/>
    <w:rsid w:val="009F74F1"/>
    <w:rsid w:val="00A02EFF"/>
    <w:rsid w:val="00A13080"/>
    <w:rsid w:val="00A130EB"/>
    <w:rsid w:val="00A3634D"/>
    <w:rsid w:val="00A41A9D"/>
    <w:rsid w:val="00A4705D"/>
    <w:rsid w:val="00A51C56"/>
    <w:rsid w:val="00A54274"/>
    <w:rsid w:val="00A64279"/>
    <w:rsid w:val="00A92AA8"/>
    <w:rsid w:val="00A94332"/>
    <w:rsid w:val="00A95E24"/>
    <w:rsid w:val="00A96311"/>
    <w:rsid w:val="00AA4CA8"/>
    <w:rsid w:val="00AB2DB3"/>
    <w:rsid w:val="00AB568D"/>
    <w:rsid w:val="00AC4CAD"/>
    <w:rsid w:val="00AD0DAB"/>
    <w:rsid w:val="00AD564A"/>
    <w:rsid w:val="00AE671A"/>
    <w:rsid w:val="00B02D46"/>
    <w:rsid w:val="00B07D1B"/>
    <w:rsid w:val="00B16DCF"/>
    <w:rsid w:val="00B24A80"/>
    <w:rsid w:val="00B32EDD"/>
    <w:rsid w:val="00B34716"/>
    <w:rsid w:val="00B47597"/>
    <w:rsid w:val="00B572CF"/>
    <w:rsid w:val="00B60B13"/>
    <w:rsid w:val="00B61C3E"/>
    <w:rsid w:val="00B72EC8"/>
    <w:rsid w:val="00B748C0"/>
    <w:rsid w:val="00B777A6"/>
    <w:rsid w:val="00B8019F"/>
    <w:rsid w:val="00B80F5A"/>
    <w:rsid w:val="00B85154"/>
    <w:rsid w:val="00B96D92"/>
    <w:rsid w:val="00BA6478"/>
    <w:rsid w:val="00BB31D0"/>
    <w:rsid w:val="00BD2B11"/>
    <w:rsid w:val="00BD3DB2"/>
    <w:rsid w:val="00BE0DFF"/>
    <w:rsid w:val="00BF00C0"/>
    <w:rsid w:val="00BF0228"/>
    <w:rsid w:val="00BF3507"/>
    <w:rsid w:val="00BF3BEB"/>
    <w:rsid w:val="00C00262"/>
    <w:rsid w:val="00C04D18"/>
    <w:rsid w:val="00C11525"/>
    <w:rsid w:val="00C17CFF"/>
    <w:rsid w:val="00C35154"/>
    <w:rsid w:val="00C35A44"/>
    <w:rsid w:val="00C40F32"/>
    <w:rsid w:val="00C62ADF"/>
    <w:rsid w:val="00C735EC"/>
    <w:rsid w:val="00C75AAD"/>
    <w:rsid w:val="00C75B29"/>
    <w:rsid w:val="00C8280A"/>
    <w:rsid w:val="00C86CE8"/>
    <w:rsid w:val="00CA17C3"/>
    <w:rsid w:val="00CA7E67"/>
    <w:rsid w:val="00CC243C"/>
    <w:rsid w:val="00CC6CF3"/>
    <w:rsid w:val="00CF5EFA"/>
    <w:rsid w:val="00D06FA0"/>
    <w:rsid w:val="00D076FB"/>
    <w:rsid w:val="00D16E4B"/>
    <w:rsid w:val="00D25568"/>
    <w:rsid w:val="00D25A63"/>
    <w:rsid w:val="00D262C4"/>
    <w:rsid w:val="00D2718C"/>
    <w:rsid w:val="00D3410E"/>
    <w:rsid w:val="00D51BD3"/>
    <w:rsid w:val="00D543D7"/>
    <w:rsid w:val="00D636C6"/>
    <w:rsid w:val="00D64E78"/>
    <w:rsid w:val="00D729B1"/>
    <w:rsid w:val="00D82163"/>
    <w:rsid w:val="00D83908"/>
    <w:rsid w:val="00DA0AB6"/>
    <w:rsid w:val="00DA6588"/>
    <w:rsid w:val="00DB7744"/>
    <w:rsid w:val="00DD1DA4"/>
    <w:rsid w:val="00DF2564"/>
    <w:rsid w:val="00DF3A2A"/>
    <w:rsid w:val="00E02722"/>
    <w:rsid w:val="00E1668D"/>
    <w:rsid w:val="00E17878"/>
    <w:rsid w:val="00E229D6"/>
    <w:rsid w:val="00E23A25"/>
    <w:rsid w:val="00E30CF6"/>
    <w:rsid w:val="00E3577A"/>
    <w:rsid w:val="00E37A96"/>
    <w:rsid w:val="00E51BB6"/>
    <w:rsid w:val="00E54978"/>
    <w:rsid w:val="00E6616D"/>
    <w:rsid w:val="00E665D5"/>
    <w:rsid w:val="00E721B7"/>
    <w:rsid w:val="00E763FF"/>
    <w:rsid w:val="00E81C4B"/>
    <w:rsid w:val="00E958D8"/>
    <w:rsid w:val="00EA1728"/>
    <w:rsid w:val="00EB1A05"/>
    <w:rsid w:val="00EC1E44"/>
    <w:rsid w:val="00ED2BBF"/>
    <w:rsid w:val="00ED3EFF"/>
    <w:rsid w:val="00ED64F6"/>
    <w:rsid w:val="00ED66A3"/>
    <w:rsid w:val="00EE181A"/>
    <w:rsid w:val="00EE5617"/>
    <w:rsid w:val="00EE6BEB"/>
    <w:rsid w:val="00F00B4D"/>
    <w:rsid w:val="00F05713"/>
    <w:rsid w:val="00F1430F"/>
    <w:rsid w:val="00F17B03"/>
    <w:rsid w:val="00F20DBB"/>
    <w:rsid w:val="00F300E2"/>
    <w:rsid w:val="00F4037C"/>
    <w:rsid w:val="00F61AD8"/>
    <w:rsid w:val="00F64F2F"/>
    <w:rsid w:val="00F64FF2"/>
    <w:rsid w:val="00F6512E"/>
    <w:rsid w:val="00F70AB4"/>
    <w:rsid w:val="00F80557"/>
    <w:rsid w:val="00F84A0C"/>
    <w:rsid w:val="00F916ED"/>
    <w:rsid w:val="00FB6617"/>
    <w:rsid w:val="00FC0BD4"/>
    <w:rsid w:val="00FE20BC"/>
    <w:rsid w:val="00FE7BDA"/>
    <w:rsid w:val="00FF7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18"/>
    <w:rPr>
      <w:sz w:val="24"/>
      <w:szCs w:val="24"/>
    </w:rPr>
  </w:style>
  <w:style w:type="paragraph" w:styleId="Heading4">
    <w:name w:val="heading 4"/>
    <w:basedOn w:val="Normal"/>
    <w:link w:val="Heading4Char"/>
    <w:uiPriority w:val="99"/>
    <w:qFormat/>
    <w:rsid w:val="007A734F"/>
    <w:pPr>
      <w:spacing w:before="100" w:beforeAutospacing="1" w:after="100" w:afterAutospacing="1"/>
      <w:outlineLvl w:val="3"/>
    </w:pPr>
    <w:rPr>
      <w:b/>
      <w:bCs/>
    </w:rPr>
  </w:style>
  <w:style w:type="paragraph" w:styleId="Heading5">
    <w:name w:val="heading 5"/>
    <w:basedOn w:val="Normal"/>
    <w:link w:val="Heading5Char"/>
    <w:uiPriority w:val="99"/>
    <w:qFormat/>
    <w:rsid w:val="007A734F"/>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6A5C32"/>
    <w:rPr>
      <w:rFonts w:ascii="Calibri" w:eastAsia="SimSun" w:hAnsi="Calibri" w:cs="Times New Roman"/>
      <w:b/>
      <w:bCs/>
      <w:sz w:val="28"/>
      <w:szCs w:val="28"/>
      <w:lang w:eastAsia="en-US"/>
    </w:rPr>
  </w:style>
  <w:style w:type="character" w:customStyle="1" w:styleId="Heading5Char">
    <w:name w:val="Heading 5 Char"/>
    <w:link w:val="Heading5"/>
    <w:uiPriority w:val="9"/>
    <w:semiHidden/>
    <w:rsid w:val="006A5C32"/>
    <w:rPr>
      <w:rFonts w:ascii="Calibri" w:eastAsia="SimSun" w:hAnsi="Calibri" w:cs="Times New Roman"/>
      <w:b/>
      <w:bCs/>
      <w:i/>
      <w:iCs/>
      <w:sz w:val="26"/>
      <w:szCs w:val="26"/>
      <w:lang w:eastAsia="en-US"/>
    </w:rPr>
  </w:style>
  <w:style w:type="paragraph" w:styleId="NormalWeb">
    <w:name w:val="Normal (Web)"/>
    <w:basedOn w:val="Normal"/>
    <w:rsid w:val="007A734F"/>
    <w:pPr>
      <w:spacing w:before="100" w:beforeAutospacing="1" w:after="100" w:afterAutospacing="1"/>
    </w:pPr>
  </w:style>
  <w:style w:type="character" w:styleId="Strong">
    <w:name w:val="Strong"/>
    <w:qFormat/>
    <w:rsid w:val="007A734F"/>
    <w:rPr>
      <w:b/>
      <w:bCs/>
    </w:rPr>
  </w:style>
  <w:style w:type="character" w:customStyle="1" w:styleId="apple-converted-space">
    <w:name w:val="apple-converted-space"/>
    <w:basedOn w:val="DefaultParagraphFont"/>
    <w:uiPriority w:val="99"/>
    <w:rsid w:val="007A734F"/>
  </w:style>
  <w:style w:type="character" w:styleId="Hyperlink">
    <w:name w:val="Hyperlink"/>
    <w:uiPriority w:val="99"/>
    <w:rsid w:val="007A734F"/>
    <w:rPr>
      <w:color w:val="0000FF"/>
      <w:u w:val="single"/>
    </w:rPr>
  </w:style>
  <w:style w:type="character" w:styleId="Emphasis">
    <w:name w:val="Emphasis"/>
    <w:uiPriority w:val="99"/>
    <w:qFormat/>
    <w:rsid w:val="007A734F"/>
    <w:rPr>
      <w:i/>
      <w:iCs/>
    </w:rPr>
  </w:style>
  <w:style w:type="character" w:styleId="FollowedHyperlink">
    <w:name w:val="FollowedHyperlink"/>
    <w:uiPriority w:val="99"/>
    <w:semiHidden/>
    <w:rsid w:val="00802600"/>
    <w:rPr>
      <w:color w:val="800080"/>
      <w:u w:val="single"/>
    </w:rPr>
  </w:style>
  <w:style w:type="character" w:customStyle="1" w:styleId="UnresolvedMention">
    <w:name w:val="Unresolved Mention"/>
    <w:uiPriority w:val="99"/>
    <w:semiHidden/>
    <w:unhideWhenUsed/>
    <w:rsid w:val="00553881"/>
    <w:rPr>
      <w:color w:val="605E5C"/>
      <w:shd w:val="clear" w:color="auto" w:fill="E1DFDD"/>
    </w:rPr>
  </w:style>
  <w:style w:type="paragraph" w:styleId="ListParagraph">
    <w:name w:val="List Paragraph"/>
    <w:basedOn w:val="Normal"/>
    <w:uiPriority w:val="34"/>
    <w:qFormat/>
    <w:rsid w:val="00B80F5A"/>
    <w:pPr>
      <w:ind w:left="720"/>
      <w:contextualSpacing/>
    </w:pPr>
  </w:style>
</w:styles>
</file>

<file path=word/webSettings.xml><?xml version="1.0" encoding="utf-8"?>
<w:webSettings xmlns:r="http://schemas.openxmlformats.org/officeDocument/2006/relationships" xmlns:w="http://schemas.openxmlformats.org/wordprocessingml/2006/main">
  <w:divs>
    <w:div w:id="578247472">
      <w:marLeft w:val="0"/>
      <w:marRight w:val="0"/>
      <w:marTop w:val="0"/>
      <w:marBottom w:val="0"/>
      <w:divBdr>
        <w:top w:val="none" w:sz="0" w:space="0" w:color="auto"/>
        <w:left w:val="none" w:sz="0" w:space="0" w:color="auto"/>
        <w:bottom w:val="none" w:sz="0" w:space="0" w:color="auto"/>
        <w:right w:val="none" w:sz="0" w:space="0" w:color="auto"/>
      </w:divBdr>
    </w:div>
    <w:div w:id="578247473">
      <w:marLeft w:val="0"/>
      <w:marRight w:val="0"/>
      <w:marTop w:val="0"/>
      <w:marBottom w:val="0"/>
      <w:divBdr>
        <w:top w:val="none" w:sz="0" w:space="0" w:color="auto"/>
        <w:left w:val="none" w:sz="0" w:space="0" w:color="auto"/>
        <w:bottom w:val="none" w:sz="0" w:space="0" w:color="auto"/>
        <w:right w:val="none" w:sz="0" w:space="0" w:color="auto"/>
      </w:divBdr>
    </w:div>
    <w:div w:id="578247474">
      <w:marLeft w:val="0"/>
      <w:marRight w:val="0"/>
      <w:marTop w:val="0"/>
      <w:marBottom w:val="0"/>
      <w:divBdr>
        <w:top w:val="none" w:sz="0" w:space="0" w:color="auto"/>
        <w:left w:val="none" w:sz="0" w:space="0" w:color="auto"/>
        <w:bottom w:val="none" w:sz="0" w:space="0" w:color="auto"/>
        <w:right w:val="none" w:sz="0" w:space="0" w:color="auto"/>
      </w:divBdr>
    </w:div>
    <w:div w:id="578247475">
      <w:marLeft w:val="0"/>
      <w:marRight w:val="0"/>
      <w:marTop w:val="0"/>
      <w:marBottom w:val="0"/>
      <w:divBdr>
        <w:top w:val="none" w:sz="0" w:space="0" w:color="auto"/>
        <w:left w:val="none" w:sz="0" w:space="0" w:color="auto"/>
        <w:bottom w:val="none" w:sz="0" w:space="0" w:color="auto"/>
        <w:right w:val="none" w:sz="0" w:space="0" w:color="auto"/>
      </w:divBdr>
    </w:div>
    <w:div w:id="578247476">
      <w:marLeft w:val="0"/>
      <w:marRight w:val="0"/>
      <w:marTop w:val="0"/>
      <w:marBottom w:val="0"/>
      <w:divBdr>
        <w:top w:val="none" w:sz="0" w:space="0" w:color="auto"/>
        <w:left w:val="none" w:sz="0" w:space="0" w:color="auto"/>
        <w:bottom w:val="none" w:sz="0" w:space="0" w:color="auto"/>
        <w:right w:val="none" w:sz="0" w:space="0" w:color="auto"/>
      </w:divBdr>
    </w:div>
    <w:div w:id="578247477">
      <w:marLeft w:val="0"/>
      <w:marRight w:val="0"/>
      <w:marTop w:val="0"/>
      <w:marBottom w:val="0"/>
      <w:divBdr>
        <w:top w:val="none" w:sz="0" w:space="0" w:color="auto"/>
        <w:left w:val="none" w:sz="0" w:space="0" w:color="auto"/>
        <w:bottom w:val="none" w:sz="0" w:space="0" w:color="auto"/>
        <w:right w:val="none" w:sz="0" w:space="0" w:color="auto"/>
      </w:divBdr>
    </w:div>
    <w:div w:id="5782474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dor.savopol@umfcd.ro" TargetMode="External"/><Relationship Id="rId3" Type="http://schemas.openxmlformats.org/officeDocument/2006/relationships/settings" Target="settings.xml"/><Relationship Id="rId7" Type="http://schemas.openxmlformats.org/officeDocument/2006/relationships/hyperlink" Target="mailto:mihaela.moisescu@umfcd.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fcd.ro/educatie/masterat/" TargetMode="External"/><Relationship Id="rId11" Type="http://schemas.openxmlformats.org/officeDocument/2006/relationships/fontTable" Target="fontTable.xml"/><Relationship Id="rId5" Type="http://schemas.openxmlformats.org/officeDocument/2006/relationships/hyperlink" Target="http://umfcd.ro/educatie/masterat/" TargetMode="External"/><Relationship Id="rId10" Type="http://schemas.openxmlformats.org/officeDocument/2006/relationships/hyperlink" Target="mailto:mateimirceabogdan@gmail.com" TargetMode="External"/><Relationship Id="rId4" Type="http://schemas.openxmlformats.org/officeDocument/2006/relationships/webSettings" Target="webSettings.xml"/><Relationship Id="rId9" Type="http://schemas.openxmlformats.org/officeDocument/2006/relationships/hyperlink" Target="mailto:ioan.tivi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Universitatea de Medicină şi Farmacie Carol Davila, Bucureşti</vt:lpstr>
    </vt:vector>
  </TitlesOfParts>
  <Company>UMF</Company>
  <LinksUpToDate>false</LinksUpToDate>
  <CharactersWithSpaces>5644</CharactersWithSpaces>
  <SharedDoc>false</SharedDoc>
  <HLinks>
    <vt:vector size="42" baseType="variant">
      <vt:variant>
        <vt:i4>4259879</vt:i4>
      </vt:variant>
      <vt:variant>
        <vt:i4>18</vt:i4>
      </vt:variant>
      <vt:variant>
        <vt:i4>0</vt:i4>
      </vt:variant>
      <vt:variant>
        <vt:i4>5</vt:i4>
      </vt:variant>
      <vt:variant>
        <vt:lpwstr>mailto:ioan.tivig@gmail.com</vt:lpwstr>
      </vt:variant>
      <vt:variant>
        <vt:lpwstr/>
      </vt:variant>
      <vt:variant>
        <vt:i4>7864405</vt:i4>
      </vt:variant>
      <vt:variant>
        <vt:i4>15</vt:i4>
      </vt:variant>
      <vt:variant>
        <vt:i4>0</vt:i4>
      </vt:variant>
      <vt:variant>
        <vt:i4>5</vt:i4>
      </vt:variant>
      <vt:variant>
        <vt:lpwstr>mailto:mateimirceabogdan@gmail.com</vt:lpwstr>
      </vt:variant>
      <vt:variant>
        <vt:lpwstr/>
      </vt:variant>
      <vt:variant>
        <vt:i4>7208991</vt:i4>
      </vt:variant>
      <vt:variant>
        <vt:i4>12</vt:i4>
      </vt:variant>
      <vt:variant>
        <vt:i4>0</vt:i4>
      </vt:variant>
      <vt:variant>
        <vt:i4>5</vt:i4>
      </vt:variant>
      <vt:variant>
        <vt:lpwstr>mailto:mihaela.moisescu@umfcd.ro</vt:lpwstr>
      </vt:variant>
      <vt:variant>
        <vt:lpwstr/>
      </vt:variant>
      <vt:variant>
        <vt:i4>1835135</vt:i4>
      </vt:variant>
      <vt:variant>
        <vt:i4>9</vt:i4>
      </vt:variant>
      <vt:variant>
        <vt:i4>0</vt:i4>
      </vt:variant>
      <vt:variant>
        <vt:i4>5</vt:i4>
      </vt:variant>
      <vt:variant>
        <vt:lpwstr>mailto:tudor.savopol@umfcd.ro</vt:lpwstr>
      </vt:variant>
      <vt:variant>
        <vt:lpwstr/>
      </vt:variant>
      <vt:variant>
        <vt:i4>2228322</vt:i4>
      </vt:variant>
      <vt:variant>
        <vt:i4>6</vt:i4>
      </vt:variant>
      <vt:variant>
        <vt:i4>0</vt:i4>
      </vt:variant>
      <vt:variant>
        <vt:i4>5</vt:i4>
      </vt:variant>
      <vt:variant>
        <vt:lpwstr>http://umfcd.ro/educatie/masterat/</vt:lpwstr>
      </vt:variant>
      <vt:variant>
        <vt:lpwstr/>
      </vt:variant>
      <vt:variant>
        <vt:i4>2228322</vt:i4>
      </vt:variant>
      <vt:variant>
        <vt:i4>3</vt:i4>
      </vt:variant>
      <vt:variant>
        <vt:i4>0</vt:i4>
      </vt:variant>
      <vt:variant>
        <vt:i4>5</vt:i4>
      </vt:variant>
      <vt:variant>
        <vt:lpwstr>http://umfcd.ro/educatie/masterat/</vt:lpwstr>
      </vt:variant>
      <vt:variant>
        <vt:lpwstr/>
      </vt:variant>
      <vt:variant>
        <vt:i4>2228322</vt:i4>
      </vt:variant>
      <vt:variant>
        <vt:i4>0</vt:i4>
      </vt:variant>
      <vt:variant>
        <vt:i4>0</vt:i4>
      </vt:variant>
      <vt:variant>
        <vt:i4>5</vt:i4>
      </vt:variant>
      <vt:variant>
        <vt:lpwstr>http://umfcd.ro/educatie/masterat/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de Medicină şi Farmacie Carol Davila, Bucureşti</dc:title>
  <dc:creator>mihaela</dc:creator>
  <cp:lastModifiedBy>Secretariat8</cp:lastModifiedBy>
  <cp:revision>2</cp:revision>
  <cp:lastPrinted>2017-09-06T16:22:00Z</cp:lastPrinted>
  <dcterms:created xsi:type="dcterms:W3CDTF">2021-06-09T07:49:00Z</dcterms:created>
  <dcterms:modified xsi:type="dcterms:W3CDTF">2021-06-09T07:49:00Z</dcterms:modified>
</cp:coreProperties>
</file>