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7188"/>
      </w:tblGrid>
      <w:tr w:rsidR="00E34C3E" w:rsidTr="00713BFA">
        <w:trPr>
          <w:trHeight w:val="84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DA7" w:rsidRPr="00713BFA" w:rsidRDefault="002D3BA0" w:rsidP="003D0365">
            <w:pPr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08C6AA1" wp14:editId="15E37E94">
                  <wp:extent cx="828675" cy="4572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C3E" w:rsidRPr="001C2D85">
              <w:rPr>
                <w:sz w:val="28"/>
              </w:rPr>
              <w:tab/>
            </w:r>
            <w:r w:rsidR="00E34C3E" w:rsidRPr="001C2D85">
              <w:rPr>
                <w:b/>
                <w:sz w:val="28"/>
              </w:rPr>
              <w:t>Curriculum Vitae</w:t>
            </w:r>
          </w:p>
        </w:tc>
      </w:tr>
      <w:tr w:rsidR="003D0365" w:rsidTr="005270FB">
        <w:trPr>
          <w:jc w:val="center"/>
        </w:trPr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3D0365" w:rsidRPr="001C2D85" w:rsidRDefault="003D0365">
            <w:pPr>
              <w:rPr>
                <w:b/>
              </w:rPr>
            </w:pP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3D0365" w:rsidRDefault="003D0365" w:rsidP="003D0365"/>
        </w:tc>
      </w:tr>
      <w:tr w:rsidR="003D0365" w:rsidTr="005270FB">
        <w:trPr>
          <w:jc w:val="center"/>
        </w:trPr>
        <w:tc>
          <w:tcPr>
            <w:tcW w:w="3252" w:type="dxa"/>
            <w:tcBorders>
              <w:top w:val="nil"/>
            </w:tcBorders>
          </w:tcPr>
          <w:p w:rsidR="003D0365" w:rsidRPr="001C2D85" w:rsidRDefault="00063947">
            <w:pPr>
              <w:rPr>
                <w:b/>
              </w:rPr>
            </w:pPr>
            <w:r>
              <w:rPr>
                <w:b/>
              </w:rPr>
              <w:t>Informaț</w:t>
            </w:r>
            <w:r w:rsidR="00144CC9">
              <w:rPr>
                <w:b/>
              </w:rPr>
              <w:t>ii personale</w:t>
            </w:r>
          </w:p>
        </w:tc>
        <w:tc>
          <w:tcPr>
            <w:tcW w:w="7188" w:type="dxa"/>
          </w:tcPr>
          <w:p w:rsidR="003D0365" w:rsidRDefault="003D0365" w:rsidP="003D0365"/>
        </w:tc>
      </w:tr>
      <w:tr w:rsidR="003D0365" w:rsidTr="005270FB">
        <w:trPr>
          <w:trHeight w:val="822"/>
          <w:jc w:val="center"/>
        </w:trPr>
        <w:tc>
          <w:tcPr>
            <w:tcW w:w="3252" w:type="dxa"/>
          </w:tcPr>
          <w:p w:rsidR="003D0365" w:rsidRPr="000800D0" w:rsidRDefault="00475C82" w:rsidP="001C2D8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7BB04F" wp14:editId="4B27978C">
                  <wp:simplePos x="0" y="0"/>
                  <wp:positionH relativeFrom="margin">
                    <wp:posOffset>306070</wp:posOffset>
                  </wp:positionH>
                  <wp:positionV relativeFrom="margin">
                    <wp:posOffset>315595</wp:posOffset>
                  </wp:positionV>
                  <wp:extent cx="1166495" cy="1409700"/>
                  <wp:effectExtent l="0" t="0" r="0" b="0"/>
                  <wp:wrapSquare wrapText="bothSides"/>
                  <wp:docPr id="2" name="Picture 2" descr="C:\Adia\Poze\poza pasa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ia\Poze\poza pasa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0FB">
              <w:t xml:space="preserve">   </w:t>
            </w:r>
            <w:r w:rsidR="00144CC9">
              <w:t>Nume</w:t>
            </w:r>
            <w:r w:rsidR="00063947">
              <w:t xml:space="preserve"> ș</w:t>
            </w:r>
            <w:r w:rsidR="00C965F2">
              <w:t>i prenume</w:t>
            </w:r>
          </w:p>
        </w:tc>
        <w:tc>
          <w:tcPr>
            <w:tcW w:w="7188" w:type="dxa"/>
          </w:tcPr>
          <w:p w:rsidR="003D0365" w:rsidRDefault="000153D7" w:rsidP="003D0365">
            <w:r>
              <w:t>MIHAI ANDREEA</w:t>
            </w:r>
            <w:r w:rsidR="005C62EB">
              <w:t xml:space="preserve"> ELENA</w:t>
            </w:r>
          </w:p>
          <w:p w:rsidR="001C0B82" w:rsidRDefault="001C0B82" w:rsidP="003D0365"/>
          <w:p w:rsidR="00180EA1" w:rsidRPr="00180EA1" w:rsidRDefault="001C0B82" w:rsidP="00105FB9">
            <w:pPr>
              <w:rPr>
                <w:sz w:val="28"/>
              </w:rPr>
            </w:pPr>
            <w:r>
              <w:rPr>
                <w:rStyle w:val="ECVHeadingContactDetails"/>
                <w:rFonts w:ascii="Times New Roman" w:hAnsi="Times New Roman"/>
                <w:sz w:val="24"/>
              </w:rPr>
              <w:t xml:space="preserve">          </w:t>
            </w:r>
          </w:p>
        </w:tc>
      </w:tr>
      <w:tr w:rsidR="003D0365" w:rsidTr="005270FB">
        <w:trPr>
          <w:jc w:val="center"/>
        </w:trPr>
        <w:tc>
          <w:tcPr>
            <w:tcW w:w="3252" w:type="dxa"/>
          </w:tcPr>
          <w:p w:rsidR="003D0365" w:rsidRPr="000800D0" w:rsidRDefault="003D0365" w:rsidP="00481173">
            <w:pPr>
              <w:jc w:val="center"/>
            </w:pPr>
          </w:p>
        </w:tc>
        <w:tc>
          <w:tcPr>
            <w:tcW w:w="7188" w:type="dxa"/>
          </w:tcPr>
          <w:p w:rsidR="001C0B82" w:rsidRPr="009C775D" w:rsidRDefault="005270FB" w:rsidP="007C63FF">
            <w:r>
              <w:rPr>
                <w:lang w:val="it-IT"/>
              </w:rPr>
              <w:t xml:space="preserve">   </w:t>
            </w:r>
          </w:p>
        </w:tc>
      </w:tr>
      <w:tr w:rsidR="003D0365" w:rsidTr="005270FB">
        <w:trPr>
          <w:jc w:val="center"/>
        </w:trPr>
        <w:tc>
          <w:tcPr>
            <w:tcW w:w="3252" w:type="dxa"/>
          </w:tcPr>
          <w:p w:rsidR="003D0365" w:rsidRPr="000800D0" w:rsidRDefault="003D0365" w:rsidP="00144CC9">
            <w:pPr>
              <w:jc w:val="right"/>
            </w:pPr>
          </w:p>
        </w:tc>
        <w:tc>
          <w:tcPr>
            <w:tcW w:w="7188" w:type="dxa"/>
          </w:tcPr>
          <w:p w:rsidR="003D0365" w:rsidRDefault="001C0B82" w:rsidP="00105FB9">
            <w:r>
              <w:t xml:space="preserve">        </w:t>
            </w:r>
            <w:r w:rsidR="00B216E1">
              <w:t xml:space="preserve">  </w:t>
            </w:r>
            <w:bookmarkStart w:id="0" w:name="_GoBack"/>
            <w:bookmarkEnd w:id="0"/>
            <w:r>
              <w:t xml:space="preserve"> </w:t>
            </w:r>
          </w:p>
        </w:tc>
      </w:tr>
      <w:tr w:rsidR="003D0365" w:rsidTr="00475C82">
        <w:trPr>
          <w:trHeight w:val="80"/>
          <w:jc w:val="center"/>
        </w:trPr>
        <w:tc>
          <w:tcPr>
            <w:tcW w:w="3252" w:type="dxa"/>
          </w:tcPr>
          <w:p w:rsidR="003D0365" w:rsidRPr="000800D0" w:rsidRDefault="003D0365" w:rsidP="00347CD7"/>
        </w:tc>
        <w:tc>
          <w:tcPr>
            <w:tcW w:w="7188" w:type="dxa"/>
          </w:tcPr>
          <w:p w:rsidR="007C6E79" w:rsidRDefault="007C6E79" w:rsidP="003D0365"/>
        </w:tc>
      </w:tr>
      <w:tr w:rsidR="00063947" w:rsidRPr="00063947" w:rsidTr="005270FB">
        <w:trPr>
          <w:jc w:val="center"/>
        </w:trPr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1A6514" w:rsidRDefault="001A6514" w:rsidP="00063947">
            <w:pPr>
              <w:rPr>
                <w:b/>
                <w:lang w:val="fr-FR"/>
              </w:rPr>
            </w:pPr>
          </w:p>
          <w:p w:rsidR="00063947" w:rsidRPr="00063947" w:rsidRDefault="00063947" w:rsidP="00063947">
            <w:pPr>
              <w:rPr>
                <w:b/>
                <w:lang w:val="ro-RO"/>
              </w:rPr>
            </w:pPr>
            <w:r>
              <w:rPr>
                <w:b/>
                <w:lang w:val="fr-FR"/>
              </w:rPr>
              <w:t>Domeniu ocupaț</w:t>
            </w:r>
            <w:r w:rsidRPr="00063947">
              <w:rPr>
                <w:b/>
                <w:lang w:val="fr-FR"/>
              </w:rPr>
              <w:t>ional</w:t>
            </w:r>
          </w:p>
          <w:p w:rsidR="00063947" w:rsidRPr="00063947" w:rsidRDefault="00063947" w:rsidP="00063947">
            <w:pPr>
              <w:rPr>
                <w:b/>
                <w:lang w:val="fr-FR"/>
              </w:rPr>
            </w:pPr>
          </w:p>
        </w:tc>
        <w:tc>
          <w:tcPr>
            <w:tcW w:w="7188" w:type="dxa"/>
            <w:tcBorders>
              <w:top w:val="single" w:sz="4" w:space="0" w:color="auto"/>
              <w:bottom w:val="nil"/>
            </w:tcBorders>
          </w:tcPr>
          <w:p w:rsidR="001A6514" w:rsidRDefault="001A6514" w:rsidP="00CB42B9">
            <w:pPr>
              <w:rPr>
                <w:lang w:val="fr-FR"/>
              </w:rPr>
            </w:pPr>
          </w:p>
          <w:p w:rsidR="00063947" w:rsidRPr="00527CFA" w:rsidRDefault="00AF6406" w:rsidP="00CB42B9">
            <w:pPr>
              <w:rPr>
                <w:lang w:val="ro-RO"/>
              </w:rPr>
            </w:pPr>
            <w:r>
              <w:rPr>
                <w:lang w:val="fr-FR"/>
              </w:rPr>
              <w:t>Medicin</w:t>
            </w:r>
            <w:r>
              <w:t xml:space="preserve">ă, </w:t>
            </w:r>
            <w:r w:rsidR="00CB42B9">
              <w:rPr>
                <w:lang w:val="fr-FR"/>
              </w:rPr>
              <w:t>Medic specialist</w:t>
            </w:r>
            <w:r w:rsidR="00C36F58">
              <w:rPr>
                <w:lang w:val="fr-FR"/>
              </w:rPr>
              <w:t xml:space="preserve"> Anatomie patologică</w:t>
            </w:r>
            <w:r w:rsidR="00527CFA">
              <w:rPr>
                <w:lang w:val="fr-FR"/>
              </w:rPr>
              <w:t>, doctor în medici</w:t>
            </w:r>
            <w:r w:rsidR="00527CFA">
              <w:rPr>
                <w:lang w:val="ro-RO"/>
              </w:rPr>
              <w:t>nă</w:t>
            </w:r>
          </w:p>
        </w:tc>
      </w:tr>
      <w:tr w:rsidR="001C5F25" w:rsidRPr="00063947" w:rsidTr="005270FB">
        <w:trPr>
          <w:jc w:val="center"/>
        </w:trPr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1C5F25" w:rsidRPr="00063947" w:rsidRDefault="001C5F25" w:rsidP="00517D02">
            <w:pPr>
              <w:jc w:val="right"/>
              <w:rPr>
                <w:b/>
                <w:lang w:val="fr-FR"/>
              </w:rPr>
            </w:pPr>
          </w:p>
        </w:tc>
        <w:tc>
          <w:tcPr>
            <w:tcW w:w="7188" w:type="dxa"/>
            <w:vMerge w:val="restart"/>
            <w:tcBorders>
              <w:top w:val="single" w:sz="4" w:space="0" w:color="auto"/>
            </w:tcBorders>
          </w:tcPr>
          <w:p w:rsidR="001C5F25" w:rsidRPr="00063947" w:rsidRDefault="001C5F25" w:rsidP="00517D02">
            <w:pPr>
              <w:rPr>
                <w:lang w:val="fr-FR"/>
              </w:rPr>
            </w:pPr>
          </w:p>
        </w:tc>
      </w:tr>
      <w:tr w:rsidR="001C5F25" w:rsidTr="005270FB">
        <w:trPr>
          <w:trHeight w:val="80"/>
          <w:jc w:val="center"/>
        </w:trPr>
        <w:tc>
          <w:tcPr>
            <w:tcW w:w="3252" w:type="dxa"/>
            <w:tcBorders>
              <w:top w:val="nil"/>
            </w:tcBorders>
          </w:tcPr>
          <w:p w:rsidR="001C5F25" w:rsidRPr="001C2D85" w:rsidRDefault="001C5F25" w:rsidP="00517D02">
            <w:pPr>
              <w:rPr>
                <w:b/>
              </w:rPr>
            </w:pPr>
            <w:r>
              <w:rPr>
                <w:b/>
              </w:rPr>
              <w:t>Experiență profesională</w:t>
            </w:r>
          </w:p>
        </w:tc>
        <w:tc>
          <w:tcPr>
            <w:tcW w:w="7188" w:type="dxa"/>
            <w:vMerge/>
          </w:tcPr>
          <w:p w:rsidR="001C5F25" w:rsidRDefault="001C5F25" w:rsidP="00517D02"/>
        </w:tc>
      </w:tr>
      <w:tr w:rsidR="00517D02" w:rsidRPr="002F2E93" w:rsidTr="00475C82">
        <w:trPr>
          <w:trHeight w:val="2127"/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1A6514" w:rsidRDefault="001A6514" w:rsidP="00D27103">
            <w:pPr>
              <w:jc w:val="right"/>
            </w:pPr>
          </w:p>
          <w:p w:rsidR="00D27103" w:rsidRDefault="00D27103" w:rsidP="00D27103">
            <w:pPr>
              <w:jc w:val="right"/>
            </w:pPr>
            <w:r>
              <w:t>Perioada</w:t>
            </w:r>
          </w:p>
          <w:p w:rsidR="00D27103" w:rsidRDefault="00D27103" w:rsidP="00D27103">
            <w:pPr>
              <w:jc w:val="right"/>
            </w:pPr>
            <w:r>
              <w:t>Poziția deținută</w:t>
            </w:r>
          </w:p>
          <w:p w:rsidR="00D27103" w:rsidRPr="00EE0F97" w:rsidRDefault="00D27103" w:rsidP="00D27103">
            <w:pPr>
              <w:jc w:val="right"/>
            </w:pPr>
            <w:r>
              <w:t>Numele și tipul instituției</w:t>
            </w:r>
            <w:r w:rsidRPr="00EE0F97">
              <w:t xml:space="preserve"> </w:t>
            </w:r>
          </w:p>
          <w:p w:rsidR="00D27103" w:rsidRDefault="00D27103" w:rsidP="00D27103">
            <w:pPr>
              <w:jc w:val="right"/>
            </w:pPr>
            <w:r>
              <w:t xml:space="preserve">Date de contact </w:t>
            </w:r>
          </w:p>
          <w:p w:rsidR="00D27103" w:rsidRDefault="00D27103" w:rsidP="00D27103">
            <w:pPr>
              <w:jc w:val="right"/>
            </w:pPr>
            <w:r>
              <w:t>Responsabilit</w:t>
            </w:r>
            <w:r>
              <w:rPr>
                <w:lang w:val="ro-RO"/>
              </w:rPr>
              <w:t>ăţ</w:t>
            </w:r>
            <w:r>
              <w:t>i</w:t>
            </w:r>
          </w:p>
          <w:p w:rsidR="00D27103" w:rsidRDefault="00D27103" w:rsidP="00652AD7">
            <w:pPr>
              <w:jc w:val="right"/>
            </w:pPr>
          </w:p>
          <w:p w:rsidR="00D27103" w:rsidRDefault="00D27103" w:rsidP="00652AD7">
            <w:pPr>
              <w:jc w:val="right"/>
            </w:pPr>
          </w:p>
          <w:p w:rsidR="00F336A7" w:rsidRDefault="00F336A7" w:rsidP="00652AD7">
            <w:pPr>
              <w:jc w:val="right"/>
            </w:pPr>
          </w:p>
          <w:p w:rsidR="00F336A7" w:rsidRDefault="00F336A7" w:rsidP="00652AD7">
            <w:pPr>
              <w:jc w:val="right"/>
            </w:pPr>
          </w:p>
          <w:p w:rsidR="00652AD7" w:rsidRDefault="00652AD7" w:rsidP="00652AD7">
            <w:pPr>
              <w:jc w:val="right"/>
            </w:pPr>
            <w:r>
              <w:t>Perioada</w:t>
            </w:r>
          </w:p>
          <w:p w:rsidR="00652AD7" w:rsidRDefault="00652AD7" w:rsidP="00652AD7">
            <w:pPr>
              <w:jc w:val="right"/>
            </w:pPr>
            <w:r>
              <w:t>Poziția deținută</w:t>
            </w:r>
          </w:p>
          <w:p w:rsidR="00652AD7" w:rsidRPr="00EE0F97" w:rsidRDefault="00652AD7" w:rsidP="00652AD7">
            <w:pPr>
              <w:jc w:val="right"/>
            </w:pPr>
            <w:r>
              <w:t>Numele și tipul instituției</w:t>
            </w:r>
            <w:r w:rsidRPr="00EE0F97">
              <w:t xml:space="preserve"> </w:t>
            </w:r>
          </w:p>
          <w:p w:rsidR="00652AD7" w:rsidRDefault="009D5E87" w:rsidP="00652AD7">
            <w:pPr>
              <w:jc w:val="right"/>
            </w:pPr>
            <w:r>
              <w:t xml:space="preserve">Date de contact </w:t>
            </w:r>
          </w:p>
          <w:p w:rsidR="008566D7" w:rsidRDefault="00AC525B" w:rsidP="00652AD7">
            <w:pPr>
              <w:jc w:val="right"/>
            </w:pPr>
            <w:r>
              <w:t>Responsabilit</w:t>
            </w:r>
            <w:r>
              <w:rPr>
                <w:lang w:val="ro-RO"/>
              </w:rPr>
              <w:t>ăţ</w:t>
            </w:r>
            <w:r>
              <w:t>i</w:t>
            </w:r>
          </w:p>
          <w:p w:rsidR="00AC525B" w:rsidRDefault="00AC525B" w:rsidP="00652AD7">
            <w:pPr>
              <w:jc w:val="right"/>
            </w:pPr>
          </w:p>
          <w:p w:rsidR="00652AD7" w:rsidRDefault="00652AD7" w:rsidP="00652AD7">
            <w:pPr>
              <w:jc w:val="right"/>
            </w:pPr>
            <w:r>
              <w:t>Perioada</w:t>
            </w:r>
          </w:p>
          <w:p w:rsidR="00652AD7" w:rsidRDefault="00652AD7" w:rsidP="00652AD7">
            <w:pPr>
              <w:jc w:val="right"/>
            </w:pPr>
            <w:r>
              <w:t>Poziția deținută</w:t>
            </w:r>
          </w:p>
          <w:p w:rsidR="00652AD7" w:rsidRPr="00EE0F97" w:rsidRDefault="00652AD7" w:rsidP="00652AD7">
            <w:pPr>
              <w:jc w:val="right"/>
            </w:pPr>
            <w:r>
              <w:t>Numele și tipul instituției</w:t>
            </w:r>
            <w:r w:rsidRPr="00EE0F97">
              <w:t xml:space="preserve"> </w:t>
            </w:r>
          </w:p>
          <w:p w:rsidR="009D5E87" w:rsidRDefault="009D5E87" w:rsidP="009D5E87">
            <w:pPr>
              <w:jc w:val="right"/>
            </w:pPr>
            <w:r>
              <w:t xml:space="preserve">Date de contact </w:t>
            </w:r>
          </w:p>
          <w:p w:rsidR="00652AD7" w:rsidRDefault="00AC525B" w:rsidP="001C5F25">
            <w:pPr>
              <w:jc w:val="right"/>
            </w:pPr>
            <w:r>
              <w:t>Responsabilităţi</w:t>
            </w:r>
          </w:p>
          <w:p w:rsidR="00AC525B" w:rsidRDefault="00AC525B" w:rsidP="001C5F25">
            <w:pPr>
              <w:jc w:val="right"/>
            </w:pPr>
          </w:p>
          <w:p w:rsidR="001C5F25" w:rsidRDefault="001C5F25" w:rsidP="001C5F25">
            <w:pPr>
              <w:jc w:val="right"/>
            </w:pPr>
            <w:r>
              <w:t>Perioada</w:t>
            </w:r>
          </w:p>
          <w:p w:rsidR="001C5F25" w:rsidRDefault="001C5F25" w:rsidP="001C5F25">
            <w:pPr>
              <w:jc w:val="right"/>
            </w:pPr>
            <w:r>
              <w:t>Poziția deținută</w:t>
            </w:r>
          </w:p>
          <w:p w:rsidR="00552ACE" w:rsidRPr="00EE0F97" w:rsidRDefault="001C5F25" w:rsidP="00552ACE">
            <w:pPr>
              <w:jc w:val="right"/>
            </w:pPr>
            <w:r>
              <w:t>Numele și tipul instituției</w:t>
            </w:r>
            <w:r w:rsidR="00552ACE" w:rsidRPr="00EE0F97">
              <w:t xml:space="preserve"> </w:t>
            </w:r>
          </w:p>
          <w:p w:rsidR="009D5E87" w:rsidRDefault="009D5E87" w:rsidP="009D5E87">
            <w:pPr>
              <w:jc w:val="right"/>
            </w:pPr>
            <w:r>
              <w:t xml:space="preserve">Date de contact </w:t>
            </w:r>
          </w:p>
          <w:p w:rsidR="00134486" w:rsidRDefault="00AC525B" w:rsidP="00134486">
            <w:pPr>
              <w:jc w:val="right"/>
            </w:pPr>
            <w:r>
              <w:t>Responsabilităţi</w:t>
            </w:r>
          </w:p>
          <w:p w:rsidR="00AC525B" w:rsidRDefault="00AC525B" w:rsidP="00134486">
            <w:pPr>
              <w:jc w:val="right"/>
            </w:pPr>
          </w:p>
          <w:p w:rsidR="00AC525B" w:rsidRDefault="00AC525B" w:rsidP="00134486">
            <w:pPr>
              <w:jc w:val="right"/>
            </w:pPr>
          </w:p>
          <w:p w:rsidR="00AC525B" w:rsidRDefault="00AC525B" w:rsidP="00134486">
            <w:pPr>
              <w:jc w:val="right"/>
            </w:pPr>
          </w:p>
          <w:p w:rsidR="00F336A7" w:rsidRDefault="00F336A7" w:rsidP="00134486">
            <w:pPr>
              <w:jc w:val="right"/>
            </w:pPr>
          </w:p>
          <w:p w:rsidR="00E67A65" w:rsidRDefault="00E67A65" w:rsidP="00134486">
            <w:pPr>
              <w:jc w:val="right"/>
            </w:pPr>
            <w:r>
              <w:t>Perioada</w:t>
            </w:r>
          </w:p>
          <w:p w:rsidR="00E67A65" w:rsidRDefault="00E67A65" w:rsidP="00134486">
            <w:pPr>
              <w:jc w:val="right"/>
            </w:pPr>
            <w:r>
              <w:t>Poziția deținută</w:t>
            </w:r>
          </w:p>
          <w:p w:rsidR="00E67A65" w:rsidRDefault="00E67A65" w:rsidP="00134486">
            <w:pPr>
              <w:jc w:val="right"/>
            </w:pPr>
            <w:r>
              <w:t>Numele și tipul instituției</w:t>
            </w:r>
          </w:p>
          <w:p w:rsidR="009D5E87" w:rsidRDefault="009D5E87" w:rsidP="009D5E87">
            <w:pPr>
              <w:jc w:val="right"/>
            </w:pPr>
            <w:r>
              <w:t xml:space="preserve">Date de contact </w:t>
            </w:r>
          </w:p>
          <w:p w:rsidR="00AC525B" w:rsidRDefault="00AC525B" w:rsidP="00AC525B">
            <w:pPr>
              <w:jc w:val="right"/>
            </w:pPr>
            <w:r>
              <w:t>Responsabilităţi</w:t>
            </w:r>
          </w:p>
          <w:p w:rsidR="00E67A65" w:rsidRDefault="00E67A65" w:rsidP="00134486">
            <w:pPr>
              <w:jc w:val="right"/>
            </w:pPr>
          </w:p>
          <w:p w:rsidR="00E67A65" w:rsidRDefault="00E67A65" w:rsidP="00134486">
            <w:pPr>
              <w:jc w:val="right"/>
            </w:pPr>
            <w:r>
              <w:t>Perioada</w:t>
            </w:r>
          </w:p>
          <w:p w:rsidR="00E67A65" w:rsidRDefault="00E67A65" w:rsidP="00134486">
            <w:pPr>
              <w:jc w:val="right"/>
            </w:pPr>
            <w:r>
              <w:t>Poziția deținută</w:t>
            </w:r>
          </w:p>
          <w:p w:rsidR="00E67A65" w:rsidRDefault="00E67A65" w:rsidP="00134486">
            <w:pPr>
              <w:jc w:val="right"/>
            </w:pPr>
            <w:r>
              <w:t>Numele și tipul instituției</w:t>
            </w:r>
          </w:p>
          <w:p w:rsidR="009D5E87" w:rsidRDefault="009D5E87" w:rsidP="009D5E87">
            <w:pPr>
              <w:jc w:val="right"/>
            </w:pPr>
            <w:r>
              <w:t xml:space="preserve">Date de contact </w:t>
            </w:r>
          </w:p>
          <w:p w:rsidR="001C5F25" w:rsidRDefault="00475C82" w:rsidP="00134486">
            <w:pPr>
              <w:jc w:val="right"/>
            </w:pPr>
            <w:r>
              <w:t>Responsabilităţi</w:t>
            </w:r>
          </w:p>
          <w:p w:rsidR="00AC525B" w:rsidRDefault="00AC525B" w:rsidP="001C5F25">
            <w:pPr>
              <w:jc w:val="right"/>
            </w:pPr>
          </w:p>
          <w:p w:rsidR="00AC525B" w:rsidRDefault="00AC525B" w:rsidP="001C5F25">
            <w:pPr>
              <w:jc w:val="right"/>
            </w:pPr>
          </w:p>
          <w:p w:rsidR="00AC525B" w:rsidRDefault="00AC525B" w:rsidP="001C5F25">
            <w:pPr>
              <w:jc w:val="right"/>
            </w:pPr>
          </w:p>
          <w:p w:rsidR="00AC525B" w:rsidRDefault="00AC525B" w:rsidP="001C5F25">
            <w:pPr>
              <w:jc w:val="right"/>
            </w:pPr>
          </w:p>
          <w:p w:rsidR="001C5F25" w:rsidRDefault="001C5F25" w:rsidP="001C5F25">
            <w:pPr>
              <w:jc w:val="right"/>
            </w:pPr>
            <w:r>
              <w:t>Perioada</w:t>
            </w:r>
          </w:p>
          <w:p w:rsidR="001C5F25" w:rsidRDefault="001C5F25" w:rsidP="001C5F25">
            <w:pPr>
              <w:jc w:val="right"/>
            </w:pPr>
            <w:r>
              <w:t>Poziția deținută</w:t>
            </w:r>
          </w:p>
          <w:p w:rsidR="001C5F25" w:rsidRDefault="001C5F25" w:rsidP="001C5F25">
            <w:pPr>
              <w:jc w:val="right"/>
            </w:pPr>
            <w:r>
              <w:t>Numele și tipul instituției</w:t>
            </w:r>
          </w:p>
          <w:p w:rsidR="00713BFA" w:rsidRDefault="00713BFA" w:rsidP="009D5E87">
            <w:pPr>
              <w:jc w:val="right"/>
            </w:pPr>
          </w:p>
          <w:p w:rsidR="009D5E87" w:rsidRDefault="009D5E87" w:rsidP="009D5E87">
            <w:pPr>
              <w:jc w:val="right"/>
            </w:pPr>
            <w:r>
              <w:t xml:space="preserve">Date de contact </w:t>
            </w:r>
          </w:p>
          <w:p w:rsidR="001C5F25" w:rsidRPr="00E2709F" w:rsidRDefault="00475C82" w:rsidP="00134486">
            <w:pPr>
              <w:jc w:val="right"/>
            </w:pPr>
            <w:r>
              <w:t>Responsabilităţi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1A6514" w:rsidRDefault="001A6514" w:rsidP="00D27103"/>
          <w:p w:rsidR="00D27103" w:rsidRDefault="00D27103" w:rsidP="00D27103">
            <w:r>
              <w:t>26.01.2021 - prezent</w:t>
            </w:r>
          </w:p>
          <w:p w:rsidR="00D27103" w:rsidRDefault="00D27103" w:rsidP="00D27103">
            <w:r>
              <w:t>Medic specialist anatomie patologică</w:t>
            </w:r>
          </w:p>
          <w:p w:rsidR="00D27103" w:rsidRDefault="00D27103" w:rsidP="00D27103">
            <w:r>
              <w:t>Centrul medical Lotus-Med</w:t>
            </w:r>
          </w:p>
          <w:p w:rsidR="00D27103" w:rsidRDefault="001A6514" w:rsidP="00D27103">
            <w:r>
              <w:t>hr@lotus-med.ro</w:t>
            </w:r>
          </w:p>
          <w:p w:rsidR="00F336A7" w:rsidRDefault="00F336A7" w:rsidP="00F336A7">
            <w:r>
              <w:t>Evaluare histopatologica completa, macroscopie, sectionare, examinare microscopica, buletin histopatologic conform ghidurilor  OMS, pentru piese chirurgicale din patologie variata, biopsii. Coloratii uzuale, speciale si imunohistochimie</w:t>
            </w:r>
          </w:p>
          <w:p w:rsidR="00D27103" w:rsidRDefault="00D27103" w:rsidP="00C2318D"/>
          <w:p w:rsidR="00652AD7" w:rsidRDefault="000B16F5" w:rsidP="00C2318D">
            <w:r>
              <w:t>21.01.202</w:t>
            </w:r>
            <w:r w:rsidR="00652AD7">
              <w:t>0 - prezent</w:t>
            </w:r>
          </w:p>
          <w:p w:rsidR="00652AD7" w:rsidRDefault="00652AD7" w:rsidP="00C2318D">
            <w:r>
              <w:t>Medic specialist anatomie patologică</w:t>
            </w:r>
          </w:p>
          <w:p w:rsidR="00652AD7" w:rsidRDefault="00652AD7" w:rsidP="00C2318D">
            <w:r>
              <w:t>Tody Laboratories</w:t>
            </w:r>
          </w:p>
          <w:p w:rsidR="00652AD7" w:rsidRDefault="008566D7" w:rsidP="00C2318D">
            <w:r>
              <w:t>Tel. 021 269 0000</w:t>
            </w:r>
          </w:p>
          <w:p w:rsidR="008566D7" w:rsidRDefault="001302C7" w:rsidP="00C2318D">
            <w:r>
              <w:t>C</w:t>
            </w:r>
            <w:r w:rsidR="00AC525B">
              <w:t xml:space="preserve">oordonarea schemei de control extern pentru citologie Papanicolau  </w:t>
            </w:r>
          </w:p>
          <w:p w:rsidR="001302C7" w:rsidRDefault="001302C7" w:rsidP="00C2318D"/>
          <w:p w:rsidR="00652AD7" w:rsidRDefault="00652AD7" w:rsidP="00C2318D">
            <w:r>
              <w:t xml:space="preserve">09.03.2020 </w:t>
            </w:r>
            <w:r w:rsidR="00D27103">
              <w:t>–</w:t>
            </w:r>
            <w:r>
              <w:t xml:space="preserve"> </w:t>
            </w:r>
            <w:r w:rsidR="00D27103">
              <w:t>28.02.2021</w:t>
            </w:r>
          </w:p>
          <w:p w:rsidR="00652AD7" w:rsidRPr="00652AD7" w:rsidRDefault="00652AD7" w:rsidP="00C2318D">
            <w:pPr>
              <w:rPr>
                <w:lang w:val="ro-RO"/>
              </w:rPr>
            </w:pPr>
            <w:r>
              <w:t>Medic specialist anatomie patologic</w:t>
            </w:r>
            <w:r>
              <w:rPr>
                <w:lang w:val="ro-RO"/>
              </w:rPr>
              <w:t>ă</w:t>
            </w:r>
          </w:p>
          <w:p w:rsidR="00652AD7" w:rsidRDefault="00652AD7" w:rsidP="00C2318D">
            <w:r>
              <w:t>Centrul Medical Panduri</w:t>
            </w:r>
          </w:p>
          <w:p w:rsidR="008566D7" w:rsidRDefault="008566D7" w:rsidP="00C2318D">
            <w:r>
              <w:t>Tel. 0311 069831</w:t>
            </w:r>
          </w:p>
          <w:p w:rsidR="00AC525B" w:rsidRDefault="00AC525B" w:rsidP="00C2318D">
            <w:r>
              <w:t>Examinare frotiuri citologice cervico-vaginale si biopsii</w:t>
            </w:r>
          </w:p>
          <w:p w:rsidR="00652AD7" w:rsidRDefault="00652AD7" w:rsidP="00C2318D"/>
          <w:p w:rsidR="00E67A65" w:rsidRDefault="00B642F1" w:rsidP="00C2318D">
            <w:r>
              <w:t>04.04.2018-31.05</w:t>
            </w:r>
            <w:r w:rsidR="00E67A65">
              <w:t>.2019</w:t>
            </w:r>
          </w:p>
          <w:p w:rsidR="00E67A65" w:rsidRDefault="00E67A65" w:rsidP="00C2318D">
            <w:r>
              <w:t>Medic specialist anatomie patologică</w:t>
            </w:r>
          </w:p>
          <w:p w:rsidR="00E67A65" w:rsidRDefault="00E67A65" w:rsidP="00C2318D">
            <w:r>
              <w:t>Spitalul de Urgență Prof Dr. Dimitrie Gerota</w:t>
            </w:r>
          </w:p>
          <w:p w:rsidR="001C5F25" w:rsidRDefault="009D5E87" w:rsidP="00C2318D">
            <w:r>
              <w:t>Tel. 021 303 70 80, Biroul Resurse Umane</w:t>
            </w:r>
          </w:p>
          <w:p w:rsidR="009D5E87" w:rsidRDefault="00475C82" w:rsidP="00C2318D">
            <w:r>
              <w:t>Evaluare</w:t>
            </w:r>
            <w:r w:rsidR="00AC525B">
              <w:t xml:space="preserve"> histopatologic</w:t>
            </w:r>
            <w:r>
              <w:t>a</w:t>
            </w:r>
            <w:r w:rsidR="00AC525B">
              <w:t xml:space="preserve"> complet</w:t>
            </w:r>
            <w:r>
              <w:t>a</w:t>
            </w:r>
            <w:r w:rsidR="00AC525B">
              <w:t xml:space="preserve">, macroscopie, sectionare, examinare microscopica, buletin histopatologic conform ghidurilor  OMS, pentru piese chirurgicale din patologie variata, biopsii, </w:t>
            </w:r>
            <w:r w:rsidR="00F336A7">
              <w:t xml:space="preserve">citologie </w:t>
            </w:r>
            <w:r w:rsidR="00AC525B">
              <w:t>frotiuri. Coloratii uzuale</w:t>
            </w:r>
            <w:r w:rsidR="00F336A7">
              <w:t xml:space="preserve"> si speciale</w:t>
            </w:r>
          </w:p>
          <w:p w:rsidR="00AC525B" w:rsidRDefault="00AC525B" w:rsidP="001C5F25"/>
          <w:p w:rsidR="001C5F25" w:rsidRDefault="001C5F25" w:rsidP="001C5F25">
            <w:r>
              <w:t>06.04.2018 – 31.12.2018</w:t>
            </w:r>
          </w:p>
          <w:p w:rsidR="001C5F25" w:rsidRDefault="001C5F25" w:rsidP="001C5F25">
            <w:r>
              <w:t>Medic specialist anatomie patologică</w:t>
            </w:r>
          </w:p>
          <w:p w:rsidR="001C5F25" w:rsidRDefault="001C5F25" w:rsidP="001C5F25">
            <w:r>
              <w:t>Clinica Medicală Life-Med, București</w:t>
            </w:r>
          </w:p>
          <w:p w:rsidR="009D5E87" w:rsidRDefault="009D5E87" w:rsidP="001C5F25">
            <w:r>
              <w:t xml:space="preserve">Tel. </w:t>
            </w:r>
            <w:r w:rsidR="008566D7">
              <w:t xml:space="preserve"> </w:t>
            </w:r>
            <w:r>
              <w:t>021 9981, Secr. Resurse Umane, Dna Carmen Nita</w:t>
            </w:r>
          </w:p>
          <w:p w:rsidR="00AC525B" w:rsidRDefault="00AC525B" w:rsidP="001C5F25">
            <w:r>
              <w:t>Examinare frotiuri citologice cervico-vaginale</w:t>
            </w:r>
          </w:p>
          <w:p w:rsidR="009D5E87" w:rsidRDefault="009D5E87" w:rsidP="001C5F25"/>
          <w:p w:rsidR="001C5F25" w:rsidRDefault="0022329D" w:rsidP="001C5F25">
            <w:r>
              <w:t>04</w:t>
            </w:r>
            <w:r w:rsidR="001C5F25">
              <w:t>.10.2016 – 03.04.2018</w:t>
            </w:r>
          </w:p>
          <w:p w:rsidR="001C5F25" w:rsidRDefault="001C5F25" w:rsidP="001C5F25">
            <w:r>
              <w:t>Medic specialist anatomie patologică</w:t>
            </w:r>
          </w:p>
          <w:p w:rsidR="001C5F25" w:rsidRDefault="001C5F25" w:rsidP="001C5F25">
            <w:r>
              <w:t>Centrul Medical Matei Basarab, București</w:t>
            </w:r>
          </w:p>
          <w:p w:rsidR="009D5E87" w:rsidRDefault="009D5E87" w:rsidP="001C5F25">
            <w:r>
              <w:t xml:space="preserve">Tel. 021 302 94 34, Dna. Jur. Nicula Magda </w:t>
            </w:r>
          </w:p>
          <w:p w:rsidR="00AC525B" w:rsidRDefault="00AC525B" w:rsidP="00AC525B">
            <w:r>
              <w:t xml:space="preserve">Diagnostic histopatologic complet, macroscopie, sectionare, examinare microscopica, buletin histopatologic conform ghidurilor  OMS, pentru piese chirurgicale din patologie variata, biopsii, </w:t>
            </w:r>
            <w:r w:rsidR="00F336A7">
              <w:t xml:space="preserve">citologie </w:t>
            </w:r>
            <w:r>
              <w:t>frotiuri.</w:t>
            </w:r>
          </w:p>
          <w:p w:rsidR="001C5F25" w:rsidRDefault="00AC525B" w:rsidP="001C5F25">
            <w:r>
              <w:t>Coloratii uzuale</w:t>
            </w:r>
            <w:r w:rsidR="00F336A7">
              <w:t>, speciale</w:t>
            </w:r>
            <w:r>
              <w:t xml:space="preserve"> si imunohistochimie.</w:t>
            </w:r>
          </w:p>
          <w:p w:rsidR="00AC525B" w:rsidRDefault="00AC525B" w:rsidP="001C5F25"/>
          <w:p w:rsidR="001C5F25" w:rsidRDefault="001C5F25" w:rsidP="001C5F25">
            <w:r>
              <w:t>01.10.2013-30.06.2017</w:t>
            </w:r>
          </w:p>
          <w:p w:rsidR="001C5F25" w:rsidRDefault="001C5F25" w:rsidP="001C5F25">
            <w:r>
              <w:t>Asistent universitar pe perioadă determinată</w:t>
            </w:r>
          </w:p>
          <w:p w:rsidR="001C5F25" w:rsidRDefault="001C5F25" w:rsidP="00C2318D">
            <w:r>
              <w:t>Facult</w:t>
            </w:r>
            <w:r w:rsidR="00154E28">
              <w:t>atea de M</w:t>
            </w:r>
            <w:r>
              <w:t>edicină Generală, U.M.F. ”Carol Davila”,</w:t>
            </w:r>
            <w:r w:rsidR="00154E28">
              <w:t xml:space="preserve"> București,</w:t>
            </w:r>
            <w:r>
              <w:t xml:space="preserve"> Departamentul de Anatomie Patologică  </w:t>
            </w:r>
          </w:p>
          <w:p w:rsidR="008566D7" w:rsidRDefault="008566D7" w:rsidP="00C2318D">
            <w:r>
              <w:t xml:space="preserve">Tel. </w:t>
            </w:r>
            <w:r w:rsidR="00713BFA">
              <w:t>021 318 0719, Biroul</w:t>
            </w:r>
            <w:r>
              <w:t xml:space="preserve"> RUNOS </w:t>
            </w:r>
          </w:p>
          <w:p w:rsidR="00475C82" w:rsidRPr="00E2709F" w:rsidRDefault="00475C82" w:rsidP="00C2318D">
            <w:r>
              <w:t>Susţinerea lucrărilor practice la disciplina de Anatomie patologică pentru studentii anului III ai Facultăţii de Medicină Generală din cadrul UMF “Carol Davila”. Coordonare lucrari de licenţă.</w:t>
            </w:r>
          </w:p>
        </w:tc>
      </w:tr>
      <w:tr w:rsidR="00517D02" w:rsidRPr="002F2E93" w:rsidTr="00713BFA">
        <w:trPr>
          <w:trHeight w:val="70"/>
          <w:jc w:val="center"/>
        </w:trPr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517D02" w:rsidRPr="00E2709F" w:rsidRDefault="00517D02" w:rsidP="00517D02">
            <w:pPr>
              <w:ind w:left="360"/>
              <w:jc w:val="right"/>
            </w:pPr>
          </w:p>
        </w:tc>
        <w:tc>
          <w:tcPr>
            <w:tcW w:w="7188" w:type="dxa"/>
            <w:tcBorders>
              <w:top w:val="single" w:sz="4" w:space="0" w:color="auto"/>
              <w:bottom w:val="nil"/>
            </w:tcBorders>
          </w:tcPr>
          <w:p w:rsidR="00517D02" w:rsidRPr="00E2709F" w:rsidRDefault="00517D02" w:rsidP="00517D02"/>
        </w:tc>
      </w:tr>
      <w:tr w:rsidR="00517D02" w:rsidTr="005270FB">
        <w:trPr>
          <w:jc w:val="center"/>
        </w:trPr>
        <w:tc>
          <w:tcPr>
            <w:tcW w:w="3252" w:type="dxa"/>
            <w:tcBorders>
              <w:top w:val="nil"/>
            </w:tcBorders>
          </w:tcPr>
          <w:p w:rsidR="00517D02" w:rsidRPr="000800D0" w:rsidRDefault="00A55CF2" w:rsidP="00063947">
            <w:r>
              <w:rPr>
                <w:b/>
              </w:rPr>
              <w:t>Educație ș</w:t>
            </w:r>
            <w:r w:rsidR="00144CC9">
              <w:rPr>
                <w:b/>
              </w:rPr>
              <w:t xml:space="preserve">i </w:t>
            </w:r>
            <w:r w:rsidR="00063947">
              <w:rPr>
                <w:b/>
              </w:rPr>
              <w:t>formare</w:t>
            </w:r>
          </w:p>
        </w:tc>
        <w:tc>
          <w:tcPr>
            <w:tcW w:w="7188" w:type="dxa"/>
            <w:tcBorders>
              <w:top w:val="nil"/>
            </w:tcBorders>
          </w:tcPr>
          <w:p w:rsidR="00517D02" w:rsidRDefault="00517D02" w:rsidP="00517D02"/>
        </w:tc>
      </w:tr>
      <w:tr w:rsidR="00A55CF2" w:rsidRPr="00063947" w:rsidTr="005270FB">
        <w:trPr>
          <w:jc w:val="center"/>
        </w:trPr>
        <w:tc>
          <w:tcPr>
            <w:tcW w:w="3252" w:type="dxa"/>
          </w:tcPr>
          <w:p w:rsidR="00E84E5D" w:rsidRPr="00EE0F97" w:rsidRDefault="00E84E5D" w:rsidP="00E84E5D">
            <w:pPr>
              <w:jc w:val="right"/>
            </w:pPr>
            <w:r w:rsidRPr="00EE0F97">
              <w:t>Perioada</w:t>
            </w:r>
          </w:p>
          <w:p w:rsidR="00E84E5D" w:rsidRPr="00EE0F97" w:rsidRDefault="00E84E5D" w:rsidP="00E84E5D">
            <w:pPr>
              <w:jc w:val="right"/>
            </w:pPr>
            <w:r>
              <w:t>Calificare</w:t>
            </w:r>
          </w:p>
          <w:p w:rsidR="00E84E5D" w:rsidRPr="00EE0F97" w:rsidRDefault="00E84E5D" w:rsidP="00E84E5D">
            <w:pPr>
              <w:jc w:val="right"/>
            </w:pPr>
            <w:r w:rsidRPr="00EE0F97">
              <w:t>Numele si tipul ins</w:t>
            </w:r>
            <w:r>
              <w:t>tituț</w:t>
            </w:r>
            <w:r w:rsidRPr="00EE0F97">
              <w:t xml:space="preserve">iei </w:t>
            </w:r>
          </w:p>
          <w:p w:rsidR="00E84E5D" w:rsidRDefault="00E84E5D" w:rsidP="00E84E5D">
            <w:pPr>
              <w:jc w:val="right"/>
            </w:pPr>
            <w:r>
              <w:t>Diploma obținută</w:t>
            </w:r>
          </w:p>
          <w:p w:rsidR="00E84E5D" w:rsidRDefault="00E84E5D" w:rsidP="008549B5">
            <w:pPr>
              <w:jc w:val="right"/>
            </w:pPr>
          </w:p>
          <w:p w:rsidR="001302C7" w:rsidRDefault="001302C7" w:rsidP="008549B5">
            <w:pPr>
              <w:jc w:val="right"/>
            </w:pPr>
          </w:p>
          <w:p w:rsidR="00A55CF2" w:rsidRPr="00EE0F97" w:rsidRDefault="00A55CF2" w:rsidP="008549B5">
            <w:pPr>
              <w:jc w:val="right"/>
            </w:pPr>
            <w:r w:rsidRPr="00EE0F97">
              <w:t>Perioada</w:t>
            </w:r>
          </w:p>
          <w:p w:rsidR="00A55CF2" w:rsidRPr="00EE0F97" w:rsidRDefault="00A55CF2" w:rsidP="008549B5">
            <w:pPr>
              <w:jc w:val="right"/>
            </w:pPr>
            <w:r>
              <w:t>Calificare</w:t>
            </w:r>
          </w:p>
          <w:p w:rsidR="00A55CF2" w:rsidRPr="00EE0F97" w:rsidRDefault="00A55CF2" w:rsidP="008549B5">
            <w:pPr>
              <w:jc w:val="right"/>
            </w:pPr>
            <w:r w:rsidRPr="00EE0F97">
              <w:t>Numele si tipul ins</w:t>
            </w:r>
            <w:r w:rsidR="00C36F58">
              <w:t>tituț</w:t>
            </w:r>
            <w:r w:rsidRPr="00EE0F97">
              <w:t xml:space="preserve">iei </w:t>
            </w:r>
          </w:p>
          <w:p w:rsidR="00154E28" w:rsidRDefault="00154E28" w:rsidP="008549B5">
            <w:pPr>
              <w:jc w:val="right"/>
            </w:pPr>
          </w:p>
          <w:p w:rsidR="00154E28" w:rsidRDefault="00154E28" w:rsidP="008549B5">
            <w:pPr>
              <w:jc w:val="right"/>
            </w:pPr>
            <w:r>
              <w:t xml:space="preserve">Diploma obținută </w:t>
            </w:r>
          </w:p>
          <w:p w:rsidR="00273303" w:rsidRDefault="00273303" w:rsidP="00CE7545"/>
          <w:p w:rsidR="00CB42B9" w:rsidRDefault="00CB42B9" w:rsidP="008549B5">
            <w:pPr>
              <w:jc w:val="right"/>
            </w:pPr>
          </w:p>
          <w:p w:rsidR="00CB42B9" w:rsidRDefault="00CB42B9" w:rsidP="008549B5">
            <w:pPr>
              <w:jc w:val="right"/>
            </w:pPr>
            <w:r>
              <w:t>Perioada</w:t>
            </w:r>
          </w:p>
          <w:p w:rsidR="00E84E5D" w:rsidRDefault="00E84E5D" w:rsidP="008549B5">
            <w:pPr>
              <w:jc w:val="right"/>
            </w:pPr>
            <w:r>
              <w:t>Calificare</w:t>
            </w:r>
          </w:p>
          <w:p w:rsidR="00CB42B9" w:rsidRDefault="00CB42B9" w:rsidP="008549B5">
            <w:pPr>
              <w:jc w:val="right"/>
            </w:pPr>
            <w:r>
              <w:t>Numele și tipul instituției</w:t>
            </w:r>
          </w:p>
          <w:p w:rsidR="00A55CF2" w:rsidRPr="00EE0F97" w:rsidRDefault="00154E28" w:rsidP="008549B5">
            <w:pPr>
              <w:jc w:val="right"/>
            </w:pPr>
            <w:r>
              <w:t>Diploma obținută</w:t>
            </w:r>
          </w:p>
        </w:tc>
        <w:tc>
          <w:tcPr>
            <w:tcW w:w="7188" w:type="dxa"/>
          </w:tcPr>
          <w:p w:rsidR="00E84E5D" w:rsidRPr="008A7D40" w:rsidRDefault="00E84E5D" w:rsidP="00E84E5D">
            <w:pPr>
              <w:rPr>
                <w:lang w:val="fr-FR"/>
              </w:rPr>
            </w:pPr>
            <w:r>
              <w:rPr>
                <w:lang w:val="fr-FR"/>
              </w:rPr>
              <w:t>2013-2019</w:t>
            </w:r>
          </w:p>
          <w:p w:rsidR="00E84E5D" w:rsidRDefault="00E84E5D" w:rsidP="00E84E5D">
            <w:pPr>
              <w:rPr>
                <w:lang w:val="fr-FR"/>
              </w:rPr>
            </w:pPr>
            <w:r>
              <w:rPr>
                <w:lang w:val="fr-FR"/>
              </w:rPr>
              <w:t>Studii postuniversitare</w:t>
            </w:r>
          </w:p>
          <w:p w:rsidR="00E84E5D" w:rsidRPr="008A7D40" w:rsidRDefault="00AE7AF0" w:rsidP="00E84E5D">
            <w:pPr>
              <w:rPr>
                <w:lang w:val="fr-FR"/>
              </w:rPr>
            </w:pPr>
            <w:r>
              <w:rPr>
                <w:lang w:val="fr-FR"/>
              </w:rPr>
              <w:t>Şcoala Doctorală</w:t>
            </w:r>
            <w:r w:rsidR="00E84E5D">
              <w:rPr>
                <w:lang w:val="fr-FR"/>
              </w:rPr>
              <w:t xml:space="preserve"> din cadrul  U.M.F. </w:t>
            </w:r>
            <w:r w:rsidR="00E84E5D" w:rsidRPr="008A7D40">
              <w:rPr>
                <w:lang w:val="fr-FR"/>
              </w:rPr>
              <w:t>“Carol Davila”, București</w:t>
            </w:r>
          </w:p>
          <w:p w:rsidR="00E84E5D" w:rsidRPr="008A7D40" w:rsidRDefault="00CC1FFF" w:rsidP="00E84E5D">
            <w:pPr>
              <w:rPr>
                <w:lang w:val="fr-FR"/>
              </w:rPr>
            </w:pPr>
            <w:r>
              <w:rPr>
                <w:lang w:val="fr-FR"/>
              </w:rPr>
              <w:t xml:space="preserve">Diploma de </w:t>
            </w:r>
            <w:r w:rsidR="00475C82">
              <w:rPr>
                <w:lang w:val="fr-FR"/>
              </w:rPr>
              <w:t>D</w:t>
            </w:r>
            <w:r>
              <w:rPr>
                <w:lang w:val="fr-FR"/>
              </w:rPr>
              <w:t xml:space="preserve">octor în </w:t>
            </w:r>
            <w:r w:rsidR="00475C82">
              <w:rPr>
                <w:lang w:val="fr-FR"/>
              </w:rPr>
              <w:t>Medicină</w:t>
            </w:r>
          </w:p>
          <w:p w:rsidR="00E84E5D" w:rsidRDefault="00E84E5D" w:rsidP="00CB42B9">
            <w:pPr>
              <w:rPr>
                <w:lang w:val="fr-FR"/>
              </w:rPr>
            </w:pPr>
          </w:p>
          <w:p w:rsidR="001302C7" w:rsidRDefault="001302C7" w:rsidP="00CB42B9">
            <w:pPr>
              <w:rPr>
                <w:lang w:val="fr-FR"/>
              </w:rPr>
            </w:pPr>
          </w:p>
          <w:p w:rsidR="00CB42B9" w:rsidRDefault="00CB42B9" w:rsidP="00CB42B9">
            <w:pPr>
              <w:rPr>
                <w:lang w:val="fr-FR"/>
              </w:rPr>
            </w:pPr>
            <w:r>
              <w:rPr>
                <w:lang w:val="fr-FR"/>
              </w:rPr>
              <w:t xml:space="preserve">2012-2015 </w:t>
            </w:r>
          </w:p>
          <w:p w:rsidR="00CB42B9" w:rsidRDefault="00CB42B9" w:rsidP="00CB42B9">
            <w:pPr>
              <w:rPr>
                <w:lang w:val="fr-FR"/>
              </w:rPr>
            </w:pPr>
            <w:r>
              <w:rPr>
                <w:lang w:val="fr-FR"/>
              </w:rPr>
              <w:t>Medic rezident Anatomie patologică</w:t>
            </w:r>
          </w:p>
          <w:p w:rsidR="00CB42B9" w:rsidRDefault="00CB42B9" w:rsidP="00CB42B9">
            <w:pPr>
              <w:rPr>
                <w:lang w:val="fr-FR"/>
              </w:rPr>
            </w:pPr>
            <w:r>
              <w:rPr>
                <w:lang w:val="fr-FR"/>
              </w:rPr>
              <w:t>Universitatea de Medicină ș</w:t>
            </w:r>
            <w:r w:rsidRPr="0057135A">
              <w:rPr>
                <w:lang w:val="fr-FR"/>
              </w:rPr>
              <w:t xml:space="preserve">i Farmacie “Carol Davila”, </w:t>
            </w:r>
            <w:r>
              <w:rPr>
                <w:lang w:val="fr-FR"/>
              </w:rPr>
              <w:t>București</w:t>
            </w:r>
          </w:p>
          <w:p w:rsidR="00CB42B9" w:rsidRDefault="00CB42B9" w:rsidP="00CB42B9">
            <w:pPr>
              <w:rPr>
                <w:lang w:val="fr-FR"/>
              </w:rPr>
            </w:pPr>
            <w:r>
              <w:rPr>
                <w:lang w:val="fr-FR"/>
              </w:rPr>
              <w:t>Spitalul Universitar de Urgență București,</w:t>
            </w:r>
          </w:p>
          <w:p w:rsidR="00CB42B9" w:rsidRPr="003649FC" w:rsidRDefault="00CB42B9" w:rsidP="00CB42B9">
            <w:pPr>
              <w:rPr>
                <w:lang w:val="fr-FR"/>
              </w:rPr>
            </w:pPr>
            <w:r>
              <w:rPr>
                <w:lang w:val="fr-FR"/>
              </w:rPr>
              <w:t>Certificat medic specialist anatomie patologică</w:t>
            </w:r>
            <w:r w:rsidR="00E84E5D">
              <w:rPr>
                <w:lang w:val="fr-FR"/>
              </w:rPr>
              <w:t>, sesiunea martie-aprilie 2016</w:t>
            </w:r>
          </w:p>
          <w:p w:rsidR="00CB42B9" w:rsidRDefault="00CB42B9" w:rsidP="008549B5">
            <w:pPr>
              <w:rPr>
                <w:lang w:val="fr-FR"/>
              </w:rPr>
            </w:pPr>
          </w:p>
          <w:p w:rsidR="00154E28" w:rsidRDefault="00154E28" w:rsidP="008549B5">
            <w:pPr>
              <w:rPr>
                <w:lang w:val="fr-FR"/>
              </w:rPr>
            </w:pPr>
            <w:r>
              <w:rPr>
                <w:lang w:val="fr-FR"/>
              </w:rPr>
              <w:t>2005-2011</w:t>
            </w:r>
          </w:p>
          <w:p w:rsidR="00E84E5D" w:rsidRDefault="00E84E5D" w:rsidP="008549B5">
            <w:r>
              <w:t>Studii universitare</w:t>
            </w:r>
          </w:p>
          <w:p w:rsidR="00154E28" w:rsidRDefault="00154E28" w:rsidP="008549B5">
            <w:r>
              <w:t>Facultatea de Medicină Generală, U.M.F. ”Carol Davila”, București</w:t>
            </w:r>
          </w:p>
          <w:p w:rsidR="00154E28" w:rsidRPr="003649FC" w:rsidRDefault="00154E28" w:rsidP="00E84E5D">
            <w:pPr>
              <w:rPr>
                <w:lang w:val="fr-FR"/>
              </w:rPr>
            </w:pPr>
            <w:r>
              <w:t>Diplomă de licență medic</w:t>
            </w:r>
          </w:p>
        </w:tc>
      </w:tr>
      <w:tr w:rsidR="00A55CF2" w:rsidRPr="007B3E0A" w:rsidTr="005270FB">
        <w:trPr>
          <w:trHeight w:val="80"/>
          <w:jc w:val="center"/>
        </w:trPr>
        <w:tc>
          <w:tcPr>
            <w:tcW w:w="3252" w:type="dxa"/>
          </w:tcPr>
          <w:p w:rsidR="00A55CF2" w:rsidRPr="007B3E0A" w:rsidRDefault="00A55CF2" w:rsidP="00D1634F">
            <w:pPr>
              <w:rPr>
                <w:lang w:val="fr-FR"/>
              </w:rPr>
            </w:pPr>
          </w:p>
        </w:tc>
        <w:tc>
          <w:tcPr>
            <w:tcW w:w="7188" w:type="dxa"/>
          </w:tcPr>
          <w:p w:rsidR="00A55CF2" w:rsidRPr="007B3E0A" w:rsidRDefault="00A55CF2" w:rsidP="003D0365">
            <w:pPr>
              <w:rPr>
                <w:lang w:val="fr-FR"/>
              </w:rPr>
            </w:pPr>
          </w:p>
        </w:tc>
      </w:tr>
      <w:tr w:rsidR="00A55CF2" w:rsidTr="005270FB">
        <w:trPr>
          <w:jc w:val="center"/>
        </w:trPr>
        <w:tc>
          <w:tcPr>
            <w:tcW w:w="3252" w:type="dxa"/>
          </w:tcPr>
          <w:p w:rsidR="00A55CF2" w:rsidRPr="00C13B44" w:rsidRDefault="00A55CF2" w:rsidP="001C2D85">
            <w:pPr>
              <w:jc w:val="right"/>
            </w:pPr>
            <w:r>
              <w:t>Perioada</w:t>
            </w:r>
          </w:p>
        </w:tc>
        <w:tc>
          <w:tcPr>
            <w:tcW w:w="7188" w:type="dxa"/>
          </w:tcPr>
          <w:p w:rsidR="00A55CF2" w:rsidRDefault="00A55CF2" w:rsidP="003D0365">
            <w:r>
              <w:t>2000-2004</w:t>
            </w:r>
          </w:p>
        </w:tc>
      </w:tr>
      <w:tr w:rsidR="00A55CF2" w:rsidRPr="006D05CC" w:rsidTr="005270FB">
        <w:trPr>
          <w:jc w:val="center"/>
        </w:trPr>
        <w:tc>
          <w:tcPr>
            <w:tcW w:w="3252" w:type="dxa"/>
          </w:tcPr>
          <w:p w:rsidR="00A55CF2" w:rsidRPr="00AC3152" w:rsidRDefault="00C4575C" w:rsidP="00FE6304">
            <w:pPr>
              <w:jc w:val="right"/>
            </w:pPr>
            <w:r>
              <w:t>Diploma obținută</w:t>
            </w:r>
          </w:p>
        </w:tc>
        <w:tc>
          <w:tcPr>
            <w:tcW w:w="7188" w:type="dxa"/>
          </w:tcPr>
          <w:p w:rsidR="00A55CF2" w:rsidRPr="006D05CC" w:rsidRDefault="00A55CF2" w:rsidP="00C4575C">
            <w:r w:rsidRPr="006D05CC">
              <w:t>Diploma de Bacalaureat</w:t>
            </w:r>
            <w:r w:rsidR="00543B68">
              <w:t>, cu media 9,30</w:t>
            </w:r>
          </w:p>
        </w:tc>
      </w:tr>
      <w:tr w:rsidR="00A55CF2" w:rsidRPr="00B216E1" w:rsidTr="005270FB">
        <w:trPr>
          <w:trHeight w:val="731"/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FE0F61" w:rsidRPr="00955F78" w:rsidRDefault="00A55CF2" w:rsidP="00FE0F61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Numele si </w:t>
            </w:r>
            <w:r w:rsidR="00955F78">
              <w:rPr>
                <w:lang w:val="fr-FR"/>
              </w:rPr>
              <w:t>tipul institutiei absolvite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E81ADA" w:rsidRDefault="00A55CF2" w:rsidP="00955F78">
            <w:pPr>
              <w:rPr>
                <w:lang w:val="fr-FR"/>
              </w:rPr>
            </w:pPr>
            <w:r w:rsidRPr="0057135A">
              <w:rPr>
                <w:lang w:val="fr-FR"/>
              </w:rPr>
              <w:t>Colegiul Nationa</w:t>
            </w:r>
            <w:r>
              <w:rPr>
                <w:lang w:val="fr-FR"/>
              </w:rPr>
              <w:t>l “Vlaicu-Voda”, Curtea de Argeș, prof</w:t>
            </w:r>
            <w:r w:rsidR="00FE0F61">
              <w:rPr>
                <w:lang w:val="fr-FR"/>
              </w:rPr>
              <w:t>il real, specializarea Științe</w:t>
            </w:r>
            <w:r>
              <w:rPr>
                <w:lang w:val="fr-FR"/>
              </w:rPr>
              <w:t>le Naturii</w:t>
            </w:r>
          </w:p>
          <w:p w:rsidR="009A3446" w:rsidRDefault="009A3446" w:rsidP="00955F78">
            <w:pPr>
              <w:rPr>
                <w:lang w:val="fr-FR"/>
              </w:rPr>
            </w:pPr>
          </w:p>
          <w:p w:rsidR="009A3446" w:rsidRDefault="009A3446" w:rsidP="00955F78">
            <w:pPr>
              <w:rPr>
                <w:lang w:val="fr-FR"/>
              </w:rPr>
            </w:pPr>
          </w:p>
          <w:p w:rsidR="009A3446" w:rsidRDefault="009A3446" w:rsidP="00955F78">
            <w:pPr>
              <w:rPr>
                <w:lang w:val="fr-FR"/>
              </w:rPr>
            </w:pPr>
          </w:p>
          <w:p w:rsidR="009A3446" w:rsidRDefault="009A3446" w:rsidP="00955F78">
            <w:pPr>
              <w:rPr>
                <w:lang w:val="fr-FR"/>
              </w:rPr>
            </w:pPr>
          </w:p>
          <w:p w:rsidR="009A3446" w:rsidRPr="00955F78" w:rsidRDefault="009A3446" w:rsidP="00955F78">
            <w:pPr>
              <w:rPr>
                <w:lang w:val="fr-FR"/>
              </w:rPr>
            </w:pPr>
          </w:p>
        </w:tc>
      </w:tr>
      <w:tr w:rsidR="000A2879" w:rsidRPr="0054178C" w:rsidTr="00713BFA">
        <w:trPr>
          <w:trHeight w:val="731"/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0A2879" w:rsidRPr="000A2879" w:rsidRDefault="000A2879" w:rsidP="000A2879">
            <w:pPr>
              <w:jc w:val="right"/>
              <w:rPr>
                <w:b/>
              </w:rPr>
            </w:pPr>
            <w:r w:rsidRPr="000A2879">
              <w:rPr>
                <w:b/>
                <w:lang w:val="fr-FR"/>
              </w:rPr>
              <w:lastRenderedPageBreak/>
              <w:t>P</w:t>
            </w:r>
            <w:r w:rsidRPr="000A2879">
              <w:rPr>
                <w:b/>
              </w:rPr>
              <w:t>artici</w:t>
            </w:r>
            <w:r w:rsidR="009400D2">
              <w:rPr>
                <w:b/>
              </w:rPr>
              <w:t>pă</w:t>
            </w:r>
            <w:r w:rsidRPr="000A2879">
              <w:rPr>
                <w:b/>
              </w:rPr>
              <w:t>ri la congrese</w:t>
            </w:r>
            <w:r w:rsidR="00713BFA">
              <w:rPr>
                <w:b/>
              </w:rPr>
              <w:t>, manifestari stiintifice</w:t>
            </w:r>
            <w:r w:rsidR="009400D2">
              <w:rPr>
                <w:b/>
              </w:rPr>
              <w:t xml:space="preserve"> ş</w:t>
            </w:r>
            <w:r w:rsidRPr="000A2879">
              <w:rPr>
                <w:b/>
              </w:rPr>
              <w:t xml:space="preserve">i cursuri medicale  </w:t>
            </w:r>
          </w:p>
          <w:p w:rsidR="00D1375B" w:rsidRDefault="00D1375B" w:rsidP="000A2879">
            <w:pPr>
              <w:jc w:val="right"/>
              <w:rPr>
                <w:lang w:val="fr-FR"/>
              </w:rPr>
            </w:pPr>
          </w:p>
          <w:p w:rsidR="00591C32" w:rsidRPr="0057135A" w:rsidRDefault="00591C32" w:rsidP="00591C32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591C32" w:rsidRPr="0057135A" w:rsidRDefault="00591C32" w:rsidP="00591C32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591C32" w:rsidRDefault="00591C32" w:rsidP="00591C32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591C32" w:rsidRDefault="00591C32" w:rsidP="00C67CD6">
            <w:pPr>
              <w:jc w:val="right"/>
              <w:rPr>
                <w:lang w:val="fr-FR"/>
              </w:rPr>
            </w:pPr>
          </w:p>
          <w:p w:rsidR="00C67CD6" w:rsidRPr="0057135A" w:rsidRDefault="00C67CD6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C67CD6" w:rsidRPr="0057135A" w:rsidRDefault="00C67CD6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C67CD6" w:rsidRDefault="00C67CD6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591C32" w:rsidRDefault="00591C32" w:rsidP="00C67CD6">
            <w:pPr>
              <w:jc w:val="right"/>
              <w:rPr>
                <w:lang w:val="fr-FR"/>
              </w:rPr>
            </w:pPr>
          </w:p>
          <w:p w:rsidR="00C67CD6" w:rsidRPr="0057135A" w:rsidRDefault="00C67CD6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C67CD6" w:rsidRDefault="00C67CD6" w:rsidP="00C67CD6">
            <w:pPr>
              <w:jc w:val="right"/>
              <w:rPr>
                <w:lang w:val="fr-FR"/>
              </w:rPr>
            </w:pPr>
          </w:p>
          <w:p w:rsidR="00C67CD6" w:rsidRPr="0057135A" w:rsidRDefault="00C67CD6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C67CD6" w:rsidRDefault="00C67CD6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C67CD6" w:rsidRDefault="00C67CD6" w:rsidP="00C67CD6">
            <w:pPr>
              <w:jc w:val="right"/>
              <w:rPr>
                <w:lang w:val="fr-FR"/>
              </w:rPr>
            </w:pPr>
          </w:p>
          <w:p w:rsidR="00C67CD6" w:rsidRDefault="00C67CD6" w:rsidP="00C67CD6">
            <w:pPr>
              <w:jc w:val="right"/>
              <w:rPr>
                <w:lang w:val="fr-FR"/>
              </w:rPr>
            </w:pPr>
          </w:p>
          <w:p w:rsidR="00713BFA" w:rsidRPr="0057135A" w:rsidRDefault="00713BFA" w:rsidP="00C67CD6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713BFA" w:rsidRPr="0057135A" w:rsidRDefault="00713BFA" w:rsidP="00713BFA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713BFA" w:rsidRDefault="00713BFA" w:rsidP="00D1375B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713BFA" w:rsidRDefault="00713BFA" w:rsidP="00D1375B">
            <w:pPr>
              <w:jc w:val="right"/>
              <w:rPr>
                <w:lang w:val="fr-FR"/>
              </w:rPr>
            </w:pPr>
          </w:p>
          <w:p w:rsidR="00D1375B" w:rsidRPr="0057135A" w:rsidRDefault="00D1375B" w:rsidP="00D1375B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D1375B" w:rsidRPr="0057135A" w:rsidRDefault="00D1375B" w:rsidP="00D1375B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D1375B" w:rsidRDefault="00D1375B" w:rsidP="00D1375B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D1375B" w:rsidRDefault="00D1375B" w:rsidP="000A2879">
            <w:pPr>
              <w:jc w:val="right"/>
              <w:rPr>
                <w:lang w:val="fr-FR"/>
              </w:rPr>
            </w:pPr>
          </w:p>
          <w:p w:rsidR="000A2879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591C32" w:rsidRDefault="00591C32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591C32" w:rsidRDefault="00591C32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</w:p>
          <w:p w:rsidR="00591C32" w:rsidRDefault="00591C32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lastRenderedPageBreak/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Organizatorul</w:t>
            </w:r>
          </w:p>
          <w:p w:rsidR="000A2879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1A6514" w:rsidRDefault="001A6514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3649FC" w:rsidRDefault="000A2879" w:rsidP="000A2879">
            <w:pPr>
              <w:jc w:val="right"/>
              <w:rPr>
                <w:lang w:val="fr-FR"/>
              </w:rPr>
            </w:pPr>
            <w:r w:rsidRPr="003649FC">
              <w:rPr>
                <w:lang w:val="fr-FR"/>
              </w:rPr>
              <w:t>Organizatorul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1A5B12" w:rsidRDefault="001A5B12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</w:t>
            </w:r>
          </w:p>
          <w:p w:rsidR="000A2879" w:rsidRPr="003649FC" w:rsidRDefault="000A2879" w:rsidP="000A2879">
            <w:pPr>
              <w:jc w:val="right"/>
              <w:rPr>
                <w:lang w:val="fr-FR"/>
              </w:rPr>
            </w:pP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Denumirea cursului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>Perioada</w:t>
            </w:r>
            <w:r>
              <w:rPr>
                <w:lang w:val="fr-FR"/>
              </w:rPr>
              <w:t xml:space="preserve"> și locaț</w:t>
            </w:r>
            <w:r w:rsidRPr="0057135A">
              <w:rPr>
                <w:lang w:val="fr-FR"/>
              </w:rPr>
              <w:t xml:space="preserve">ia 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  <w:r w:rsidRPr="0057135A">
              <w:rPr>
                <w:lang w:val="fr-FR"/>
              </w:rPr>
              <w:t xml:space="preserve">Organizatorul  </w:t>
            </w:r>
          </w:p>
          <w:p w:rsidR="000A2879" w:rsidRDefault="000A2879" w:rsidP="000A2879">
            <w:pPr>
              <w:jc w:val="right"/>
            </w:pPr>
          </w:p>
          <w:p w:rsidR="000A2879" w:rsidRDefault="000A2879" w:rsidP="000A2879">
            <w:pPr>
              <w:jc w:val="right"/>
            </w:pPr>
            <w:r>
              <w:t>Denumirea cursului</w:t>
            </w:r>
          </w:p>
          <w:p w:rsidR="000A2879" w:rsidRDefault="000A2879" w:rsidP="000A2879">
            <w:pPr>
              <w:jc w:val="right"/>
            </w:pPr>
            <w:r>
              <w:t>Perioada și locația</w:t>
            </w:r>
          </w:p>
          <w:p w:rsidR="000A2879" w:rsidRDefault="000A2879" w:rsidP="000A2879">
            <w:pPr>
              <w:jc w:val="right"/>
            </w:pPr>
            <w:r>
              <w:t>Organizatorul</w:t>
            </w:r>
          </w:p>
          <w:p w:rsidR="000A2879" w:rsidRDefault="000A2879" w:rsidP="000A2879">
            <w:pPr>
              <w:jc w:val="right"/>
            </w:pPr>
          </w:p>
          <w:p w:rsidR="000A2879" w:rsidRDefault="000A2879" w:rsidP="000A2879">
            <w:pPr>
              <w:jc w:val="right"/>
            </w:pPr>
            <w:r>
              <w:t>Denumirea cursului</w:t>
            </w:r>
          </w:p>
          <w:p w:rsidR="000A2879" w:rsidRDefault="000A2879" w:rsidP="000A2879">
            <w:pPr>
              <w:jc w:val="right"/>
            </w:pPr>
            <w:r>
              <w:t>Perioada și locația</w:t>
            </w:r>
          </w:p>
          <w:p w:rsidR="000A2879" w:rsidRDefault="000A2879" w:rsidP="000A2879">
            <w:pPr>
              <w:jc w:val="right"/>
            </w:pPr>
            <w:r>
              <w:t>Organizatorul</w:t>
            </w:r>
          </w:p>
          <w:p w:rsidR="000A2879" w:rsidRDefault="000A2879" w:rsidP="000A2879">
            <w:pPr>
              <w:jc w:val="right"/>
            </w:pPr>
          </w:p>
          <w:p w:rsidR="000A2879" w:rsidRDefault="000A2879" w:rsidP="000A2879">
            <w:pPr>
              <w:jc w:val="right"/>
            </w:pPr>
            <w:r>
              <w:t>Denumirea cursului</w:t>
            </w:r>
          </w:p>
          <w:p w:rsidR="000A2879" w:rsidRDefault="000A2879" w:rsidP="000A2879">
            <w:pPr>
              <w:jc w:val="right"/>
            </w:pPr>
            <w:r>
              <w:t>Perioada și locația</w:t>
            </w:r>
          </w:p>
          <w:p w:rsidR="000A2879" w:rsidRDefault="000A2879" w:rsidP="000A2879">
            <w:pPr>
              <w:jc w:val="right"/>
            </w:pPr>
            <w:r>
              <w:t>Organizatorul</w:t>
            </w:r>
          </w:p>
          <w:p w:rsidR="000A2879" w:rsidRPr="0057135A" w:rsidRDefault="000A2879" w:rsidP="000A2879">
            <w:pPr>
              <w:jc w:val="right"/>
              <w:rPr>
                <w:lang w:val="fr-FR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0A2879" w:rsidRDefault="000A2879" w:rsidP="00955F78">
            <w:pPr>
              <w:rPr>
                <w:lang w:val="fr-FR"/>
              </w:rPr>
            </w:pPr>
          </w:p>
          <w:p w:rsidR="000A2879" w:rsidRDefault="000A2879" w:rsidP="00955F78">
            <w:pPr>
              <w:rPr>
                <w:lang w:val="fr-FR"/>
              </w:rPr>
            </w:pPr>
          </w:p>
          <w:p w:rsidR="000A2879" w:rsidRDefault="000A2879" w:rsidP="00955F78">
            <w:pPr>
              <w:rPr>
                <w:lang w:val="fr-FR"/>
              </w:rPr>
            </w:pPr>
          </w:p>
          <w:p w:rsidR="009A3446" w:rsidRDefault="009A3446" w:rsidP="0054178C">
            <w:pPr>
              <w:rPr>
                <w:lang w:val="fr-FR"/>
              </w:rPr>
            </w:pPr>
          </w:p>
          <w:p w:rsidR="0054178C" w:rsidRDefault="0054178C" w:rsidP="0054178C">
            <w:pPr>
              <w:rPr>
                <w:lang w:val="fr-FR"/>
              </w:rPr>
            </w:pPr>
            <w:r>
              <w:rPr>
                <w:lang w:val="fr-FR"/>
              </w:rPr>
              <w:t>A IX-a Conferinţă a Colegiului Medicilor din Municipiul Bucureşti</w:t>
            </w:r>
          </w:p>
          <w:p w:rsidR="00591C32" w:rsidRDefault="00591C32" w:rsidP="00591C32">
            <w:pPr>
              <w:rPr>
                <w:lang w:val="fr-FR"/>
              </w:rPr>
            </w:pPr>
            <w:r>
              <w:rPr>
                <w:lang w:val="fr-FR"/>
              </w:rPr>
              <w:t>21-24 aprilie 2021, webinar online</w:t>
            </w:r>
          </w:p>
          <w:p w:rsidR="00C67CD6" w:rsidRDefault="00591C32" w:rsidP="00955F78">
            <w:pPr>
              <w:rPr>
                <w:lang w:val="fr-FR"/>
              </w:rPr>
            </w:pPr>
            <w:r>
              <w:rPr>
                <w:lang w:val="fr-FR"/>
              </w:rPr>
              <w:t>Colegiul Medicilor din Municipiul Bucuresti</w:t>
            </w:r>
          </w:p>
          <w:p w:rsidR="00C67CD6" w:rsidRDefault="00C67CD6" w:rsidP="00955F78">
            <w:pPr>
              <w:rPr>
                <w:lang w:val="fr-FR"/>
              </w:rPr>
            </w:pPr>
          </w:p>
          <w:p w:rsidR="00C67CD6" w:rsidRDefault="00591C32" w:rsidP="00955F78">
            <w:pPr>
              <w:rPr>
                <w:lang w:val="fr-FR"/>
              </w:rPr>
            </w:pPr>
            <w:r>
              <w:rPr>
                <w:lang w:val="fr-FR"/>
              </w:rPr>
              <w:t>Rolul tumor boardului in medicina personalizata</w:t>
            </w:r>
          </w:p>
          <w:p w:rsidR="00591C32" w:rsidRDefault="00591C32" w:rsidP="00955F78">
            <w:pPr>
              <w:rPr>
                <w:lang w:val="fr-FR"/>
              </w:rPr>
            </w:pPr>
            <w:r>
              <w:rPr>
                <w:lang w:val="fr-FR"/>
              </w:rPr>
              <w:t>20-22 mai 2021 webinar online</w:t>
            </w:r>
          </w:p>
          <w:p w:rsidR="00591C32" w:rsidRDefault="00591C32" w:rsidP="00955F78">
            <w:r>
              <w:t>Institutul Oncologic Prof. Dr. Alexandru Trestioreanu Bucureşti</w:t>
            </w:r>
          </w:p>
          <w:p w:rsidR="00591C32" w:rsidRDefault="00591C32" w:rsidP="00955F78"/>
          <w:p w:rsidR="00713BFA" w:rsidRDefault="00713BFA" w:rsidP="00955F78">
            <w:pPr>
              <w:rPr>
                <w:lang w:val="fr-FR"/>
              </w:rPr>
            </w:pPr>
            <w:r w:rsidRPr="00713BFA">
              <w:rPr>
                <w:lang w:val="fr-FR"/>
              </w:rPr>
              <w:t>Zilele Medicale şi Ştiintifice ale Institutului Oncologic Prof. Dr. Alexand</w:t>
            </w:r>
            <w:r>
              <w:rPr>
                <w:lang w:val="fr-FR"/>
              </w:rPr>
              <w:t xml:space="preserve">ru Trestioreanu Bucureşti </w:t>
            </w:r>
          </w:p>
          <w:p w:rsidR="00713BFA" w:rsidRDefault="00713BFA" w:rsidP="00955F78">
            <w:pPr>
              <w:rPr>
                <w:lang w:val="fr-FR"/>
              </w:rPr>
            </w:pPr>
            <w:r>
              <w:rPr>
                <w:lang w:val="fr-FR"/>
              </w:rPr>
              <w:t>27-29 august 2020, webinar online</w:t>
            </w:r>
          </w:p>
          <w:p w:rsidR="00713BFA" w:rsidRDefault="00713BFA" w:rsidP="00955F78">
            <w:pPr>
              <w:rPr>
                <w:lang w:val="fr-FR"/>
              </w:rPr>
            </w:pPr>
            <w:r>
              <w:t xml:space="preserve">Institutul Oncologic Prof. Dr. Alexandru Trestioreanu Bucureşti si </w:t>
            </w:r>
            <w:r>
              <w:br/>
              <w:t>Societatea Naţională de Oncologie Medicală din România</w:t>
            </w:r>
          </w:p>
          <w:p w:rsidR="00713BFA" w:rsidRDefault="00713BFA" w:rsidP="00955F78">
            <w:pPr>
              <w:rPr>
                <w:lang w:val="fr-FR"/>
              </w:rPr>
            </w:pPr>
          </w:p>
          <w:p w:rsidR="00D1375B" w:rsidRDefault="00D1375B" w:rsidP="00955F78">
            <w:pPr>
              <w:rPr>
                <w:lang w:val="fr-FR"/>
              </w:rPr>
            </w:pPr>
            <w:r>
              <w:rPr>
                <w:lang w:val="fr-FR"/>
              </w:rPr>
              <w:t>A VIII-a Conferinţă a Colegiului Medicilor din Municipiul Bucureşti</w:t>
            </w:r>
          </w:p>
          <w:p w:rsidR="00D1375B" w:rsidRDefault="00D1375B" w:rsidP="00955F78">
            <w:pPr>
              <w:rPr>
                <w:lang w:val="fr-FR"/>
              </w:rPr>
            </w:pPr>
            <w:r>
              <w:rPr>
                <w:lang w:val="fr-FR"/>
              </w:rPr>
              <w:t>25-27 iunie 2020, webinar online</w:t>
            </w:r>
          </w:p>
          <w:p w:rsidR="00D1375B" w:rsidRDefault="00D1375B" w:rsidP="00955F78">
            <w:pPr>
              <w:rPr>
                <w:lang w:val="fr-FR"/>
              </w:rPr>
            </w:pPr>
            <w:r>
              <w:rPr>
                <w:lang w:val="fr-FR"/>
              </w:rPr>
              <w:t>Colegiul Medicilor din Municipiul Bucureşti</w:t>
            </w:r>
          </w:p>
          <w:p w:rsidR="00C67CD6" w:rsidRDefault="00C67CD6" w:rsidP="00955F78">
            <w:pPr>
              <w:rPr>
                <w:lang w:val="fr-FR"/>
              </w:rPr>
            </w:pPr>
          </w:p>
          <w:p w:rsidR="000A2879" w:rsidRPr="000A2879" w:rsidRDefault="000A2879" w:rsidP="00955F78">
            <w:pPr>
              <w:rPr>
                <w:lang w:val="ro-RO"/>
              </w:rPr>
            </w:pPr>
            <w:r>
              <w:rPr>
                <w:lang w:val="fr-FR"/>
              </w:rPr>
              <w:t xml:space="preserve">Congresul </w:t>
            </w:r>
            <w:r w:rsidR="001A5B12">
              <w:rPr>
                <w:lang w:val="fr-FR"/>
              </w:rPr>
              <w:t>UMF</w:t>
            </w:r>
            <w:r>
              <w:rPr>
                <w:lang w:val="ro-RO"/>
              </w:rPr>
              <w:t xml:space="preserve"> Carol Davila, Ediţia a 7-a </w:t>
            </w:r>
          </w:p>
          <w:p w:rsidR="000A2879" w:rsidRDefault="000A2879" w:rsidP="00955F78">
            <w:pPr>
              <w:rPr>
                <w:lang w:val="fr-FR"/>
              </w:rPr>
            </w:pPr>
            <w:r>
              <w:rPr>
                <w:lang w:val="fr-FR"/>
              </w:rPr>
              <w:t>10-12 noiembrie 2019, Palatul Parlamentului, Bucureşti</w:t>
            </w:r>
          </w:p>
          <w:p w:rsidR="000A2879" w:rsidRDefault="000A2879" w:rsidP="00955F78">
            <w:pPr>
              <w:rPr>
                <w:lang w:val="fr-FR"/>
              </w:rPr>
            </w:pPr>
            <w:r>
              <w:rPr>
                <w:lang w:val="fr-FR"/>
              </w:rPr>
              <w:t>Universitatea de Medicină şi Farmacie Carol Davila</w:t>
            </w:r>
          </w:p>
          <w:p w:rsidR="000A2879" w:rsidRDefault="000A2879" w:rsidP="00955F78">
            <w:pPr>
              <w:rPr>
                <w:lang w:val="fr-FR"/>
              </w:rPr>
            </w:pPr>
          </w:p>
          <w:p w:rsidR="000A2879" w:rsidRDefault="009400D2" w:rsidP="000A2879">
            <w:r>
              <w:rPr>
                <w:color w:val="000000"/>
                <w:shd w:val="clear" w:color="auto" w:fill="FFFFFF"/>
              </w:rPr>
              <w:t xml:space="preserve">Al 30-lea Congres European de Patologie </w:t>
            </w:r>
          </w:p>
          <w:p w:rsidR="000A2879" w:rsidRDefault="000A2879" w:rsidP="000A2879">
            <w:r>
              <w:t>08 sep – 12 sep 2018, Bilbao, Spain</w:t>
            </w:r>
          </w:p>
          <w:p w:rsidR="000A2879" w:rsidRPr="00F94287" w:rsidRDefault="009400D2" w:rsidP="000A2879">
            <w:r>
              <w:t>Societatea Europeană de Patologie</w:t>
            </w:r>
          </w:p>
          <w:p w:rsidR="00C67CD6" w:rsidRDefault="00C67CD6" w:rsidP="000A2879">
            <w:pPr>
              <w:rPr>
                <w:color w:val="000000"/>
                <w:shd w:val="clear" w:color="auto" w:fill="FFFFFF"/>
              </w:rPr>
            </w:pPr>
          </w:p>
          <w:p w:rsidR="000A2879" w:rsidRDefault="000A2879" w:rsidP="000A28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 10-lea Simpozion Național de Patologie</w:t>
            </w:r>
          </w:p>
          <w:p w:rsidR="000A2879" w:rsidRDefault="000A2879" w:rsidP="000A28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23-25 noiembrie 2017, București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Institutul Național de Patologie “Victor Babeș</w:t>
            </w:r>
            <w:r w:rsidRPr="0057135A">
              <w:rPr>
                <w:lang w:val="fr-FR"/>
              </w:rPr>
              <w:t>”</w:t>
            </w:r>
            <w:r>
              <w:rPr>
                <w:lang w:val="fr-FR"/>
              </w:rPr>
              <w:t>, București</w:t>
            </w:r>
          </w:p>
          <w:p w:rsidR="000A2879" w:rsidRDefault="000A2879" w:rsidP="000A2879"/>
          <w:p w:rsidR="000A2879" w:rsidRDefault="000A2879" w:rsidP="000A2879">
            <w:r>
              <w:t>Al X-lea Curs Internațional de Patologie Digestivă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3-4 noiembrie 2017, Bucureș</w:t>
            </w:r>
            <w:r w:rsidRPr="0057135A">
              <w:rPr>
                <w:lang w:val="fr-FR"/>
              </w:rPr>
              <w:t>ti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Institutul Național de Patologie “Victor Babeș</w:t>
            </w:r>
            <w:r w:rsidRPr="0057135A">
              <w:rPr>
                <w:lang w:val="fr-FR"/>
              </w:rPr>
              <w:t>”</w:t>
            </w:r>
            <w:r>
              <w:rPr>
                <w:lang w:val="fr-FR"/>
              </w:rPr>
              <w:t>, București</w:t>
            </w:r>
          </w:p>
          <w:p w:rsidR="000A2879" w:rsidRPr="006F050B" w:rsidRDefault="000A2879" w:rsidP="000A2879">
            <w:pPr>
              <w:rPr>
                <w:lang w:val="fr-FR"/>
              </w:rPr>
            </w:pPr>
          </w:p>
          <w:p w:rsidR="009400D2" w:rsidRPr="006F050B" w:rsidRDefault="009400D2" w:rsidP="009400D2">
            <w:pPr>
              <w:rPr>
                <w:lang w:val="fr-FR"/>
              </w:rPr>
            </w:pPr>
            <w:r w:rsidRPr="006F050B">
              <w:rPr>
                <w:color w:val="000000"/>
                <w:shd w:val="clear" w:color="auto" w:fill="FFFFFF"/>
                <w:lang w:val="fr-FR"/>
              </w:rPr>
              <w:t xml:space="preserve">Al 29-lea Congres European de Patologie </w:t>
            </w:r>
          </w:p>
          <w:p w:rsidR="000A2879" w:rsidRPr="006F050B" w:rsidRDefault="000A2879" w:rsidP="000A2879">
            <w:pPr>
              <w:rPr>
                <w:lang w:val="fr-FR"/>
              </w:rPr>
            </w:pPr>
            <w:r w:rsidRPr="006F050B">
              <w:rPr>
                <w:lang w:val="fr-FR"/>
              </w:rPr>
              <w:t>02 sep – 06 sep 2017, Amsterdam, Netherlands</w:t>
            </w:r>
          </w:p>
          <w:p w:rsidR="000A2879" w:rsidRPr="006F050B" w:rsidRDefault="009400D2" w:rsidP="000A2879">
            <w:pPr>
              <w:rPr>
                <w:lang w:val="fr-FR"/>
              </w:rPr>
            </w:pPr>
            <w:r w:rsidRPr="006F050B">
              <w:rPr>
                <w:lang w:val="fr-FR"/>
              </w:rPr>
              <w:t>Societatea Europeană de Patologie</w:t>
            </w:r>
          </w:p>
          <w:p w:rsidR="000A2879" w:rsidRPr="006F050B" w:rsidRDefault="000A2879" w:rsidP="000A2879">
            <w:pPr>
              <w:rPr>
                <w:color w:val="000000"/>
                <w:shd w:val="clear" w:color="auto" w:fill="FFFFFF"/>
                <w:lang w:val="fr-FR"/>
              </w:rPr>
            </w:pPr>
          </w:p>
          <w:p w:rsidR="000A2879" w:rsidRDefault="00190413" w:rsidP="000A2879">
            <w:r>
              <w:rPr>
                <w:color w:val="000000"/>
                <w:shd w:val="clear" w:color="auto" w:fill="FFFFFF"/>
              </w:rPr>
              <w:t>Al XXXI</w:t>
            </w:r>
            <w:r w:rsidR="009400D2">
              <w:rPr>
                <w:color w:val="000000"/>
                <w:shd w:val="clear" w:color="auto" w:fill="FFFFFF"/>
              </w:rPr>
              <w:t xml:space="preserve">-lea Congres Internaţional </w:t>
            </w:r>
            <w:r>
              <w:rPr>
                <w:color w:val="000000"/>
                <w:shd w:val="clear" w:color="auto" w:fill="FFFFFF"/>
              </w:rPr>
              <w:t>al Academiei Internaţionale de Patologie şi al 28-lea Congres al Societăţii Europene de Patologie</w:t>
            </w:r>
          </w:p>
          <w:p w:rsidR="000A2879" w:rsidRDefault="000A2879" w:rsidP="000A2879">
            <w:r>
              <w:t>25 sep – 29 sep 2016, Cologne, Germany</w:t>
            </w:r>
          </w:p>
          <w:p w:rsidR="000A2879" w:rsidRDefault="00190413" w:rsidP="000A2879">
            <w:r>
              <w:t>Academia Internaţională de Patologie şi Societatea Europeană de Patologie</w:t>
            </w:r>
          </w:p>
          <w:p w:rsidR="00591C32" w:rsidRDefault="00591C32" w:rsidP="000A2879"/>
          <w:p w:rsidR="000A2879" w:rsidRDefault="00190413" w:rsidP="000A2879">
            <w:pPr>
              <w:rPr>
                <w:lang w:val="fr-FR"/>
              </w:rPr>
            </w:pPr>
            <w:r>
              <w:rPr>
                <w:lang w:val="fr-FR"/>
              </w:rPr>
              <w:t xml:space="preserve">Curs de Imunohistochimie Diagnostică pentru Patologi </w:t>
            </w:r>
          </w:p>
          <w:p w:rsidR="000A2879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12-13 oct 2015, Krakow, Poland</w:t>
            </w:r>
          </w:p>
          <w:p w:rsidR="000A2879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 xml:space="preserve">NordiQC Academy and </w:t>
            </w:r>
            <w:r w:rsidRPr="00B27313">
              <w:t>Jagiellonian University 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190413" w:rsidRDefault="00190413" w:rsidP="00190413">
            <w:r>
              <w:rPr>
                <w:color w:val="000000"/>
                <w:shd w:val="clear" w:color="auto" w:fill="FFFFFF"/>
              </w:rPr>
              <w:t xml:space="preserve">Al 27-lea Congres European de Patologie </w:t>
            </w:r>
          </w:p>
          <w:p w:rsidR="000A2879" w:rsidRDefault="000A2879" w:rsidP="000A2879">
            <w:r>
              <w:lastRenderedPageBreak/>
              <w:t>05 sep – 09 sep 2015, Belgrade, Serbia</w:t>
            </w:r>
          </w:p>
          <w:p w:rsidR="00190413" w:rsidRDefault="00190413" w:rsidP="00190413">
            <w:r>
              <w:t>Societatea Europeană de Patologie</w:t>
            </w:r>
          </w:p>
          <w:p w:rsidR="00190413" w:rsidRDefault="00190413" w:rsidP="00190413"/>
          <w:p w:rsidR="00190413" w:rsidRDefault="00190413" w:rsidP="00190413">
            <w:r>
              <w:t>Al 26</w:t>
            </w:r>
            <w:r>
              <w:rPr>
                <w:color w:val="000000"/>
                <w:shd w:val="clear" w:color="auto" w:fill="FFFFFF"/>
              </w:rPr>
              <w:t xml:space="preserve">-lea Congres European de Patologie </w:t>
            </w:r>
          </w:p>
          <w:p w:rsidR="000A2879" w:rsidRDefault="000A2879" w:rsidP="000A2879">
            <w:r>
              <w:t>30 aug – 03 sep 2014, Lo</w:t>
            </w:r>
            <w:r w:rsidR="00190413">
              <w:t>ndra, Marea Britanie</w:t>
            </w:r>
          </w:p>
          <w:p w:rsidR="00190413" w:rsidRDefault="00190413" w:rsidP="00190413">
            <w:r>
              <w:t>Societatea Europeană de Patologie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Default="00190413" w:rsidP="000A2879">
            <w:r>
              <w:t>Al 20-lea Seminar Pezcoller de patologie chirurgicala a sânului: de la aspectele morfologie la testarea moleculară</w:t>
            </w:r>
          </w:p>
          <w:p w:rsidR="000A2879" w:rsidRDefault="00190413" w:rsidP="000A2879">
            <w:r>
              <w:t>10-11 aprilie 2014, Trento, Italia</w:t>
            </w:r>
          </w:p>
          <w:p w:rsidR="000A2879" w:rsidRDefault="00190413" w:rsidP="000A28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Fundaţia</w:t>
            </w:r>
            <w:r w:rsidR="000A2879" w:rsidRPr="00B216E1">
              <w:rPr>
                <w:shd w:val="clear" w:color="auto" w:fill="FFFFFF"/>
              </w:rPr>
              <w:t xml:space="preserve"> Prof. Dott. Alessio Pezcoller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Default="00190413" w:rsidP="000A2879">
            <w:r>
              <w:t>Al 6-lea Curs Internaţional de Patologie Digestivă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8-9 noiembrie 2013, Bucureș</w:t>
            </w:r>
            <w:r w:rsidRPr="0057135A">
              <w:rPr>
                <w:lang w:val="fr-FR"/>
              </w:rPr>
              <w:t>ti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Institutul Național de Patologie “Victor Babeș</w:t>
            </w:r>
            <w:r w:rsidRPr="0057135A">
              <w:rPr>
                <w:lang w:val="fr-FR"/>
              </w:rPr>
              <w:t>”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Pr="002B4A72" w:rsidRDefault="000A2879" w:rsidP="000A2879">
            <w:pPr>
              <w:rPr>
                <w:b/>
                <w:bCs/>
                <w:lang w:val="ro-RO"/>
              </w:rPr>
            </w:pPr>
            <w:r w:rsidRPr="002B4A72">
              <w:rPr>
                <w:bCs/>
                <w:lang w:val="ro-RO"/>
              </w:rPr>
              <w:t>A 8-a Conferinţă Naţională cu Participare Internaţională de Patologie Ginecologică: Update in Gynaecological Pathology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 w:rsidRPr="0057135A">
              <w:rPr>
                <w:lang w:val="fr-FR"/>
              </w:rPr>
              <w:t>24-25 iunie 2013</w:t>
            </w:r>
            <w:r>
              <w:rPr>
                <w:lang w:val="fr-FR"/>
              </w:rPr>
              <w:t>, Târgu Mureș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Prof</w:t>
            </w:r>
            <w:r w:rsidRPr="0057135A">
              <w:rPr>
                <w:lang w:val="fr-FR"/>
              </w:rPr>
              <w:t>. Dr. Simona Stolnicu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Pr="008B2435" w:rsidRDefault="00190413" w:rsidP="000A2879">
            <w:pPr>
              <w:rPr>
                <w:sz w:val="32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Progrese recente în Patologia ginecologică, urologică şi de părţi moi 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2-4 iunie 2013, Timiș</w:t>
            </w:r>
            <w:r w:rsidRPr="0057135A">
              <w:rPr>
                <w:lang w:val="fr-FR"/>
              </w:rPr>
              <w:t>oara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 w:rsidRPr="0057135A">
              <w:rPr>
                <w:lang w:val="fr-FR"/>
              </w:rPr>
              <w:t>Universitatea de Me</w:t>
            </w:r>
            <w:r>
              <w:rPr>
                <w:lang w:val="fr-FR"/>
              </w:rPr>
              <w:t>dicină și Farmacie “Victor Babeș</w:t>
            </w:r>
            <w:r w:rsidRPr="0057135A">
              <w:rPr>
                <w:lang w:val="fr-FR"/>
              </w:rPr>
              <w:t>”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190413" w:rsidRPr="006F050B" w:rsidRDefault="00190413" w:rsidP="00190413">
            <w:pPr>
              <w:rPr>
                <w:lang w:val="fr-FR"/>
              </w:rPr>
            </w:pPr>
            <w:r w:rsidRPr="006F050B">
              <w:rPr>
                <w:lang w:val="fr-FR"/>
              </w:rPr>
              <w:t>Al 5-lea Curs Internaţional de Patologie Digestivă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9-10 noiembrie 2012, Bucureș</w:t>
            </w:r>
            <w:r w:rsidRPr="0057135A">
              <w:rPr>
                <w:lang w:val="fr-FR"/>
              </w:rPr>
              <w:t>ti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Institutul Na</w:t>
            </w:r>
            <w:r>
              <w:rPr>
                <w:lang w:val="ro-RO"/>
              </w:rPr>
              <w:t>ț</w:t>
            </w:r>
            <w:r>
              <w:rPr>
                <w:lang w:val="fr-FR"/>
              </w:rPr>
              <w:t>ional de Patologie “Victor Babeș</w:t>
            </w:r>
            <w:r w:rsidRPr="0057135A">
              <w:rPr>
                <w:lang w:val="fr-FR"/>
              </w:rPr>
              <w:t>”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Pr="006F050B" w:rsidRDefault="00190413" w:rsidP="000A2879">
            <w:pPr>
              <w:rPr>
                <w:lang w:val="fr-FR"/>
              </w:rPr>
            </w:pPr>
            <w:r w:rsidRPr="006F050B">
              <w:rPr>
                <w:lang w:val="fr-FR"/>
              </w:rPr>
              <w:t>Al 29-lea Congres al Academiei Internaţionale de Patologie</w:t>
            </w:r>
          </w:p>
          <w:p w:rsidR="000A2879" w:rsidRDefault="000A2879" w:rsidP="000A2879">
            <w:r>
              <w:t>30 sep – 05.oct 2012, Cape Town, South Africa</w:t>
            </w:r>
          </w:p>
          <w:p w:rsidR="000A2879" w:rsidRDefault="00392264" w:rsidP="000A2879">
            <w:r>
              <w:t>Academia Internaţională de Patologie</w:t>
            </w:r>
          </w:p>
          <w:p w:rsidR="000A2879" w:rsidRDefault="000A2879" w:rsidP="000A2879">
            <w:pPr>
              <w:rPr>
                <w:lang w:val="fr-FR"/>
              </w:rPr>
            </w:pPr>
          </w:p>
          <w:p w:rsidR="000A2879" w:rsidRPr="0057135A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Histopatologia moleculară</w:t>
            </w:r>
            <w:r w:rsidRPr="0057135A">
              <w:rPr>
                <w:lang w:val="fr-FR"/>
              </w:rPr>
              <w:t xml:space="preserve"> a</w:t>
            </w:r>
            <w:r>
              <w:rPr>
                <w:lang w:val="fr-FR"/>
              </w:rPr>
              <w:t xml:space="preserve"> ț</w:t>
            </w:r>
            <w:r w:rsidRPr="0057135A">
              <w:rPr>
                <w:lang w:val="fr-FR"/>
              </w:rPr>
              <w:t>esutului arhivat</w:t>
            </w:r>
          </w:p>
          <w:p w:rsidR="000A2879" w:rsidRPr="0057135A" w:rsidRDefault="000A2879" w:rsidP="000A2879">
            <w:pPr>
              <w:rPr>
                <w:lang w:val="fr-FR"/>
              </w:rPr>
            </w:pPr>
            <w:r w:rsidRPr="0057135A">
              <w:rPr>
                <w:lang w:val="fr-FR"/>
              </w:rPr>
              <w:t>24-27 mai 2012</w:t>
            </w:r>
            <w:r>
              <w:rPr>
                <w:lang w:val="fr-FR"/>
              </w:rPr>
              <w:t>, Sinaia;</w:t>
            </w:r>
            <w:r w:rsidRPr="008C73E0">
              <w:rPr>
                <w:lang w:val="fr-FR"/>
              </w:rPr>
              <w:t xml:space="preserve"> </w:t>
            </w:r>
            <w:r w:rsidRPr="0057135A">
              <w:rPr>
                <w:lang w:val="fr-FR"/>
              </w:rPr>
              <w:t>07-10 iunie</w:t>
            </w:r>
            <w:r>
              <w:rPr>
                <w:lang w:val="fr-FR"/>
              </w:rPr>
              <w:t xml:space="preserve"> 2012</w:t>
            </w:r>
            <w:r w:rsidRPr="0057135A">
              <w:rPr>
                <w:lang w:val="fr-FR"/>
              </w:rPr>
              <w:t>,</w:t>
            </w:r>
            <w:r>
              <w:rPr>
                <w:lang w:val="fr-FR"/>
              </w:rPr>
              <w:t xml:space="preserve"> Bucureș</w:t>
            </w:r>
            <w:r w:rsidRPr="0057135A">
              <w:rPr>
                <w:lang w:val="fr-FR"/>
              </w:rPr>
              <w:t>ti</w:t>
            </w:r>
          </w:p>
          <w:p w:rsidR="000A2879" w:rsidRPr="00D11CF5" w:rsidRDefault="000A2879" w:rsidP="000A2879">
            <w:pPr>
              <w:rPr>
                <w:lang w:val="fr-FR"/>
              </w:rPr>
            </w:pPr>
            <w:r>
              <w:rPr>
                <w:lang w:val="fr-FR"/>
              </w:rPr>
              <w:t>Institutul Național de Patologie “Victor Babeș</w:t>
            </w:r>
            <w:r w:rsidRPr="0057135A">
              <w:rPr>
                <w:lang w:val="fr-FR"/>
              </w:rPr>
              <w:t>“</w:t>
            </w:r>
          </w:p>
          <w:p w:rsidR="000A2879" w:rsidRPr="0057135A" w:rsidRDefault="000A2879" w:rsidP="00955F78">
            <w:pPr>
              <w:rPr>
                <w:lang w:val="fr-FR"/>
              </w:rPr>
            </w:pPr>
          </w:p>
        </w:tc>
      </w:tr>
      <w:tr w:rsidR="00552ACE" w:rsidRPr="00B216E1" w:rsidTr="00713BFA">
        <w:trPr>
          <w:trHeight w:val="1132"/>
          <w:jc w:val="center"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552ACE" w:rsidRDefault="00552ACE" w:rsidP="008549B5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Articole publicate</w:t>
            </w:r>
            <w:r w:rsidR="00E16C0A">
              <w:rPr>
                <w:b/>
              </w:rPr>
              <w:t xml:space="preserve"> </w:t>
            </w:r>
            <w:r w:rsidR="00E16C0A">
              <w:rPr>
                <w:b/>
                <w:i/>
              </w:rPr>
              <w:t>in extenso</w:t>
            </w:r>
          </w:p>
          <w:p w:rsidR="00955F78" w:rsidRDefault="00955F78" w:rsidP="008549B5">
            <w:pPr>
              <w:rPr>
                <w:b/>
                <w:i/>
              </w:rPr>
            </w:pPr>
          </w:p>
          <w:p w:rsidR="00955F78" w:rsidRPr="00E16C0A" w:rsidRDefault="005270FB" w:rsidP="00955F7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Ca a</w:t>
            </w:r>
            <w:r w:rsidR="00955F78">
              <w:rPr>
                <w:b/>
              </w:rPr>
              <w:t>utor principal</w:t>
            </w:r>
          </w:p>
          <w:p w:rsidR="00E16C0A" w:rsidRDefault="00E16C0A" w:rsidP="008549B5">
            <w:pPr>
              <w:rPr>
                <w:b/>
              </w:rPr>
            </w:pPr>
          </w:p>
          <w:p w:rsidR="00E16C0A" w:rsidRDefault="00E16C0A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Pr="00955F78" w:rsidRDefault="00955F78" w:rsidP="00955F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Co-autor</w:t>
            </w:r>
          </w:p>
          <w:p w:rsidR="00E16C0A" w:rsidRDefault="00E16C0A" w:rsidP="008549B5">
            <w:pPr>
              <w:rPr>
                <w:b/>
              </w:rPr>
            </w:pPr>
          </w:p>
          <w:p w:rsidR="00E16C0A" w:rsidRDefault="00E16C0A" w:rsidP="008549B5">
            <w:pPr>
              <w:rPr>
                <w:b/>
              </w:rPr>
            </w:pPr>
          </w:p>
          <w:p w:rsidR="00E16C0A" w:rsidRDefault="00E16C0A" w:rsidP="008549B5">
            <w:pPr>
              <w:rPr>
                <w:b/>
              </w:rPr>
            </w:pPr>
          </w:p>
          <w:p w:rsidR="00E16C0A" w:rsidRDefault="00E16C0A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E16C0A" w:rsidRDefault="00E16C0A" w:rsidP="008549B5">
            <w:pPr>
              <w:rPr>
                <w:b/>
              </w:rPr>
            </w:pPr>
            <w:r>
              <w:rPr>
                <w:b/>
              </w:rPr>
              <w:t>Rezumate publicate in reviste internaționale</w:t>
            </w:r>
          </w:p>
          <w:p w:rsidR="00955F78" w:rsidRPr="00955F78" w:rsidRDefault="00955F78" w:rsidP="00955F78">
            <w:pPr>
              <w:pStyle w:val="ListParagraph"/>
            </w:pPr>
          </w:p>
          <w:p w:rsidR="00955F78" w:rsidRPr="00E16C0A" w:rsidRDefault="00955F78" w:rsidP="00955F7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 </w:t>
            </w:r>
            <w:r w:rsidR="005270FB">
              <w:rPr>
                <w:b/>
              </w:rPr>
              <w:t>Ca a</w:t>
            </w:r>
            <w:r>
              <w:rPr>
                <w:b/>
              </w:rPr>
              <w:t>utor principal</w:t>
            </w:r>
          </w:p>
          <w:p w:rsidR="00E16C0A" w:rsidRDefault="00E16C0A" w:rsidP="008549B5">
            <w:pPr>
              <w:rPr>
                <w:b/>
              </w:rPr>
            </w:pPr>
          </w:p>
          <w:p w:rsidR="00E16C0A" w:rsidRDefault="00E16C0A" w:rsidP="008549B5">
            <w:pPr>
              <w:rPr>
                <w:b/>
              </w:rPr>
            </w:pPr>
          </w:p>
          <w:p w:rsidR="003C6EFC" w:rsidRDefault="003C6EFC" w:rsidP="008549B5">
            <w:pPr>
              <w:rPr>
                <w:b/>
              </w:rPr>
            </w:pPr>
          </w:p>
          <w:p w:rsidR="003C6EFC" w:rsidRDefault="003C6EFC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Pr="00955F78" w:rsidRDefault="00955F78" w:rsidP="00955F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Co-autor</w:t>
            </w: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955F78" w:rsidRDefault="00955F78" w:rsidP="008549B5">
            <w:pPr>
              <w:rPr>
                <w:b/>
              </w:rPr>
            </w:pPr>
          </w:p>
          <w:p w:rsidR="00E16C0A" w:rsidRPr="006F050B" w:rsidRDefault="00E16C0A" w:rsidP="008549B5">
            <w:pPr>
              <w:rPr>
                <w:b/>
                <w:lang w:val="de-DE"/>
              </w:rPr>
            </w:pPr>
            <w:r w:rsidRPr="006F050B">
              <w:rPr>
                <w:b/>
                <w:lang w:val="de-DE"/>
              </w:rPr>
              <w:t>Postere prezentate la manifestări științice internaționale</w:t>
            </w:r>
          </w:p>
        </w:tc>
        <w:tc>
          <w:tcPr>
            <w:tcW w:w="7188" w:type="dxa"/>
            <w:tcBorders>
              <w:top w:val="single" w:sz="4" w:space="0" w:color="auto"/>
              <w:bottom w:val="single" w:sz="4" w:space="0" w:color="auto"/>
            </w:tcBorders>
          </w:tcPr>
          <w:p w:rsidR="00955F78" w:rsidRDefault="00955F78" w:rsidP="00955F78">
            <w:pPr>
              <w:pStyle w:val="Default"/>
              <w:spacing w:after="1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  <w:r>
              <w:rPr>
                <w:i/>
                <w:iCs/>
                <w:sz w:val="23"/>
                <w:szCs w:val="23"/>
              </w:rPr>
              <w:t xml:space="preserve">Nodular lymphoid hyperplasia in the lung – a rare finding – case report. </w:t>
            </w:r>
            <w:r>
              <w:rPr>
                <w:b/>
                <w:bCs/>
                <w:sz w:val="23"/>
                <w:szCs w:val="23"/>
              </w:rPr>
              <w:t>Andreea Mihai</w:t>
            </w:r>
            <w:r>
              <w:rPr>
                <w:sz w:val="23"/>
                <w:szCs w:val="23"/>
              </w:rPr>
              <w:t xml:space="preserve">, Adrian Dumitru, George Simion, Anca Lăzăroiu, M. Tampa, C. Matei, O.M. Pătrașcu, A Neicu, Maria Sajin, Medicine in Evolution Volume XXI, No. 2, 2015, pp 248-53, Timişoara, România, ISSN 2065-376X, </w:t>
            </w:r>
            <w:hyperlink r:id="rId10" w:history="1">
              <w:r>
                <w:rPr>
                  <w:rStyle w:val="Hyperlink"/>
                </w:rPr>
                <w:t>http://medicineinevolution.umft.ro/2015/med_in_evol_2_2015.pdf</w:t>
              </w:r>
            </w:hyperlink>
          </w:p>
          <w:p w:rsidR="00955F78" w:rsidRDefault="00955F78" w:rsidP="00955F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i/>
                <w:iCs/>
                <w:sz w:val="23"/>
                <w:szCs w:val="23"/>
              </w:rPr>
              <w:t xml:space="preserve">Study of the type and distribution of tumor infiltrating lymphocytes in 27 cases of lung </w:t>
            </w:r>
          </w:p>
          <w:p w:rsidR="00955F78" w:rsidRDefault="00955F78" w:rsidP="00955F78">
            <w:r>
              <w:rPr>
                <w:i/>
                <w:iCs/>
                <w:sz w:val="23"/>
                <w:szCs w:val="23"/>
              </w:rPr>
              <w:t xml:space="preserve">adenocarcinoma. </w:t>
            </w:r>
            <w:r>
              <w:rPr>
                <w:b/>
                <w:bCs/>
                <w:sz w:val="23"/>
                <w:szCs w:val="23"/>
              </w:rPr>
              <w:t>Andreea Mihai</w:t>
            </w:r>
            <w:r>
              <w:rPr>
                <w:sz w:val="23"/>
                <w:szCs w:val="23"/>
              </w:rPr>
              <w:t xml:space="preserve">, George Simion, Florin Chirculescu, Maria Sajin, Romanian Journal of Military Medicine Volume CXX, No. 3, 2017, pp 24-29, București, România, ISSN-L 1222-5126, </w:t>
            </w:r>
            <w:hyperlink r:id="rId11" w:history="1">
              <w:r>
                <w:rPr>
                  <w:rStyle w:val="Hyperlink"/>
                </w:rPr>
                <w:t>http://www.revistamedicinamilitara.ro/archive-2017-no-3-2017-vol-cxx-december/</w:t>
              </w:r>
            </w:hyperlink>
          </w:p>
          <w:p w:rsidR="00955F78" w:rsidRDefault="00955F78" w:rsidP="00E16C0A">
            <w:pPr>
              <w:autoSpaceDE w:val="0"/>
              <w:autoSpaceDN w:val="0"/>
              <w:adjustRightInd w:val="0"/>
            </w:pPr>
          </w:p>
          <w:p w:rsidR="00955F78" w:rsidRDefault="00955F78" w:rsidP="00955F78">
            <w:pPr>
              <w:pStyle w:val="Default"/>
              <w:rPr>
                <w:sz w:val="23"/>
                <w:szCs w:val="23"/>
              </w:rPr>
            </w:pPr>
            <w:r w:rsidRPr="00955F78">
              <w:rPr>
                <w:i/>
                <w:iCs/>
                <w:sz w:val="23"/>
                <w:szCs w:val="23"/>
              </w:rPr>
              <w:t>1.</w:t>
            </w:r>
            <w:r>
              <w:rPr>
                <w:i/>
                <w:iCs/>
                <w:sz w:val="23"/>
                <w:szCs w:val="23"/>
              </w:rPr>
              <w:t xml:space="preserve"> Disseminated CMV and tuberculosis infection with osseous metaplasia in a presumable Crohn’s patient: case report</w:t>
            </w:r>
            <w:r>
              <w:rPr>
                <w:sz w:val="23"/>
                <w:szCs w:val="23"/>
              </w:rPr>
              <w:t xml:space="preserve">. Oana Maria Patrascu, </w:t>
            </w:r>
            <w:r>
              <w:rPr>
                <w:sz w:val="23"/>
                <w:szCs w:val="23"/>
              </w:rPr>
              <w:lastRenderedPageBreak/>
              <w:t>Monica Cirstoiu, Anca Mihaela Lazaroiu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Adrian Vasile Dumitru, </w:t>
            </w:r>
            <w:r>
              <w:rPr>
                <w:b/>
                <w:bCs/>
                <w:sz w:val="23"/>
                <w:szCs w:val="23"/>
              </w:rPr>
              <w:t>Andreea Elena Mihai</w:t>
            </w:r>
            <w:r>
              <w:rPr>
                <w:sz w:val="23"/>
                <w:szCs w:val="23"/>
              </w:rPr>
              <w:t xml:space="preserve">, Manuela Popa, Anca Dimitriu, Maria Sajin, Mariana Costache, Andreea Iliesiu. </w:t>
            </w:r>
            <w:r>
              <w:rPr>
                <w:i/>
                <w:iCs/>
                <w:sz w:val="23"/>
                <w:szCs w:val="23"/>
              </w:rPr>
              <w:t xml:space="preserve">Maedica (Buchar). </w:t>
            </w:r>
            <w:r>
              <w:rPr>
                <w:sz w:val="23"/>
                <w:szCs w:val="23"/>
              </w:rPr>
              <w:t xml:space="preserve">2015 Jun; 10(2): 131–135. </w:t>
            </w:r>
          </w:p>
          <w:p w:rsidR="00E16C0A" w:rsidRDefault="00E16C0A" w:rsidP="008549B5">
            <w:pPr>
              <w:rPr>
                <w:bCs/>
              </w:rPr>
            </w:pPr>
          </w:p>
          <w:p w:rsidR="00955F78" w:rsidRDefault="00955F78" w:rsidP="00955F78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1. Tumor infiltrating lymphocytes in ten cases of lung adenocarcinoma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Andreea Mihai</w:t>
            </w:r>
            <w:r>
              <w:rPr>
                <w:sz w:val="23"/>
                <w:szCs w:val="23"/>
              </w:rPr>
              <w:t xml:space="preserve">, Adrian Dumitru, Oana Maria Patrascu, Zamfir-Radu Ionescu, George Simion, Anca Lazaroiu, Maria Sajin, Virchows Archiv (2015), European Journal of Pathology, Volume 467, Supplement 1, September 2015, Indexed ISI Web of Knowledge </w:t>
            </w:r>
          </w:p>
          <w:p w:rsidR="00955F78" w:rsidRDefault="00955F78" w:rsidP="00955F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i/>
                <w:iCs/>
                <w:sz w:val="23"/>
                <w:szCs w:val="23"/>
              </w:rPr>
              <w:t xml:space="preserve">Cyclin D1 uniformly positive in pure lepidic lung adenocarcinoma suggesting tumour homogeneity </w:t>
            </w:r>
            <w:r>
              <w:rPr>
                <w:sz w:val="23"/>
                <w:szCs w:val="23"/>
              </w:rPr>
              <w:t xml:space="preserve">Maria Sajin, A. Nica, </w:t>
            </w:r>
            <w:r>
              <w:rPr>
                <w:b/>
                <w:bCs/>
                <w:sz w:val="23"/>
                <w:szCs w:val="23"/>
              </w:rPr>
              <w:t xml:space="preserve">A. Mihai, </w:t>
            </w:r>
            <w:r>
              <w:rPr>
                <w:sz w:val="23"/>
                <w:szCs w:val="23"/>
              </w:rPr>
              <w:t>Virchows Archiv (2018) 473 (Suppl 1):S1–S340, Indexed ISI Web of Knowledge</w:t>
            </w:r>
          </w:p>
          <w:p w:rsidR="00CE7545" w:rsidRDefault="00CE7545" w:rsidP="00CE7545"/>
          <w:p w:rsidR="00955F78" w:rsidRDefault="00955F78" w:rsidP="00955F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t xml:space="preserve"> </w:t>
            </w:r>
            <w:r w:rsidRPr="006D304B">
              <w:rPr>
                <w:i/>
                <w:sz w:val="23"/>
                <w:szCs w:val="23"/>
              </w:rPr>
              <w:t>Immunohistochemical profile of premalignant lesions in breast cancer patients from a hospital-based series of cases.</w:t>
            </w:r>
            <w:r>
              <w:rPr>
                <w:sz w:val="23"/>
                <w:szCs w:val="23"/>
              </w:rPr>
              <w:t xml:space="preserve"> Adrian Vasile Dumitru, Andreea Iliesiu, Luminita Mitrache, </w:t>
            </w:r>
            <w:r>
              <w:rPr>
                <w:b/>
                <w:bCs/>
                <w:sz w:val="23"/>
                <w:szCs w:val="23"/>
              </w:rPr>
              <w:t>Andreea Mihai</w:t>
            </w:r>
            <w:r>
              <w:rPr>
                <w:sz w:val="23"/>
                <w:szCs w:val="23"/>
              </w:rPr>
              <w:t xml:space="preserve">, R.Z. Ionescu, Oana Pastrascu, Oana Ciornenchi, Mariana Costache, Maria Sajin, Monica Cirstoiu, Virchow Archiv, volume 465, supplement 1, Springer 2014, Heidelberg. Print ISSN 0945-6317, Online ISSN 1432-2307 </w:t>
            </w:r>
          </w:p>
          <w:p w:rsidR="00A4360C" w:rsidRPr="00A4360C" w:rsidRDefault="00A4360C" w:rsidP="00955F78">
            <w:pPr>
              <w:pStyle w:val="Default"/>
              <w:rPr>
                <w:sz w:val="23"/>
                <w:szCs w:val="23"/>
              </w:rPr>
            </w:pPr>
          </w:p>
          <w:p w:rsidR="00955F78" w:rsidRDefault="00955F78" w:rsidP="00955F78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6D304B">
              <w:rPr>
                <w:i/>
                <w:sz w:val="23"/>
                <w:szCs w:val="23"/>
              </w:rPr>
              <w:t>. Placental inflammatory histopathology classification in small age gestation: a retrospective appraisal.</w:t>
            </w:r>
            <w:r>
              <w:rPr>
                <w:sz w:val="23"/>
                <w:szCs w:val="23"/>
              </w:rPr>
              <w:t xml:space="preserve"> I Zamfir Radu, M. Sajin, A-V Dumitru, L Mitrache, O Patrascu, </w:t>
            </w:r>
            <w:r>
              <w:rPr>
                <w:b/>
                <w:bCs/>
                <w:sz w:val="23"/>
                <w:szCs w:val="23"/>
              </w:rPr>
              <w:t>M. Andreea</w:t>
            </w:r>
            <w:r>
              <w:rPr>
                <w:sz w:val="23"/>
                <w:szCs w:val="23"/>
              </w:rPr>
              <w:t xml:space="preserve">, O Ciornenchi, G-C Oprea, M Cirstoiu, Virchow Archiv, volume 465, supplement 1, Springer 2014, Heidelberg, Print ISSN 0945-6317, Online ISSN 1432-2307 </w:t>
            </w:r>
          </w:p>
          <w:p w:rsidR="00955F78" w:rsidRDefault="00955F78" w:rsidP="00955F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D304B">
              <w:rPr>
                <w:i/>
                <w:sz w:val="23"/>
                <w:szCs w:val="23"/>
              </w:rPr>
              <w:t>. Gastrointestinal stromal tumours (GISTs): One year experience in one center.</w:t>
            </w:r>
            <w:r>
              <w:rPr>
                <w:sz w:val="23"/>
                <w:szCs w:val="23"/>
              </w:rPr>
              <w:t xml:space="preserve"> L Mitrache, A-V Dumitru, O.M. Patrascu, </w:t>
            </w:r>
            <w:r>
              <w:rPr>
                <w:b/>
                <w:bCs/>
                <w:sz w:val="23"/>
                <w:szCs w:val="23"/>
              </w:rPr>
              <w:t>A Mihai</w:t>
            </w:r>
            <w:r>
              <w:rPr>
                <w:sz w:val="23"/>
                <w:szCs w:val="23"/>
              </w:rPr>
              <w:t xml:space="preserve">, R.Z. Ionescu, O Ciornenchi, M. Costache, A Iliesiu, M. Sajin. Virchows Archiv, volume 465, supplement 1, Springer 2014, Heidelberg, Print ISSN 0945-6317, Online ISSN 1432-2307 </w:t>
            </w:r>
          </w:p>
          <w:p w:rsidR="00955F78" w:rsidRDefault="00955F78" w:rsidP="00CE7545"/>
          <w:p w:rsidR="00E67A65" w:rsidRDefault="00CE7545" w:rsidP="00F94287">
            <w:pPr>
              <w:rPr>
                <w:color w:val="000000"/>
                <w:shd w:val="clear" w:color="auto" w:fill="FFFFFF"/>
              </w:rPr>
            </w:pPr>
            <w:r w:rsidRPr="00CE7545">
              <w:rPr>
                <w:b/>
              </w:rPr>
              <w:t>1</w:t>
            </w:r>
            <w:r>
              <w:t>.</w:t>
            </w:r>
            <w:r w:rsidR="00E67A65" w:rsidRPr="00CE7545">
              <w:rPr>
                <w:i/>
                <w:color w:val="333333"/>
                <w:shd w:val="clear" w:color="auto" w:fill="FFFFFF"/>
              </w:rPr>
              <w:t>Cyclin D1 uniformly positive in pure lepidic lung adenocarcinoma suggesting tumour homogeneity.</w:t>
            </w:r>
            <w:r w:rsidRPr="00CE7545">
              <w:rPr>
                <w:i/>
                <w:color w:val="333333"/>
                <w:shd w:val="clear" w:color="auto" w:fill="FFFFFF"/>
              </w:rPr>
              <w:t xml:space="preserve">  </w:t>
            </w:r>
            <w:r w:rsidRPr="00CE7545">
              <w:rPr>
                <w:color w:val="000000" w:themeColor="text1"/>
                <w:shd w:val="clear" w:color="auto" w:fill="FFFFFF"/>
              </w:rPr>
              <w:t xml:space="preserve">Autori: Sajin Maria, Andreea Mihai, </w:t>
            </w:r>
            <w:r w:rsidRPr="00CE7545">
              <w:rPr>
                <w:iCs/>
              </w:rPr>
              <w:t>Sajin</w:t>
            </w:r>
            <w:r w:rsidRPr="00CE7545">
              <w:rPr>
                <w:bCs/>
                <w:i/>
              </w:rPr>
              <w:t xml:space="preserve"> </w:t>
            </w:r>
            <w:r w:rsidRPr="00CE7545">
              <w:rPr>
                <w:bCs/>
              </w:rPr>
              <w:t>prezentat la cel de-al</w:t>
            </w:r>
            <w:r w:rsidRPr="00CE7545">
              <w:t xml:space="preserve"> 30-lea</w:t>
            </w:r>
            <w:r>
              <w:t xml:space="preserve"> </w:t>
            </w:r>
            <w:r w:rsidRPr="00CE7545">
              <w:rPr>
                <w:color w:val="000000"/>
                <w:shd w:val="clear" w:color="auto" w:fill="FFFFFF"/>
              </w:rPr>
              <w:t xml:space="preserve"> Congres European organizat de Societatea Europeana</w:t>
            </w:r>
            <w:r w:rsidR="00A43B66">
              <w:rPr>
                <w:color w:val="000000"/>
                <w:shd w:val="clear" w:color="auto" w:fill="FFFFFF"/>
              </w:rPr>
              <w:t xml:space="preserve"> de Patologie</w:t>
            </w:r>
            <w:r w:rsidRPr="00CE7545">
              <w:rPr>
                <w:color w:val="000000"/>
                <w:shd w:val="clear" w:color="auto" w:fill="FFFFFF"/>
              </w:rPr>
              <w:t xml:space="preserve">, Bilbao, </w:t>
            </w:r>
            <w:r w:rsidR="00955F78">
              <w:rPr>
                <w:color w:val="000000"/>
                <w:shd w:val="clear" w:color="auto" w:fill="FFFFFF"/>
              </w:rPr>
              <w:t xml:space="preserve">Spania, </w:t>
            </w:r>
            <w:r w:rsidRPr="00CE7545">
              <w:rPr>
                <w:color w:val="000000"/>
                <w:shd w:val="clear" w:color="auto" w:fill="FFFFFF"/>
              </w:rPr>
              <w:t>2018</w:t>
            </w:r>
          </w:p>
          <w:p w:rsidR="00320571" w:rsidRPr="00CE7545" w:rsidRDefault="00320571" w:rsidP="00F94287">
            <w:pPr>
              <w:rPr>
                <w:b/>
                <w:i/>
                <w:color w:val="000000" w:themeColor="text1"/>
              </w:rPr>
            </w:pPr>
          </w:p>
          <w:p w:rsidR="00F94287" w:rsidRPr="00E67A65" w:rsidRDefault="00E67A65" w:rsidP="00F94287">
            <w:pPr>
              <w:rPr>
                <w:b/>
              </w:rPr>
            </w:pPr>
            <w:r>
              <w:rPr>
                <w:b/>
              </w:rPr>
              <w:t>2</w:t>
            </w:r>
            <w:r w:rsidR="00F94287">
              <w:rPr>
                <w:b/>
              </w:rPr>
              <w:t>.</w:t>
            </w:r>
            <w:r w:rsidR="00F94287" w:rsidRPr="00E65026">
              <w:rPr>
                <w:i/>
              </w:rPr>
              <w:t>Tumor infiltrating lymphocytes in ten cases of lung adenocarcinoma</w:t>
            </w:r>
          </w:p>
          <w:p w:rsidR="00F94287" w:rsidRDefault="00F94287" w:rsidP="00A43B66">
            <w:r w:rsidRPr="006F050B">
              <w:rPr>
                <w:lang w:val="de-DE"/>
              </w:rPr>
              <w:t xml:space="preserve">Autori: </w:t>
            </w:r>
            <w:r w:rsidR="004578AE" w:rsidRPr="006F050B">
              <w:rPr>
                <w:iCs/>
                <w:lang w:val="de-DE"/>
              </w:rPr>
              <w:t>A. Mihai, A. Dumitru, O. M.</w:t>
            </w:r>
            <w:r w:rsidRPr="006F050B">
              <w:rPr>
                <w:iCs/>
                <w:lang w:val="de-DE"/>
              </w:rPr>
              <w:t xml:space="preserve"> Patrascu, </w:t>
            </w:r>
            <w:r w:rsidR="004578AE" w:rsidRPr="006F050B">
              <w:rPr>
                <w:iCs/>
                <w:lang w:val="de-DE"/>
              </w:rPr>
              <w:t xml:space="preserve">Z-R. </w:t>
            </w:r>
            <w:r w:rsidR="004578AE">
              <w:rPr>
                <w:iCs/>
              </w:rPr>
              <w:t>Ionescu, G. Simion, A. Lazaroiu, M.</w:t>
            </w:r>
            <w:r>
              <w:rPr>
                <w:iCs/>
              </w:rPr>
              <w:t xml:space="preserve"> Sajin</w:t>
            </w:r>
            <w:r w:rsidRPr="00E65026">
              <w:rPr>
                <w:bCs/>
                <w:i/>
              </w:rPr>
              <w:t xml:space="preserve"> </w:t>
            </w:r>
            <w:r>
              <w:rPr>
                <w:bCs/>
              </w:rPr>
              <w:t>prezentat la cel de-al</w:t>
            </w:r>
            <w:r>
              <w:t xml:space="preserve"> 27-lea </w:t>
            </w:r>
            <w:r>
              <w:rPr>
                <w:color w:val="000000"/>
                <w:shd w:val="clear" w:color="auto" w:fill="FFFFFF"/>
              </w:rPr>
              <w:t xml:space="preserve"> Congres European organizat de Societatea Europeana </w:t>
            </w:r>
            <w:r w:rsidR="00A43B66">
              <w:rPr>
                <w:color w:val="000000"/>
                <w:shd w:val="clear" w:color="auto" w:fill="FFFFFF"/>
              </w:rPr>
              <w:t>de Patologie</w:t>
            </w:r>
            <w:r w:rsidR="009E5FDC">
              <w:rPr>
                <w:color w:val="000000"/>
                <w:shd w:val="clear" w:color="auto" w:fill="FFFFFF"/>
              </w:rPr>
              <w:t xml:space="preserve">, Belgrad, </w:t>
            </w:r>
            <w:r w:rsidR="00955F78">
              <w:rPr>
                <w:color w:val="000000"/>
                <w:shd w:val="clear" w:color="auto" w:fill="FFFFFF"/>
              </w:rPr>
              <w:t xml:space="preserve">Serbia, </w:t>
            </w:r>
            <w:r w:rsidR="009E5FDC">
              <w:rPr>
                <w:color w:val="000000"/>
                <w:shd w:val="clear" w:color="auto" w:fill="FFFFFF"/>
              </w:rPr>
              <w:t>2015</w:t>
            </w:r>
          </w:p>
        </w:tc>
      </w:tr>
      <w:tr w:rsidR="00CC502E" w:rsidRPr="00B216E1" w:rsidTr="00713BFA">
        <w:trPr>
          <w:trHeight w:val="70"/>
          <w:jc w:val="center"/>
        </w:trPr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713BFA" w:rsidRDefault="00713BFA" w:rsidP="00D20E67">
            <w:pPr>
              <w:rPr>
                <w:b/>
              </w:rPr>
            </w:pPr>
          </w:p>
          <w:p w:rsidR="00CC502E" w:rsidRPr="00B216E1" w:rsidRDefault="00CC502E" w:rsidP="00D20E67">
            <w:r>
              <w:rPr>
                <w:b/>
              </w:rPr>
              <w:t>Competențe și calități personale</w:t>
            </w:r>
          </w:p>
        </w:tc>
        <w:tc>
          <w:tcPr>
            <w:tcW w:w="7188" w:type="dxa"/>
            <w:tcBorders>
              <w:top w:val="single" w:sz="4" w:space="0" w:color="auto"/>
              <w:bottom w:val="nil"/>
            </w:tcBorders>
          </w:tcPr>
          <w:p w:rsidR="00CC502E" w:rsidRDefault="00CC502E" w:rsidP="003D0365"/>
          <w:p w:rsidR="00614BE7" w:rsidRPr="00B216E1" w:rsidRDefault="00614BE7" w:rsidP="003D0365">
            <w:r>
              <w:t>Limba nativa : Română</w:t>
            </w:r>
          </w:p>
        </w:tc>
      </w:tr>
      <w:tr w:rsidR="001A5B12" w:rsidTr="004014FF">
        <w:trPr>
          <w:trHeight w:val="80"/>
          <w:jc w:val="center"/>
        </w:trPr>
        <w:tc>
          <w:tcPr>
            <w:tcW w:w="3252" w:type="dxa"/>
          </w:tcPr>
          <w:p w:rsidR="001A5B12" w:rsidRPr="001C2D85" w:rsidRDefault="001A5B12" w:rsidP="001A5B12">
            <w:pPr>
              <w:jc w:val="right"/>
              <w:rPr>
                <w:b/>
              </w:rPr>
            </w:pPr>
            <w:r>
              <w:t>Altă limbă</w:t>
            </w:r>
          </w:p>
        </w:tc>
        <w:tc>
          <w:tcPr>
            <w:tcW w:w="7188" w:type="dxa"/>
          </w:tcPr>
          <w:p w:rsidR="001A5B12" w:rsidRDefault="001A5B12" w:rsidP="003D0365">
            <w:r>
              <w:t>Engleză                         Franceză</w:t>
            </w:r>
            <w:r>
              <w:tab/>
              <w:t>Germană</w:t>
            </w:r>
          </w:p>
        </w:tc>
      </w:tr>
      <w:tr w:rsidR="001A5B12" w:rsidTr="00614BE7">
        <w:trPr>
          <w:trHeight w:val="80"/>
          <w:jc w:val="center"/>
        </w:trPr>
        <w:tc>
          <w:tcPr>
            <w:tcW w:w="3252" w:type="dxa"/>
          </w:tcPr>
          <w:p w:rsidR="001A5B12" w:rsidRPr="000800D0" w:rsidRDefault="001A5B12" w:rsidP="001C2D85">
            <w:pPr>
              <w:jc w:val="right"/>
            </w:pPr>
            <w:r w:rsidRPr="000800D0">
              <w:tab/>
            </w:r>
            <w:r>
              <w:t>Nivel</w:t>
            </w:r>
          </w:p>
        </w:tc>
        <w:tc>
          <w:tcPr>
            <w:tcW w:w="7188" w:type="dxa"/>
          </w:tcPr>
          <w:p w:rsidR="001A5B12" w:rsidRDefault="001A5B12" w:rsidP="00144CC9">
            <w:r>
              <w:t>avansat                            mediu                               începător</w:t>
            </w:r>
          </w:p>
        </w:tc>
      </w:tr>
      <w:tr w:rsidR="001A5B12" w:rsidTr="005270FB">
        <w:trPr>
          <w:trHeight w:val="80"/>
          <w:jc w:val="center"/>
        </w:trPr>
        <w:tc>
          <w:tcPr>
            <w:tcW w:w="3252" w:type="dxa"/>
          </w:tcPr>
          <w:p w:rsidR="001A5B12" w:rsidRDefault="001A5B12" w:rsidP="001C2D85">
            <w:pPr>
              <w:ind w:left="360"/>
            </w:pPr>
          </w:p>
          <w:p w:rsidR="001A5B12" w:rsidRPr="000800D0" w:rsidRDefault="001A5B12" w:rsidP="003E4594">
            <w:pPr>
              <w:jc w:val="right"/>
            </w:pPr>
            <w:r>
              <w:t>Utilizarea calculatorului</w:t>
            </w:r>
          </w:p>
        </w:tc>
        <w:tc>
          <w:tcPr>
            <w:tcW w:w="7188" w:type="dxa"/>
          </w:tcPr>
          <w:p w:rsidR="001A5B12" w:rsidRDefault="001A5B12" w:rsidP="003D0365"/>
          <w:p w:rsidR="001A5B12" w:rsidRDefault="001A5B12" w:rsidP="006F050B">
            <w:pPr>
              <w:tabs>
                <w:tab w:val="left" w:pos="4860"/>
              </w:tabs>
            </w:pPr>
            <w:r>
              <w:t xml:space="preserve">Microsoft Office (Word, Excel, PowerPoint), Adobe, E-mail, cunoștințe de bază în SPSS </w:t>
            </w:r>
          </w:p>
        </w:tc>
      </w:tr>
      <w:tr w:rsidR="001A5B12" w:rsidTr="004014FF">
        <w:trPr>
          <w:jc w:val="center"/>
        </w:trPr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1A5B12" w:rsidRDefault="001A5B12" w:rsidP="000F4101">
            <w:pPr>
              <w:rPr>
                <w:b/>
              </w:rPr>
            </w:pPr>
            <w:r>
              <w:rPr>
                <w:b/>
              </w:rPr>
              <w:t>Informații adiționale</w:t>
            </w:r>
          </w:p>
          <w:p w:rsidR="001A5B12" w:rsidRPr="000800D0" w:rsidRDefault="001A5B12" w:rsidP="00614BE7">
            <w:pPr>
              <w:jc w:val="right"/>
            </w:pPr>
          </w:p>
        </w:tc>
        <w:tc>
          <w:tcPr>
            <w:tcW w:w="7188" w:type="dxa"/>
            <w:tcBorders>
              <w:top w:val="single" w:sz="4" w:space="0" w:color="auto"/>
              <w:bottom w:val="nil"/>
            </w:tcBorders>
          </w:tcPr>
          <w:p w:rsidR="001A5B12" w:rsidRDefault="001A5B12" w:rsidP="008F35D6">
            <w:pPr>
              <w:rPr>
                <w:lang w:val="fr-FR"/>
              </w:rPr>
            </w:pPr>
            <w:r>
              <w:rPr>
                <w:lang w:val="fr-FR"/>
              </w:rPr>
              <w:t>Membră în Societatea</w:t>
            </w:r>
            <w:r w:rsidRPr="0057135A">
              <w:rPr>
                <w:lang w:val="fr-FR"/>
              </w:rPr>
              <w:t xml:space="preserve"> </w:t>
            </w:r>
            <w:r>
              <w:rPr>
                <w:lang w:val="fr-FR"/>
              </w:rPr>
              <w:t>Română</w:t>
            </w:r>
            <w:r w:rsidRPr="0057135A">
              <w:rPr>
                <w:lang w:val="fr-FR"/>
              </w:rPr>
              <w:t xml:space="preserve"> de Patologie</w:t>
            </w:r>
          </w:p>
          <w:p w:rsidR="001A5B12" w:rsidRPr="0057135A" w:rsidRDefault="001A5B12" w:rsidP="008F35D6">
            <w:pPr>
              <w:rPr>
                <w:lang w:val="fr-FR"/>
              </w:rPr>
            </w:pPr>
            <w:r>
              <w:rPr>
                <w:lang w:val="fr-FR"/>
              </w:rPr>
              <w:t>Membră în Societatea Europeană de Patologie</w:t>
            </w:r>
          </w:p>
          <w:p w:rsidR="001A5B12" w:rsidRDefault="001A5B12" w:rsidP="00614BE7">
            <w:r>
              <w:t>Membră în Colegiul Medicilor din București</w:t>
            </w:r>
          </w:p>
        </w:tc>
      </w:tr>
      <w:tr w:rsidR="001A5B12" w:rsidTr="004014FF">
        <w:trPr>
          <w:jc w:val="center"/>
        </w:trPr>
        <w:tc>
          <w:tcPr>
            <w:tcW w:w="3252" w:type="dxa"/>
            <w:tcBorders>
              <w:top w:val="nil"/>
              <w:bottom w:val="single" w:sz="4" w:space="0" w:color="auto"/>
            </w:tcBorders>
          </w:tcPr>
          <w:p w:rsidR="001A5B12" w:rsidRPr="000800D0" w:rsidRDefault="001A5B12" w:rsidP="00144CC9">
            <w:pPr>
              <w:jc w:val="right"/>
            </w:pPr>
          </w:p>
        </w:tc>
        <w:tc>
          <w:tcPr>
            <w:tcW w:w="7188" w:type="dxa"/>
            <w:tcBorders>
              <w:top w:val="nil"/>
              <w:bottom w:val="single" w:sz="4" w:space="0" w:color="auto"/>
            </w:tcBorders>
          </w:tcPr>
          <w:p w:rsidR="001A5B12" w:rsidRDefault="001A5B12" w:rsidP="00713BFA"/>
        </w:tc>
      </w:tr>
    </w:tbl>
    <w:p w:rsidR="00BF0EAD" w:rsidRPr="00BF0EAD" w:rsidRDefault="00BF0EAD" w:rsidP="00BF0EAD">
      <w:pPr>
        <w:tabs>
          <w:tab w:val="left" w:pos="2970"/>
        </w:tabs>
      </w:pPr>
    </w:p>
    <w:sectPr w:rsidR="00BF0EAD" w:rsidRPr="00BF0EAD" w:rsidSect="003D0365">
      <w:footerReference w:type="default" r:id="rId12"/>
      <w:pgSz w:w="11899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9E" w:rsidRDefault="007D2D9E">
      <w:r>
        <w:separator/>
      </w:r>
    </w:p>
  </w:endnote>
  <w:endnote w:type="continuationSeparator" w:id="0">
    <w:p w:rsidR="007D2D9E" w:rsidRDefault="007D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93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654" w:rsidRDefault="00C44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101" w:rsidRDefault="000F4101" w:rsidP="001C2D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9E" w:rsidRDefault="007D2D9E">
      <w:r>
        <w:separator/>
      </w:r>
    </w:p>
  </w:footnote>
  <w:footnote w:type="continuationSeparator" w:id="0">
    <w:p w:rsidR="007D2D9E" w:rsidRDefault="007D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673"/>
    <w:multiLevelType w:val="hybridMultilevel"/>
    <w:tmpl w:val="4036D1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773F"/>
    <w:multiLevelType w:val="hybridMultilevel"/>
    <w:tmpl w:val="F77E2636"/>
    <w:lvl w:ilvl="0" w:tplc="00A63E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5262"/>
    <w:multiLevelType w:val="hybridMultilevel"/>
    <w:tmpl w:val="B32C50D6"/>
    <w:lvl w:ilvl="0" w:tplc="C162774A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0153D7"/>
    <w:rsid w:val="0005185C"/>
    <w:rsid w:val="0006324C"/>
    <w:rsid w:val="00063947"/>
    <w:rsid w:val="00081274"/>
    <w:rsid w:val="00081E06"/>
    <w:rsid w:val="00092E3F"/>
    <w:rsid w:val="00094CBE"/>
    <w:rsid w:val="000A2879"/>
    <w:rsid w:val="000B16F5"/>
    <w:rsid w:val="000C643A"/>
    <w:rsid w:val="000D1451"/>
    <w:rsid w:val="000F4101"/>
    <w:rsid w:val="00105FB9"/>
    <w:rsid w:val="00106D4D"/>
    <w:rsid w:val="001302C7"/>
    <w:rsid w:val="001305C6"/>
    <w:rsid w:val="00134486"/>
    <w:rsid w:val="00144CC9"/>
    <w:rsid w:val="00154E28"/>
    <w:rsid w:val="00170276"/>
    <w:rsid w:val="00171E60"/>
    <w:rsid w:val="00180EA1"/>
    <w:rsid w:val="00190413"/>
    <w:rsid w:val="001A5B12"/>
    <w:rsid w:val="001A6514"/>
    <w:rsid w:val="001B0753"/>
    <w:rsid w:val="001C0B82"/>
    <w:rsid w:val="001C2D85"/>
    <w:rsid w:val="001C5F25"/>
    <w:rsid w:val="001D0B9C"/>
    <w:rsid w:val="001D366A"/>
    <w:rsid w:val="001D7CC2"/>
    <w:rsid w:val="00202062"/>
    <w:rsid w:val="00202651"/>
    <w:rsid w:val="0022329D"/>
    <w:rsid w:val="002673ED"/>
    <w:rsid w:val="00273303"/>
    <w:rsid w:val="0027528C"/>
    <w:rsid w:val="0029050F"/>
    <w:rsid w:val="002B4A72"/>
    <w:rsid w:val="002B6375"/>
    <w:rsid w:val="002D3BA0"/>
    <w:rsid w:val="002E7E23"/>
    <w:rsid w:val="002F2E93"/>
    <w:rsid w:val="00320571"/>
    <w:rsid w:val="00323651"/>
    <w:rsid w:val="00333E23"/>
    <w:rsid w:val="00336C04"/>
    <w:rsid w:val="00347CD7"/>
    <w:rsid w:val="003524F9"/>
    <w:rsid w:val="003567F2"/>
    <w:rsid w:val="003645D0"/>
    <w:rsid w:val="003649FC"/>
    <w:rsid w:val="00392264"/>
    <w:rsid w:val="003950C6"/>
    <w:rsid w:val="003C5E64"/>
    <w:rsid w:val="003C6EFC"/>
    <w:rsid w:val="003D0365"/>
    <w:rsid w:val="003D3B97"/>
    <w:rsid w:val="003E4594"/>
    <w:rsid w:val="00401CE1"/>
    <w:rsid w:val="00426034"/>
    <w:rsid w:val="004578AE"/>
    <w:rsid w:val="00474792"/>
    <w:rsid w:val="00475C82"/>
    <w:rsid w:val="00481173"/>
    <w:rsid w:val="00487AF6"/>
    <w:rsid w:val="004923AA"/>
    <w:rsid w:val="004A2152"/>
    <w:rsid w:val="004A75F4"/>
    <w:rsid w:val="004B0B26"/>
    <w:rsid w:val="004C1CD8"/>
    <w:rsid w:val="004D1AE7"/>
    <w:rsid w:val="004D7356"/>
    <w:rsid w:val="004F3BAD"/>
    <w:rsid w:val="005070D8"/>
    <w:rsid w:val="00517D02"/>
    <w:rsid w:val="0052473F"/>
    <w:rsid w:val="005270FB"/>
    <w:rsid w:val="005274D4"/>
    <w:rsid w:val="00527CFA"/>
    <w:rsid w:val="00531998"/>
    <w:rsid w:val="0054178C"/>
    <w:rsid w:val="00543449"/>
    <w:rsid w:val="00543B68"/>
    <w:rsid w:val="00552ACE"/>
    <w:rsid w:val="0055667D"/>
    <w:rsid w:val="0057135A"/>
    <w:rsid w:val="00573676"/>
    <w:rsid w:val="00587B2B"/>
    <w:rsid w:val="00591C32"/>
    <w:rsid w:val="00593DA7"/>
    <w:rsid w:val="005A34FF"/>
    <w:rsid w:val="005C139B"/>
    <w:rsid w:val="005C23F3"/>
    <w:rsid w:val="005C62EB"/>
    <w:rsid w:val="005F65E8"/>
    <w:rsid w:val="0061056E"/>
    <w:rsid w:val="00614BE7"/>
    <w:rsid w:val="006358AC"/>
    <w:rsid w:val="00652AD6"/>
    <w:rsid w:val="00652AD7"/>
    <w:rsid w:val="006549F3"/>
    <w:rsid w:val="00677FE7"/>
    <w:rsid w:val="0068126F"/>
    <w:rsid w:val="006876C6"/>
    <w:rsid w:val="006D05CC"/>
    <w:rsid w:val="006F050B"/>
    <w:rsid w:val="007076E1"/>
    <w:rsid w:val="00713BFA"/>
    <w:rsid w:val="0071505B"/>
    <w:rsid w:val="00721794"/>
    <w:rsid w:val="00730396"/>
    <w:rsid w:val="00750658"/>
    <w:rsid w:val="007B3E0A"/>
    <w:rsid w:val="007C63FF"/>
    <w:rsid w:val="007C6E79"/>
    <w:rsid w:val="007D2D9E"/>
    <w:rsid w:val="007E02BC"/>
    <w:rsid w:val="00813E47"/>
    <w:rsid w:val="008566D7"/>
    <w:rsid w:val="0088591F"/>
    <w:rsid w:val="008B2435"/>
    <w:rsid w:val="008B6C9C"/>
    <w:rsid w:val="008C73E0"/>
    <w:rsid w:val="008D76FE"/>
    <w:rsid w:val="008D7BDD"/>
    <w:rsid w:val="008E06F6"/>
    <w:rsid w:val="008F35D6"/>
    <w:rsid w:val="008F7B9E"/>
    <w:rsid w:val="00917C4F"/>
    <w:rsid w:val="00924FBA"/>
    <w:rsid w:val="00927313"/>
    <w:rsid w:val="00932097"/>
    <w:rsid w:val="009400D2"/>
    <w:rsid w:val="0095046C"/>
    <w:rsid w:val="00953190"/>
    <w:rsid w:val="00955F78"/>
    <w:rsid w:val="00974A5A"/>
    <w:rsid w:val="009813F3"/>
    <w:rsid w:val="00982C23"/>
    <w:rsid w:val="009858A1"/>
    <w:rsid w:val="009A3446"/>
    <w:rsid w:val="009A6058"/>
    <w:rsid w:val="009B189B"/>
    <w:rsid w:val="009C775D"/>
    <w:rsid w:val="009D5E87"/>
    <w:rsid w:val="009E5FDC"/>
    <w:rsid w:val="00A01A9A"/>
    <w:rsid w:val="00A1453A"/>
    <w:rsid w:val="00A4360C"/>
    <w:rsid w:val="00A43B66"/>
    <w:rsid w:val="00A55CF2"/>
    <w:rsid w:val="00A64800"/>
    <w:rsid w:val="00A76F85"/>
    <w:rsid w:val="00AA4E63"/>
    <w:rsid w:val="00AC525B"/>
    <w:rsid w:val="00AE16B5"/>
    <w:rsid w:val="00AE7AF0"/>
    <w:rsid w:val="00AF6406"/>
    <w:rsid w:val="00B05CD3"/>
    <w:rsid w:val="00B15279"/>
    <w:rsid w:val="00B216E1"/>
    <w:rsid w:val="00B27313"/>
    <w:rsid w:val="00B36C37"/>
    <w:rsid w:val="00B41157"/>
    <w:rsid w:val="00B642F1"/>
    <w:rsid w:val="00B71DC8"/>
    <w:rsid w:val="00BD2682"/>
    <w:rsid w:val="00BD4D55"/>
    <w:rsid w:val="00BE1080"/>
    <w:rsid w:val="00BF0EAD"/>
    <w:rsid w:val="00C13B44"/>
    <w:rsid w:val="00C2318D"/>
    <w:rsid w:val="00C36F58"/>
    <w:rsid w:val="00C43925"/>
    <w:rsid w:val="00C44654"/>
    <w:rsid w:val="00C4575C"/>
    <w:rsid w:val="00C67CD6"/>
    <w:rsid w:val="00C8255B"/>
    <w:rsid w:val="00C965F2"/>
    <w:rsid w:val="00CB42B9"/>
    <w:rsid w:val="00CB4B4F"/>
    <w:rsid w:val="00CC1FFF"/>
    <w:rsid w:val="00CC502E"/>
    <w:rsid w:val="00CC5919"/>
    <w:rsid w:val="00CE7545"/>
    <w:rsid w:val="00CF57DF"/>
    <w:rsid w:val="00CF5D07"/>
    <w:rsid w:val="00D05DEF"/>
    <w:rsid w:val="00D077CF"/>
    <w:rsid w:val="00D11CF5"/>
    <w:rsid w:val="00D1375B"/>
    <w:rsid w:val="00D1634F"/>
    <w:rsid w:val="00D20E67"/>
    <w:rsid w:val="00D243A5"/>
    <w:rsid w:val="00D27103"/>
    <w:rsid w:val="00D43AF2"/>
    <w:rsid w:val="00D4490B"/>
    <w:rsid w:val="00DA79B8"/>
    <w:rsid w:val="00DC58FA"/>
    <w:rsid w:val="00E05251"/>
    <w:rsid w:val="00E16C0A"/>
    <w:rsid w:val="00E2709F"/>
    <w:rsid w:val="00E34C3E"/>
    <w:rsid w:val="00E36BC2"/>
    <w:rsid w:val="00E41772"/>
    <w:rsid w:val="00E65026"/>
    <w:rsid w:val="00E67A65"/>
    <w:rsid w:val="00E717AD"/>
    <w:rsid w:val="00E81ADA"/>
    <w:rsid w:val="00E84E5D"/>
    <w:rsid w:val="00E91888"/>
    <w:rsid w:val="00E92348"/>
    <w:rsid w:val="00EE0F97"/>
    <w:rsid w:val="00EE1F56"/>
    <w:rsid w:val="00F01D11"/>
    <w:rsid w:val="00F04F19"/>
    <w:rsid w:val="00F05B9C"/>
    <w:rsid w:val="00F264D6"/>
    <w:rsid w:val="00F336A7"/>
    <w:rsid w:val="00F42E38"/>
    <w:rsid w:val="00F44972"/>
    <w:rsid w:val="00F5604F"/>
    <w:rsid w:val="00F77311"/>
    <w:rsid w:val="00F83438"/>
    <w:rsid w:val="00F844F0"/>
    <w:rsid w:val="00F90BFB"/>
    <w:rsid w:val="00F94287"/>
    <w:rsid w:val="00FA6EAC"/>
    <w:rsid w:val="00FC08FC"/>
    <w:rsid w:val="00FD4F75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235BA1"/>
  <w15:docId w15:val="{1887A83D-782D-40A8-8140-401737D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85"/>
    <w:rPr>
      <w:rFonts w:ascii="Tahoma" w:hAnsi="Tahoma" w:cs="Tahoma"/>
      <w:sz w:val="16"/>
      <w:szCs w:val="16"/>
      <w:lang w:val="en-US" w:eastAsia="en-US"/>
    </w:rPr>
  </w:style>
  <w:style w:type="character" w:customStyle="1" w:styleId="ECVHeadingContactDetails">
    <w:name w:val="_ECV_HeadingContactDetails"/>
    <w:rsid w:val="001C0B8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C0B82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1C0B8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45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67A65"/>
    <w:pPr>
      <w:ind w:left="720"/>
      <w:contextualSpacing/>
    </w:pPr>
  </w:style>
  <w:style w:type="paragraph" w:customStyle="1" w:styleId="Default">
    <w:name w:val="Default"/>
    <w:rsid w:val="00955F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medicinamilitara.ro/archive-2017-no-3-2017-vol-cxx-decemb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cineinevolution.umft.ro/2015/med_in_evol_2_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290F-90A9-443F-998F-44849477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 A4 Template</vt:lpstr>
    </vt:vector>
  </TitlesOfParts>
  <Company>CVTemplates.net</Company>
  <LinksUpToDate>false</LinksUpToDate>
  <CharactersWithSpaces>12107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cp:lastModifiedBy>Windows User</cp:lastModifiedBy>
  <cp:revision>11</cp:revision>
  <cp:lastPrinted>2020-02-13T10:09:00Z</cp:lastPrinted>
  <dcterms:created xsi:type="dcterms:W3CDTF">2021-01-20T08:45:00Z</dcterms:created>
  <dcterms:modified xsi:type="dcterms:W3CDTF">2021-09-03T10:38:00Z</dcterms:modified>
  <cp:category>free printable cv templates</cp:category>
</cp:coreProperties>
</file>