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235F" w14:textId="77777777" w:rsidR="009F3B23" w:rsidRPr="007B78E7" w:rsidRDefault="009F3B23" w:rsidP="008349DB">
      <w:pPr>
        <w:pStyle w:val="Heading1"/>
        <w:shd w:val="clear" w:color="auto" w:fill="FFFFFF"/>
        <w:spacing w:before="75" w:beforeAutospacing="0" w:after="60" w:afterAutospacing="0" w:line="276" w:lineRule="auto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6ADBA0C4" w14:textId="77777777" w:rsidR="009F3B23" w:rsidRPr="007B78E7" w:rsidRDefault="009F3B23" w:rsidP="008349DB">
      <w:pPr>
        <w:pStyle w:val="Heading1"/>
        <w:shd w:val="clear" w:color="auto" w:fill="FFFFFF"/>
        <w:spacing w:before="75" w:beforeAutospacing="0" w:after="60" w:afterAutospacing="0" w:line="276" w:lineRule="auto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06B37452" w14:textId="77777777" w:rsidR="009F3B23" w:rsidRPr="007B78E7" w:rsidRDefault="009F3B23" w:rsidP="008349DB">
      <w:pPr>
        <w:pStyle w:val="Heading1"/>
        <w:shd w:val="clear" w:color="auto" w:fill="FFFFFF"/>
        <w:spacing w:before="75" w:beforeAutospacing="0" w:after="60" w:afterAutospacing="0" w:line="276" w:lineRule="auto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2D821DAB" w14:textId="77777777" w:rsidR="009F3B23" w:rsidRPr="007B78E7" w:rsidRDefault="009F3B23" w:rsidP="00834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675EA">
        <w:rPr>
          <w:rFonts w:ascii="Times New Roman" w:hAnsi="Times New Roman"/>
          <w:b/>
          <w:sz w:val="28"/>
          <w:szCs w:val="28"/>
        </w:rPr>
        <w:t>44</w:t>
      </w:r>
    </w:p>
    <w:p w14:paraId="73B90594" w14:textId="77777777" w:rsidR="009F3B23" w:rsidRPr="007B78E7" w:rsidRDefault="009F3B23" w:rsidP="00834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180484" w14:textId="77777777" w:rsidR="009F3B23" w:rsidRDefault="009F3B23" w:rsidP="00834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E675EA">
        <w:rPr>
          <w:rFonts w:ascii="Times New Roman" w:hAnsi="Times New Roman"/>
          <w:b/>
          <w:sz w:val="28"/>
          <w:szCs w:val="28"/>
        </w:rPr>
        <w:t>13.12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071F845" w14:textId="77777777" w:rsidR="00CD1BF3" w:rsidRDefault="00CD1BF3" w:rsidP="00834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4E5160" w14:textId="77777777" w:rsidR="00DD0D09" w:rsidRDefault="00DD0D09" w:rsidP="008349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948F57" w14:textId="04D16935" w:rsidR="00CD1BF3" w:rsidRDefault="00CD1BF3" w:rsidP="008349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FFF">
        <w:rPr>
          <w:rFonts w:ascii="Times New Roman" w:hAnsi="Times New Roman"/>
          <w:sz w:val="24"/>
          <w:szCs w:val="24"/>
        </w:rPr>
        <w:t xml:space="preserve">În temeiul Legii </w:t>
      </w:r>
      <w:r w:rsidR="00E1106E">
        <w:rPr>
          <w:rFonts w:ascii="Times New Roman" w:hAnsi="Times New Roman"/>
          <w:sz w:val="24"/>
          <w:szCs w:val="24"/>
        </w:rPr>
        <w:t>N</w:t>
      </w:r>
      <w:r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596495">
        <w:rPr>
          <w:rFonts w:ascii="Times New Roman" w:hAnsi="Times New Roman"/>
          <w:sz w:val="24"/>
          <w:szCs w:val="24"/>
        </w:rPr>
        <w:t>13</w:t>
      </w:r>
      <w:r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 w:rsidR="00596495">
        <w:rPr>
          <w:rFonts w:ascii="Times New Roman" w:hAnsi="Times New Roman"/>
          <w:sz w:val="24"/>
          <w:szCs w:val="24"/>
        </w:rPr>
        <w:t>2</w:t>
      </w:r>
      <w:r w:rsidRPr="00CE4FFF">
        <w:rPr>
          <w:rFonts w:ascii="Times New Roman" w:hAnsi="Times New Roman"/>
          <w:sz w:val="24"/>
          <w:szCs w:val="24"/>
        </w:rPr>
        <w:t xml:space="preserve">.2021, </w:t>
      </w:r>
      <w:r w:rsidR="00B045B9">
        <w:rPr>
          <w:rFonts w:ascii="Times New Roman" w:hAnsi="Times New Roman"/>
          <w:sz w:val="24"/>
          <w:szCs w:val="24"/>
        </w:rPr>
        <w:t>în baza Legii 55</w:t>
      </w:r>
      <w:r w:rsidR="00A3605B">
        <w:rPr>
          <w:rFonts w:ascii="Times New Roman" w:hAnsi="Times New Roman"/>
          <w:sz w:val="24"/>
          <w:szCs w:val="24"/>
        </w:rPr>
        <w:t>/2020</w:t>
      </w:r>
      <w:r w:rsidR="00B045B9">
        <w:rPr>
          <w:rFonts w:ascii="Times New Roman" w:hAnsi="Times New Roman"/>
          <w:sz w:val="24"/>
          <w:szCs w:val="24"/>
        </w:rPr>
        <w:t xml:space="preserve"> privind</w:t>
      </w:r>
      <w:r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CE4FFF">
        <w:rPr>
          <w:rFonts w:ascii="Times New Roman" w:hAnsi="Times New Roman"/>
          <w:sz w:val="24"/>
          <w:szCs w:val="24"/>
        </w:rPr>
        <w:t>, hotărăşte:</w:t>
      </w:r>
    </w:p>
    <w:p w14:paraId="404BD0AD" w14:textId="77777777" w:rsidR="000C1933" w:rsidRDefault="000C1933" w:rsidP="008349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914F0B" w14:textId="77777777" w:rsidR="00CD1BF3" w:rsidRPr="00A1674D" w:rsidRDefault="00CD1BF3" w:rsidP="008349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923CCD" w14:textId="3BB75F31" w:rsidR="00596495" w:rsidRPr="00322964" w:rsidRDefault="000F64CC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62195">
        <w:rPr>
          <w:rFonts w:ascii="Times New Roman" w:hAnsi="Times New Roman"/>
          <w:b/>
          <w:sz w:val="24"/>
          <w:szCs w:val="24"/>
        </w:rPr>
        <w:t>Ar</w:t>
      </w:r>
      <w:r w:rsidR="00CD1BF3" w:rsidRPr="00362195">
        <w:rPr>
          <w:rFonts w:ascii="Times New Roman" w:hAnsi="Times New Roman"/>
          <w:b/>
          <w:sz w:val="24"/>
          <w:szCs w:val="24"/>
        </w:rPr>
        <w:t>t. 1.</w:t>
      </w:r>
      <w:r w:rsidR="00DD0D09" w:rsidRPr="00362195">
        <w:rPr>
          <w:rFonts w:ascii="Times New Roman" w:hAnsi="Times New Roman"/>
          <w:sz w:val="24"/>
          <w:szCs w:val="24"/>
        </w:rPr>
        <w:t xml:space="preserve"> </w:t>
      </w:r>
      <w:r w:rsidR="00113C3B" w:rsidRPr="00362195">
        <w:rPr>
          <w:rFonts w:ascii="Times New Roman" w:hAnsi="Times New Roman"/>
          <w:sz w:val="24"/>
          <w:szCs w:val="24"/>
        </w:rPr>
        <w:t xml:space="preserve">Se aprobă </w:t>
      </w:r>
      <w:r w:rsidR="00596495">
        <w:rPr>
          <w:rFonts w:ascii="Times New Roman" w:hAnsi="Times New Roman"/>
          <w:sz w:val="24"/>
          <w:szCs w:val="24"/>
        </w:rPr>
        <w:t>solicitarea</w:t>
      </w:r>
      <w:r w:rsidR="00596495" w:rsidRPr="00322964">
        <w:rPr>
          <w:rFonts w:ascii="Times New Roman" w:hAnsi="Times New Roman"/>
          <w:sz w:val="24"/>
          <w:szCs w:val="24"/>
        </w:rPr>
        <w:t xml:space="preserve"> </w:t>
      </w:r>
      <w:r w:rsidR="00E1106E">
        <w:rPr>
          <w:rFonts w:ascii="Times New Roman" w:hAnsi="Times New Roman"/>
          <w:sz w:val="24"/>
          <w:szCs w:val="24"/>
        </w:rPr>
        <w:t>D</w:t>
      </w:r>
      <w:r w:rsidR="00596495" w:rsidRPr="00322964">
        <w:rPr>
          <w:rFonts w:ascii="Times New Roman" w:hAnsi="Times New Roman"/>
          <w:sz w:val="24"/>
          <w:szCs w:val="24"/>
        </w:rPr>
        <w:t>lui Prof. Univ. Dr. M</w:t>
      </w:r>
      <w:r w:rsidR="00467E84">
        <w:rPr>
          <w:rFonts w:ascii="Times New Roman" w:hAnsi="Times New Roman"/>
          <w:sz w:val="24"/>
          <w:szCs w:val="24"/>
        </w:rPr>
        <w:t>ircea</w:t>
      </w:r>
      <w:r w:rsidR="00596495" w:rsidRPr="00322964">
        <w:rPr>
          <w:rFonts w:ascii="Times New Roman" w:hAnsi="Times New Roman"/>
          <w:sz w:val="24"/>
          <w:szCs w:val="24"/>
        </w:rPr>
        <w:t xml:space="preserve"> Penescu de alocare a unui spațiu destinat bibliotecii, întâlnirilor de lucru și repetițiilor Orchestrei Medicilor</w:t>
      </w:r>
    </w:p>
    <w:p w14:paraId="71335C36" w14:textId="77777777" w:rsidR="004B0F9C" w:rsidRDefault="003F5952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62195">
        <w:rPr>
          <w:rFonts w:ascii="Times New Roman" w:hAnsi="Times New Roman"/>
          <w:b/>
          <w:sz w:val="24"/>
          <w:szCs w:val="24"/>
        </w:rPr>
        <w:t xml:space="preserve">Art. 2. </w:t>
      </w:r>
      <w:r w:rsidRPr="00362195">
        <w:rPr>
          <w:rFonts w:ascii="Times New Roman" w:hAnsi="Times New Roman"/>
          <w:sz w:val="24"/>
          <w:szCs w:val="24"/>
        </w:rPr>
        <w:t xml:space="preserve">Se aprobă </w:t>
      </w:r>
      <w:r w:rsidR="004B0F9C">
        <w:rPr>
          <w:rFonts w:ascii="Times New Roman" w:hAnsi="Times New Roman"/>
          <w:sz w:val="24"/>
          <w:szCs w:val="24"/>
        </w:rPr>
        <w:t>s</w:t>
      </w:r>
      <w:r w:rsidR="004B0F9C" w:rsidRPr="00322964">
        <w:rPr>
          <w:rFonts w:ascii="Times New Roman" w:hAnsi="Times New Roman"/>
          <w:sz w:val="24"/>
          <w:szCs w:val="24"/>
        </w:rPr>
        <w:t>olicitare</w:t>
      </w:r>
      <w:r w:rsidR="004B0F9C">
        <w:rPr>
          <w:rFonts w:ascii="Times New Roman" w:hAnsi="Times New Roman"/>
          <w:sz w:val="24"/>
          <w:szCs w:val="24"/>
        </w:rPr>
        <w:t>a</w:t>
      </w:r>
      <w:r w:rsidR="004B0F9C" w:rsidRPr="00322964">
        <w:rPr>
          <w:rFonts w:ascii="Times New Roman" w:hAnsi="Times New Roman"/>
          <w:sz w:val="24"/>
          <w:szCs w:val="24"/>
        </w:rPr>
        <w:t xml:space="preserve"> din partea disciplinelor chirurgicale ale Spitalului Sf</w:t>
      </w:r>
      <w:r w:rsidR="00467E84">
        <w:rPr>
          <w:rFonts w:ascii="Times New Roman" w:hAnsi="Times New Roman"/>
          <w:sz w:val="24"/>
          <w:szCs w:val="24"/>
        </w:rPr>
        <w:t>.</w:t>
      </w:r>
      <w:r w:rsidR="004B0F9C" w:rsidRPr="00322964">
        <w:rPr>
          <w:rFonts w:ascii="Times New Roman" w:hAnsi="Times New Roman"/>
          <w:sz w:val="24"/>
          <w:szCs w:val="24"/>
        </w:rPr>
        <w:t xml:space="preserve"> Ioan (Chir</w:t>
      </w:r>
      <w:r w:rsidR="00467E84">
        <w:rPr>
          <w:rFonts w:ascii="Times New Roman" w:hAnsi="Times New Roman"/>
          <w:sz w:val="24"/>
          <w:szCs w:val="24"/>
        </w:rPr>
        <w:t>urgie</w:t>
      </w:r>
      <w:r w:rsidR="004B0F9C" w:rsidRPr="00322964">
        <w:rPr>
          <w:rFonts w:ascii="Times New Roman" w:hAnsi="Times New Roman"/>
          <w:sz w:val="24"/>
          <w:szCs w:val="24"/>
        </w:rPr>
        <w:t xml:space="preserve"> Generală, Chir</w:t>
      </w:r>
      <w:r w:rsidR="00467E84">
        <w:rPr>
          <w:rFonts w:ascii="Times New Roman" w:hAnsi="Times New Roman"/>
          <w:sz w:val="24"/>
          <w:szCs w:val="24"/>
        </w:rPr>
        <w:t>urgie</w:t>
      </w:r>
      <w:r w:rsidR="004B0F9C" w:rsidRPr="00322964">
        <w:rPr>
          <w:rFonts w:ascii="Times New Roman" w:hAnsi="Times New Roman"/>
          <w:sz w:val="24"/>
          <w:szCs w:val="24"/>
        </w:rPr>
        <w:t xml:space="preserve"> Plastică și Microchirurgie Reconstructivă, Urologie) de susținere în demersul de revenire la statutul de spital de urgență</w:t>
      </w:r>
      <w:r w:rsidR="00B10BD5">
        <w:rPr>
          <w:rFonts w:ascii="Times New Roman" w:hAnsi="Times New Roman"/>
          <w:sz w:val="24"/>
          <w:szCs w:val="24"/>
        </w:rPr>
        <w:t xml:space="preserve"> </w:t>
      </w:r>
      <w:r w:rsidR="008349DB">
        <w:rPr>
          <w:rFonts w:ascii="Times New Roman" w:hAnsi="Times New Roman"/>
          <w:sz w:val="24"/>
          <w:szCs w:val="24"/>
        </w:rPr>
        <w:t>și să nu mai funcționeze exclusiv ca spitale pentru pacienți Covid</w:t>
      </w:r>
    </w:p>
    <w:p w14:paraId="5A65785B" w14:textId="16ACBFF1" w:rsidR="004B0F9C" w:rsidRDefault="00362195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62195">
        <w:rPr>
          <w:rFonts w:ascii="Times New Roman" w:hAnsi="Times New Roman"/>
          <w:b/>
          <w:sz w:val="24"/>
          <w:szCs w:val="24"/>
        </w:rPr>
        <w:t xml:space="preserve">Art. 3. </w:t>
      </w:r>
      <w:r w:rsidRPr="00362195">
        <w:rPr>
          <w:rFonts w:ascii="Times New Roman" w:hAnsi="Times New Roman"/>
          <w:sz w:val="24"/>
          <w:szCs w:val="24"/>
        </w:rPr>
        <w:t xml:space="preserve">Se aprobă </w:t>
      </w:r>
      <w:r w:rsidR="004B0F9C">
        <w:rPr>
          <w:rFonts w:ascii="Times New Roman" w:hAnsi="Times New Roman"/>
          <w:sz w:val="24"/>
          <w:szCs w:val="24"/>
        </w:rPr>
        <w:t>propunerea</w:t>
      </w:r>
      <w:r w:rsidR="004B0F9C" w:rsidRPr="00322964">
        <w:rPr>
          <w:rFonts w:ascii="Times New Roman" w:hAnsi="Times New Roman"/>
          <w:sz w:val="24"/>
          <w:szCs w:val="24"/>
        </w:rPr>
        <w:t xml:space="preserve"> </w:t>
      </w:r>
      <w:r w:rsidR="00E1106E">
        <w:rPr>
          <w:rFonts w:ascii="Times New Roman" w:hAnsi="Times New Roman"/>
          <w:sz w:val="24"/>
          <w:szCs w:val="24"/>
        </w:rPr>
        <w:t>D</w:t>
      </w:r>
      <w:r w:rsidR="004B0F9C" w:rsidRPr="00322964">
        <w:rPr>
          <w:rFonts w:ascii="Times New Roman" w:hAnsi="Times New Roman"/>
          <w:sz w:val="24"/>
          <w:szCs w:val="24"/>
        </w:rPr>
        <w:t>nei Prof. Univ. Dr. Daniela Adriana Ion ca cercetătorii științifici încadrați prin concurs în cadrul disciplinelor UMFCD să poată îndruma lucrări de licență ale studenților, sub coordonarea șefului de disciplină</w:t>
      </w:r>
    </w:p>
    <w:p w14:paraId="01C714E7" w14:textId="50B46AFC" w:rsidR="00AC73F5" w:rsidRDefault="00AC73F5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4. </w:t>
      </w:r>
      <w:r w:rsidRPr="00A43DC2">
        <w:rPr>
          <w:rFonts w:ascii="Times New Roman" w:hAnsi="Times New Roman"/>
          <w:color w:val="000000" w:themeColor="text1"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 xml:space="preserve">propunerile de nominalizare a noi membri ca reprezentanti UMFCD </w:t>
      </w:r>
      <w:r w:rsidR="00E1106E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Consiliul de Ad</w:t>
      </w:r>
      <w:r w:rsidR="00AA0F37">
        <w:rPr>
          <w:rFonts w:ascii="Times New Roman" w:hAnsi="Times New Roman"/>
          <w:sz w:val="24"/>
          <w:szCs w:val="24"/>
        </w:rPr>
        <w:t>ministra</w:t>
      </w:r>
      <w:r w:rsidR="00E1106E">
        <w:rPr>
          <w:rFonts w:ascii="Times New Roman" w:hAnsi="Times New Roman"/>
          <w:sz w:val="24"/>
          <w:szCs w:val="24"/>
        </w:rPr>
        <w:t>ț</w:t>
      </w:r>
      <w:r w:rsidR="00AA0F37">
        <w:rPr>
          <w:rFonts w:ascii="Times New Roman" w:hAnsi="Times New Roman"/>
          <w:sz w:val="24"/>
          <w:szCs w:val="24"/>
        </w:rPr>
        <w:t>ie al INRFMB (Șef lucră</w:t>
      </w:r>
      <w:r>
        <w:rPr>
          <w:rFonts w:ascii="Times New Roman" w:hAnsi="Times New Roman"/>
          <w:sz w:val="24"/>
          <w:szCs w:val="24"/>
        </w:rPr>
        <w:t xml:space="preserve">ri </w:t>
      </w:r>
      <w:r w:rsidR="00E1106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="00AA0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Elena-Magda Dragosloveanu, Asist</w:t>
      </w:r>
      <w:r w:rsidR="00AA0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0F3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</w:t>
      </w:r>
      <w:r w:rsidR="00AA0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1106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r. Roxana Nartea)</w:t>
      </w:r>
    </w:p>
    <w:p w14:paraId="4D798D3A" w14:textId="77777777" w:rsidR="00D02B68" w:rsidRDefault="00D02B68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5. </w:t>
      </w:r>
      <w:r w:rsidRPr="00D02B68">
        <w:rPr>
          <w:rFonts w:ascii="Times New Roman" w:hAnsi="Times New Roman"/>
          <w:color w:val="000000" w:themeColor="text1"/>
          <w:sz w:val="24"/>
          <w:szCs w:val="24"/>
        </w:rPr>
        <w:t>Se aprobă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propunerile de acorduri </w:t>
      </w:r>
      <w:r w:rsidR="00467E84">
        <w:rPr>
          <w:rFonts w:ascii="Times New Roman" w:hAnsi="Times New Roman"/>
          <w:color w:val="000000" w:themeColor="text1"/>
          <w:sz w:val="24"/>
          <w:szCs w:val="24"/>
        </w:rPr>
        <w:t xml:space="preserve">dintre UMFCD </w:t>
      </w:r>
      <w:r w:rsidR="00D95D56">
        <w:rPr>
          <w:rFonts w:ascii="Times New Roman" w:hAnsi="Times New Roman"/>
          <w:color w:val="000000" w:themeColor="text1"/>
          <w:sz w:val="24"/>
          <w:szCs w:val="24"/>
        </w:rPr>
        <w:t>și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B2BC376" w14:textId="77777777" w:rsidR="00D02B68" w:rsidRDefault="00D02B68" w:rsidP="008349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Fundația Română de Neurologie și Epileptologie –RONEP</w:t>
      </w:r>
    </w:p>
    <w:p w14:paraId="68F66B18" w14:textId="77777777" w:rsidR="00D02B68" w:rsidRDefault="00D02B68" w:rsidP="008349D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Healthcare Provider Strategie&amp;Solutions</w:t>
      </w:r>
    </w:p>
    <w:p w14:paraId="507760C4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Federația Asociațiilor Studenților în Medicină din România</w:t>
      </w:r>
    </w:p>
    <w:p w14:paraId="0EC8325F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Asociația Societatea studenților în Medicină din București</w:t>
      </w:r>
    </w:p>
    <w:p w14:paraId="314120F5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Asociația Frends pentru dezvoltare</w:t>
      </w:r>
    </w:p>
    <w:p w14:paraId="2A9A248E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Asociația Studenților la Construcții din </w:t>
      </w:r>
      <w:r w:rsidRPr="00B81170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curești</w:t>
      </w:r>
    </w:p>
    <w:p w14:paraId="76793559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Asociația Studenților la Istorie „DACIA”</w:t>
      </w:r>
    </w:p>
    <w:p w14:paraId="23008867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Asociația Studenților de Medicină Militară</w:t>
      </w:r>
    </w:p>
    <w:p w14:paraId="667D8EA3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B81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Asociația Societatea Studențească de Chirurgie din România</w:t>
      </w:r>
    </w:p>
    <w:p w14:paraId="79D5FE65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Societatea</w:t>
      </w:r>
      <w:r w:rsidRPr="00B81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Studenților Veterinari</w:t>
      </w:r>
    </w:p>
    <w:p w14:paraId="218D5A36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Uniunea Studenților din România</w:t>
      </w:r>
    </w:p>
    <w:p w14:paraId="46CA8449" w14:textId="77777777" w:rsidR="00D02B68" w:rsidRDefault="00D02B68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Societatea Multidisciplinară a Medicilor Rezidenți</w:t>
      </w:r>
    </w:p>
    <w:p w14:paraId="6241C6F9" w14:textId="77777777" w:rsidR="00D02B68" w:rsidRDefault="00D02B68" w:rsidP="008349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Liga Studenților la Medicină Dentară din București</w:t>
      </w:r>
    </w:p>
    <w:p w14:paraId="107B3239" w14:textId="77777777" w:rsidR="00D02B68" w:rsidRDefault="00D02B68" w:rsidP="008349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Universitatea Națională de Artă Teatrală și Cinematografică „I.L. Caragiale” din București</w:t>
      </w:r>
    </w:p>
    <w:p w14:paraId="61428088" w14:textId="77777777" w:rsidR="00464F2D" w:rsidRDefault="00464F2D" w:rsidP="00B10B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6. </w:t>
      </w:r>
      <w:r w:rsidRPr="00A43DC2">
        <w:rPr>
          <w:rFonts w:ascii="Times New Roman" w:hAnsi="Times New Roman"/>
          <w:color w:val="000000" w:themeColor="text1"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 xml:space="preserve">un acord de voluntariat </w:t>
      </w:r>
      <w:r w:rsidR="008349DB">
        <w:rPr>
          <w:rFonts w:ascii="Times New Roman" w:hAnsi="Times New Roman"/>
          <w:sz w:val="24"/>
          <w:szCs w:val="24"/>
        </w:rPr>
        <w:t xml:space="preserve">al studenților </w:t>
      </w:r>
      <w:r>
        <w:rPr>
          <w:rFonts w:ascii="Times New Roman" w:hAnsi="Times New Roman"/>
          <w:sz w:val="24"/>
          <w:szCs w:val="24"/>
        </w:rPr>
        <w:t>în vederea implementării proiectului „Consolidarea controlului tuberculozei în România prin implementarea strategiei WHO END TB 2016-2020”</w:t>
      </w:r>
    </w:p>
    <w:p w14:paraId="4F49DAB7" w14:textId="77777777" w:rsidR="004B0F9C" w:rsidRPr="004B0F9C" w:rsidRDefault="00464F2D" w:rsidP="00B10BD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7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="00B10B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4B0F9C">
        <w:rPr>
          <w:rFonts w:ascii="Times New Roman" w:hAnsi="Times New Roman"/>
          <w:sz w:val="24"/>
          <w:szCs w:val="24"/>
        </w:rPr>
        <w:t>propunerile</w:t>
      </w:r>
      <w:r w:rsidR="004B0F9C" w:rsidRPr="00322964">
        <w:rPr>
          <w:rFonts w:ascii="Times New Roman" w:hAnsi="Times New Roman"/>
          <w:sz w:val="24"/>
          <w:szCs w:val="24"/>
        </w:rPr>
        <w:t xml:space="preserve"> de exmatriculare</w:t>
      </w:r>
      <w:r w:rsidR="004B0F9C">
        <w:rPr>
          <w:rFonts w:ascii="Times New Roman" w:hAnsi="Times New Roman"/>
          <w:sz w:val="24"/>
          <w:szCs w:val="24"/>
        </w:rPr>
        <w:t xml:space="preserve"> a</w:t>
      </w:r>
      <w:r w:rsidR="004B0F9C" w:rsidRPr="00322964">
        <w:rPr>
          <w:rFonts w:ascii="Times New Roman" w:hAnsi="Times New Roman"/>
          <w:sz w:val="24"/>
          <w:szCs w:val="24"/>
        </w:rPr>
        <w:t xml:space="preserve"> </w:t>
      </w:r>
      <w:r w:rsidR="004B0F9C">
        <w:rPr>
          <w:rFonts w:ascii="Times New Roman" w:hAnsi="Times New Roman"/>
          <w:sz w:val="24"/>
          <w:szCs w:val="24"/>
        </w:rPr>
        <w:t>21 de s</w:t>
      </w:r>
      <w:r w:rsidR="004B0F9C" w:rsidRPr="004B0F9C">
        <w:rPr>
          <w:rFonts w:ascii="Times New Roman" w:hAnsi="Times New Roman"/>
          <w:sz w:val="24"/>
          <w:szCs w:val="24"/>
        </w:rPr>
        <w:t xml:space="preserve">tudenți </w:t>
      </w:r>
      <w:r w:rsidR="004B0F9C">
        <w:rPr>
          <w:rFonts w:ascii="Times New Roman" w:hAnsi="Times New Roman"/>
          <w:sz w:val="24"/>
          <w:szCs w:val="24"/>
        </w:rPr>
        <w:t xml:space="preserve">de la </w:t>
      </w:r>
      <w:r w:rsidR="004B0F9C" w:rsidRPr="004B0F9C">
        <w:rPr>
          <w:rFonts w:ascii="Times New Roman" w:hAnsi="Times New Roman"/>
          <w:sz w:val="24"/>
          <w:szCs w:val="24"/>
        </w:rPr>
        <w:t>Facultatea de Medicină</w:t>
      </w:r>
    </w:p>
    <w:p w14:paraId="5F587B3D" w14:textId="77777777" w:rsidR="004B0F9C" w:rsidRPr="00322964" w:rsidRDefault="004B0F9C" w:rsidP="00B10BD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22964">
        <w:rPr>
          <w:rFonts w:ascii="Times New Roman" w:hAnsi="Times New Roman"/>
          <w:sz w:val="24"/>
          <w:szCs w:val="24"/>
        </w:rPr>
        <w:t>odul</w:t>
      </w:r>
      <w:r>
        <w:rPr>
          <w:rFonts w:ascii="Times New Roman" w:hAnsi="Times New Roman"/>
          <w:sz w:val="24"/>
          <w:szCs w:val="24"/>
        </w:rPr>
        <w:t xml:space="preserve">ul de limba engleză - </w:t>
      </w:r>
      <w:r w:rsidRPr="00322964">
        <w:rPr>
          <w:rFonts w:ascii="Times New Roman" w:hAnsi="Times New Roman"/>
          <w:sz w:val="24"/>
          <w:szCs w:val="24"/>
        </w:rPr>
        <w:t xml:space="preserve">repetenți </w:t>
      </w:r>
      <w:r>
        <w:rPr>
          <w:rFonts w:ascii="Times New Roman" w:hAnsi="Times New Roman"/>
          <w:sz w:val="24"/>
          <w:szCs w:val="24"/>
        </w:rPr>
        <w:t xml:space="preserve">în </w:t>
      </w:r>
      <w:r w:rsidRPr="00322964">
        <w:rPr>
          <w:rFonts w:ascii="Times New Roman" w:hAnsi="Times New Roman"/>
          <w:sz w:val="24"/>
          <w:szCs w:val="24"/>
        </w:rPr>
        <w:t>an</w:t>
      </w:r>
      <w:r w:rsidR="00AC73F5">
        <w:rPr>
          <w:rFonts w:ascii="Times New Roman" w:hAnsi="Times New Roman"/>
          <w:sz w:val="24"/>
          <w:szCs w:val="24"/>
        </w:rPr>
        <w:t>ul I,</w:t>
      </w:r>
      <w:r>
        <w:rPr>
          <w:rFonts w:ascii="Times New Roman" w:hAnsi="Times New Roman"/>
          <w:sz w:val="24"/>
          <w:szCs w:val="24"/>
        </w:rPr>
        <w:t xml:space="preserve"> a unei studente</w:t>
      </w:r>
      <w:r w:rsidR="00D2546E">
        <w:rPr>
          <w:rFonts w:ascii="Times New Roman" w:hAnsi="Times New Roman"/>
          <w:sz w:val="24"/>
          <w:szCs w:val="24"/>
        </w:rPr>
        <w:t xml:space="preserve"> anul II</w:t>
      </w:r>
      <w:r>
        <w:rPr>
          <w:rFonts w:ascii="Times New Roman" w:hAnsi="Times New Roman"/>
          <w:sz w:val="24"/>
          <w:szCs w:val="24"/>
        </w:rPr>
        <w:t xml:space="preserve"> pentru</w:t>
      </w:r>
      <w:r w:rsidRPr="00322964">
        <w:rPr>
          <w:rFonts w:ascii="Times New Roman" w:hAnsi="Times New Roman"/>
          <w:sz w:val="24"/>
          <w:szCs w:val="24"/>
        </w:rPr>
        <w:t xml:space="preserve"> 2 r</w:t>
      </w:r>
      <w:r w:rsidR="00D2546E">
        <w:rPr>
          <w:rFonts w:ascii="Times New Roman" w:hAnsi="Times New Roman"/>
          <w:sz w:val="24"/>
          <w:szCs w:val="24"/>
        </w:rPr>
        <w:t>epetenții succesive</w:t>
      </w:r>
      <w:r w:rsidR="00AC73F5">
        <w:rPr>
          <w:rFonts w:ascii="Times New Roman" w:hAnsi="Times New Roman"/>
          <w:sz w:val="24"/>
          <w:szCs w:val="24"/>
        </w:rPr>
        <w:t xml:space="preserve"> și a unui student anul III pentru neînscriere în anul universitar 2021-2022</w:t>
      </w:r>
    </w:p>
    <w:p w14:paraId="607CCE6A" w14:textId="77777777" w:rsidR="00D2546E" w:rsidRDefault="00464F2D" w:rsidP="00B10BD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8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195">
        <w:rPr>
          <w:rFonts w:ascii="Times New Roman" w:hAnsi="Times New Roman"/>
          <w:sz w:val="24"/>
          <w:szCs w:val="24"/>
        </w:rPr>
        <w:t xml:space="preserve">Se aprobă </w:t>
      </w:r>
      <w:r w:rsidR="00D2546E">
        <w:rPr>
          <w:rFonts w:ascii="Times New Roman" w:hAnsi="Times New Roman"/>
          <w:sz w:val="24"/>
          <w:szCs w:val="24"/>
        </w:rPr>
        <w:t>solicitarea</w:t>
      </w:r>
      <w:r w:rsidR="00D2546E" w:rsidRPr="00322964">
        <w:rPr>
          <w:rFonts w:ascii="Times New Roman" w:hAnsi="Times New Roman"/>
          <w:sz w:val="24"/>
          <w:szCs w:val="24"/>
        </w:rPr>
        <w:t xml:space="preserve"> de întrerupere a studiilor </w:t>
      </w:r>
      <w:r w:rsidR="00D2546E">
        <w:rPr>
          <w:rFonts w:ascii="Times New Roman" w:hAnsi="Times New Roman"/>
          <w:sz w:val="24"/>
          <w:szCs w:val="24"/>
        </w:rPr>
        <w:t>pentru 1 an unei studente</w:t>
      </w:r>
      <w:r w:rsidR="00D2546E" w:rsidRPr="00322964">
        <w:rPr>
          <w:rFonts w:ascii="Times New Roman" w:hAnsi="Times New Roman"/>
          <w:sz w:val="24"/>
          <w:szCs w:val="24"/>
        </w:rPr>
        <w:t xml:space="preserve"> </w:t>
      </w:r>
      <w:r w:rsidR="00D2546E">
        <w:rPr>
          <w:rFonts w:ascii="Times New Roman" w:hAnsi="Times New Roman"/>
          <w:sz w:val="24"/>
          <w:szCs w:val="24"/>
        </w:rPr>
        <w:t xml:space="preserve">de la </w:t>
      </w:r>
      <w:r w:rsidR="00D2546E" w:rsidRPr="004B0F9C">
        <w:rPr>
          <w:rFonts w:ascii="Times New Roman" w:hAnsi="Times New Roman"/>
          <w:sz w:val="24"/>
          <w:szCs w:val="24"/>
        </w:rPr>
        <w:t>Facultatea de Medicină</w:t>
      </w:r>
      <w:r w:rsidR="00D2546E">
        <w:rPr>
          <w:rFonts w:ascii="Times New Roman" w:hAnsi="Times New Roman"/>
          <w:sz w:val="24"/>
          <w:szCs w:val="24"/>
        </w:rPr>
        <w:t xml:space="preserve">, </w:t>
      </w:r>
      <w:r w:rsidR="00D2546E" w:rsidRPr="00322964">
        <w:rPr>
          <w:rFonts w:ascii="Times New Roman" w:hAnsi="Times New Roman"/>
          <w:sz w:val="24"/>
          <w:szCs w:val="24"/>
        </w:rPr>
        <w:t>an</w:t>
      </w:r>
      <w:r w:rsidR="00D2546E">
        <w:rPr>
          <w:rFonts w:ascii="Times New Roman" w:hAnsi="Times New Roman"/>
          <w:sz w:val="24"/>
          <w:szCs w:val="24"/>
        </w:rPr>
        <w:t>ul</w:t>
      </w:r>
      <w:r w:rsidR="00D2546E" w:rsidRPr="00322964">
        <w:rPr>
          <w:rFonts w:ascii="Times New Roman" w:hAnsi="Times New Roman"/>
          <w:sz w:val="24"/>
          <w:szCs w:val="24"/>
        </w:rPr>
        <w:t xml:space="preserve"> II </w:t>
      </w:r>
      <w:r w:rsidR="00D2546E">
        <w:rPr>
          <w:rFonts w:ascii="Times New Roman" w:hAnsi="Times New Roman"/>
          <w:sz w:val="24"/>
          <w:szCs w:val="24"/>
        </w:rPr>
        <w:t>(2021-2022)</w:t>
      </w:r>
    </w:p>
    <w:p w14:paraId="2F07B0FE" w14:textId="77777777" w:rsidR="00AD7C1F" w:rsidRPr="00322964" w:rsidRDefault="00464F2D" w:rsidP="00B10BD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9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="00362195">
        <w:rPr>
          <w:rFonts w:ascii="Times New Roman" w:hAnsi="Times New Roman"/>
          <w:sz w:val="24"/>
          <w:szCs w:val="24"/>
        </w:rPr>
        <w:t xml:space="preserve">Se aprobă </w:t>
      </w:r>
      <w:r w:rsidR="00D2546E">
        <w:rPr>
          <w:rFonts w:ascii="Times New Roman" w:hAnsi="Times New Roman"/>
          <w:sz w:val="24"/>
          <w:szCs w:val="24"/>
        </w:rPr>
        <w:t xml:space="preserve">solicitarea </w:t>
      </w:r>
      <w:r w:rsidR="00D2546E" w:rsidRPr="00322964">
        <w:rPr>
          <w:rFonts w:ascii="Times New Roman" w:hAnsi="Times New Roman"/>
          <w:sz w:val="24"/>
          <w:szCs w:val="24"/>
        </w:rPr>
        <w:t>de re</w:t>
      </w:r>
      <w:r w:rsidR="00D2546E">
        <w:rPr>
          <w:rFonts w:ascii="Times New Roman" w:hAnsi="Times New Roman"/>
          <w:sz w:val="24"/>
          <w:szCs w:val="24"/>
        </w:rPr>
        <w:t>tragere definitivă de la studii unui</w:t>
      </w:r>
      <w:r w:rsidR="00D2546E" w:rsidRPr="00322964">
        <w:rPr>
          <w:rFonts w:ascii="Times New Roman" w:hAnsi="Times New Roman"/>
          <w:sz w:val="24"/>
          <w:szCs w:val="24"/>
        </w:rPr>
        <w:t xml:space="preserve"> student an</w:t>
      </w:r>
      <w:r w:rsidR="00AD7C1F">
        <w:rPr>
          <w:rFonts w:ascii="Times New Roman" w:hAnsi="Times New Roman"/>
          <w:sz w:val="24"/>
          <w:szCs w:val="24"/>
        </w:rPr>
        <w:t>ul</w:t>
      </w:r>
      <w:r w:rsidR="00D2546E" w:rsidRPr="00322964">
        <w:rPr>
          <w:rFonts w:ascii="Times New Roman" w:hAnsi="Times New Roman"/>
          <w:sz w:val="24"/>
          <w:szCs w:val="24"/>
        </w:rPr>
        <w:t xml:space="preserve"> II</w:t>
      </w:r>
      <w:r w:rsidR="00AD7C1F" w:rsidRPr="00AD7C1F">
        <w:rPr>
          <w:rFonts w:ascii="Times New Roman" w:hAnsi="Times New Roman"/>
          <w:sz w:val="24"/>
          <w:szCs w:val="24"/>
        </w:rPr>
        <w:t xml:space="preserve"> </w:t>
      </w:r>
      <w:r w:rsidR="00AD7C1F">
        <w:rPr>
          <w:rFonts w:ascii="Times New Roman" w:hAnsi="Times New Roman"/>
          <w:sz w:val="24"/>
          <w:szCs w:val="24"/>
        </w:rPr>
        <w:t xml:space="preserve">de la </w:t>
      </w:r>
      <w:r w:rsidR="00AD7C1F" w:rsidRPr="004B0F9C">
        <w:rPr>
          <w:rFonts w:ascii="Times New Roman" w:hAnsi="Times New Roman"/>
          <w:sz w:val="24"/>
          <w:szCs w:val="24"/>
        </w:rPr>
        <w:t>Facultatea de Medicină</w:t>
      </w:r>
      <w:r w:rsidR="00AD7C1F">
        <w:rPr>
          <w:rFonts w:ascii="Times New Roman" w:hAnsi="Times New Roman"/>
          <w:sz w:val="24"/>
          <w:szCs w:val="24"/>
        </w:rPr>
        <w:t>,</w:t>
      </w:r>
      <w:r w:rsidR="00AD7C1F" w:rsidRPr="00322964">
        <w:rPr>
          <w:rFonts w:ascii="Times New Roman" w:hAnsi="Times New Roman"/>
          <w:sz w:val="24"/>
          <w:szCs w:val="24"/>
        </w:rPr>
        <w:t xml:space="preserve"> modul</w:t>
      </w:r>
      <w:r w:rsidR="00AD7C1F">
        <w:rPr>
          <w:rFonts w:ascii="Times New Roman" w:hAnsi="Times New Roman"/>
          <w:sz w:val="24"/>
          <w:szCs w:val="24"/>
        </w:rPr>
        <w:t>ul de</w:t>
      </w:r>
      <w:r w:rsidR="00AD7C1F" w:rsidRPr="00322964">
        <w:rPr>
          <w:rFonts w:ascii="Times New Roman" w:hAnsi="Times New Roman"/>
          <w:sz w:val="24"/>
          <w:szCs w:val="24"/>
        </w:rPr>
        <w:t xml:space="preserve"> </w:t>
      </w:r>
      <w:r w:rsidR="00AD7C1F">
        <w:rPr>
          <w:rFonts w:ascii="Times New Roman" w:hAnsi="Times New Roman"/>
          <w:sz w:val="24"/>
          <w:szCs w:val="24"/>
        </w:rPr>
        <w:t xml:space="preserve">limba </w:t>
      </w:r>
      <w:r w:rsidR="00AD7C1F" w:rsidRPr="00322964">
        <w:rPr>
          <w:rFonts w:ascii="Times New Roman" w:hAnsi="Times New Roman"/>
          <w:sz w:val="24"/>
          <w:szCs w:val="24"/>
        </w:rPr>
        <w:t>engleză</w:t>
      </w:r>
    </w:p>
    <w:p w14:paraId="551DDD1C" w14:textId="77777777" w:rsidR="00AC73F5" w:rsidRPr="00AC73F5" w:rsidRDefault="00464F2D" w:rsidP="00B10BD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10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195">
        <w:rPr>
          <w:rFonts w:ascii="Times New Roman" w:hAnsi="Times New Roman"/>
          <w:sz w:val="24"/>
          <w:szCs w:val="24"/>
        </w:rPr>
        <w:t xml:space="preserve">Se aprobă </w:t>
      </w:r>
      <w:r w:rsidR="00AC73F5">
        <w:rPr>
          <w:rFonts w:ascii="Times New Roman" w:hAnsi="Times New Roman"/>
          <w:sz w:val="24"/>
          <w:szCs w:val="24"/>
        </w:rPr>
        <w:t>propunerile</w:t>
      </w:r>
      <w:r w:rsidR="00AC73F5" w:rsidRPr="00322964">
        <w:rPr>
          <w:rFonts w:ascii="Times New Roman" w:hAnsi="Times New Roman"/>
          <w:sz w:val="24"/>
          <w:szCs w:val="24"/>
        </w:rPr>
        <w:t xml:space="preserve"> de exmatriculare </w:t>
      </w:r>
      <w:r w:rsidR="00AC73F5">
        <w:rPr>
          <w:rFonts w:ascii="Times New Roman" w:hAnsi="Times New Roman"/>
          <w:sz w:val="24"/>
          <w:szCs w:val="24"/>
        </w:rPr>
        <w:t xml:space="preserve">pentru 11 </w:t>
      </w:r>
      <w:r w:rsidR="00AC73F5" w:rsidRPr="00322964">
        <w:rPr>
          <w:rFonts w:ascii="Times New Roman" w:hAnsi="Times New Roman"/>
          <w:sz w:val="24"/>
          <w:szCs w:val="24"/>
        </w:rPr>
        <w:t xml:space="preserve">studenți </w:t>
      </w:r>
      <w:r w:rsidR="00AC73F5" w:rsidRPr="00AC73F5">
        <w:rPr>
          <w:rFonts w:ascii="Times New Roman" w:hAnsi="Times New Roman"/>
          <w:sz w:val="24"/>
          <w:szCs w:val="24"/>
        </w:rPr>
        <w:t xml:space="preserve">străini </w:t>
      </w:r>
      <w:r w:rsidR="00AC73F5">
        <w:rPr>
          <w:rFonts w:ascii="Times New Roman" w:hAnsi="Times New Roman"/>
          <w:sz w:val="24"/>
          <w:szCs w:val="24"/>
        </w:rPr>
        <w:t xml:space="preserve">de la </w:t>
      </w:r>
      <w:r w:rsidR="00AC73F5" w:rsidRPr="00AC73F5">
        <w:rPr>
          <w:rFonts w:ascii="Times New Roman" w:hAnsi="Times New Roman"/>
          <w:sz w:val="24"/>
          <w:szCs w:val="24"/>
        </w:rPr>
        <w:t>Facultatea de Medicină Dentară</w:t>
      </w:r>
    </w:p>
    <w:p w14:paraId="75B85708" w14:textId="77777777" w:rsidR="00AA0F37" w:rsidRPr="00AC73F5" w:rsidRDefault="00464F2D" w:rsidP="00B10BD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11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195">
        <w:rPr>
          <w:rFonts w:ascii="Times New Roman" w:hAnsi="Times New Roman"/>
          <w:sz w:val="24"/>
          <w:szCs w:val="24"/>
        </w:rPr>
        <w:t>Se aprobă</w:t>
      </w:r>
      <w:r w:rsidR="00A43DC2" w:rsidRPr="00A43DC2">
        <w:rPr>
          <w:rFonts w:ascii="Times New Roman" w:hAnsi="Times New Roman"/>
          <w:sz w:val="24"/>
          <w:szCs w:val="24"/>
        </w:rPr>
        <w:t xml:space="preserve"> </w:t>
      </w:r>
      <w:r w:rsidR="00AA0F37">
        <w:rPr>
          <w:rFonts w:ascii="Times New Roman" w:hAnsi="Times New Roman"/>
          <w:sz w:val="24"/>
          <w:szCs w:val="24"/>
        </w:rPr>
        <w:t>propunerile</w:t>
      </w:r>
      <w:r w:rsidR="00AA0F37" w:rsidRPr="00322964">
        <w:rPr>
          <w:rFonts w:ascii="Times New Roman" w:hAnsi="Times New Roman"/>
          <w:sz w:val="24"/>
          <w:szCs w:val="24"/>
        </w:rPr>
        <w:t xml:space="preserve"> de exmatriculare </w:t>
      </w:r>
      <w:r w:rsidR="00AA0F37">
        <w:rPr>
          <w:rFonts w:ascii="Times New Roman" w:hAnsi="Times New Roman"/>
          <w:sz w:val="24"/>
          <w:szCs w:val="24"/>
        </w:rPr>
        <w:t xml:space="preserve">pentru 3 </w:t>
      </w:r>
      <w:r w:rsidR="00AA0F37" w:rsidRPr="00322964">
        <w:rPr>
          <w:rFonts w:ascii="Times New Roman" w:hAnsi="Times New Roman"/>
          <w:sz w:val="24"/>
          <w:szCs w:val="24"/>
        </w:rPr>
        <w:t xml:space="preserve">studenți </w:t>
      </w:r>
      <w:r w:rsidR="00AA0F37" w:rsidRPr="00AC73F5">
        <w:rPr>
          <w:rFonts w:ascii="Times New Roman" w:hAnsi="Times New Roman"/>
          <w:sz w:val="24"/>
          <w:szCs w:val="24"/>
        </w:rPr>
        <w:t xml:space="preserve">străini </w:t>
      </w:r>
      <w:r w:rsidR="00AA0F37">
        <w:rPr>
          <w:rFonts w:ascii="Times New Roman" w:hAnsi="Times New Roman"/>
          <w:sz w:val="24"/>
          <w:szCs w:val="24"/>
        </w:rPr>
        <w:t xml:space="preserve">de la </w:t>
      </w:r>
      <w:r w:rsidR="00AA0F37" w:rsidRPr="00AC73F5">
        <w:rPr>
          <w:rFonts w:ascii="Times New Roman" w:hAnsi="Times New Roman"/>
          <w:sz w:val="24"/>
          <w:szCs w:val="24"/>
        </w:rPr>
        <w:t xml:space="preserve">Facultatea de </w:t>
      </w:r>
      <w:r w:rsidR="00AA0F37">
        <w:rPr>
          <w:rFonts w:ascii="Times New Roman" w:hAnsi="Times New Roman"/>
          <w:sz w:val="24"/>
          <w:szCs w:val="24"/>
        </w:rPr>
        <w:t>Farmacie</w:t>
      </w:r>
    </w:p>
    <w:p w14:paraId="3BEFC245" w14:textId="77777777" w:rsidR="00AA0F37" w:rsidRPr="00AA0F37" w:rsidRDefault="00464F2D" w:rsidP="008349D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12. </w:t>
      </w:r>
      <w:r w:rsidR="00362195">
        <w:rPr>
          <w:rFonts w:ascii="Times New Roman" w:hAnsi="Times New Roman"/>
          <w:sz w:val="24"/>
          <w:szCs w:val="24"/>
        </w:rPr>
        <w:t xml:space="preserve">Se aprobă </w:t>
      </w:r>
      <w:r w:rsidR="00AA0F37" w:rsidRPr="00AA0F37">
        <w:rPr>
          <w:rFonts w:ascii="Times New Roman" w:hAnsi="Times New Roman"/>
          <w:sz w:val="24"/>
          <w:szCs w:val="24"/>
        </w:rPr>
        <w:t>deplasarea în s</w:t>
      </w:r>
      <w:r w:rsidR="00BD27DE">
        <w:rPr>
          <w:rFonts w:ascii="Times New Roman" w:hAnsi="Times New Roman"/>
          <w:sz w:val="24"/>
          <w:szCs w:val="24"/>
        </w:rPr>
        <w:t>trăinătate pentru specializare a</w:t>
      </w:r>
      <w:r w:rsidR="00AA0F37" w:rsidRPr="00AA0F37">
        <w:rPr>
          <w:rFonts w:ascii="Times New Roman" w:hAnsi="Times New Roman"/>
          <w:sz w:val="24"/>
          <w:szCs w:val="24"/>
        </w:rPr>
        <w:t xml:space="preserve"> u</w:t>
      </w:r>
      <w:r w:rsidR="00AA0F37">
        <w:rPr>
          <w:rFonts w:ascii="Times New Roman" w:hAnsi="Times New Roman"/>
          <w:sz w:val="24"/>
          <w:szCs w:val="24"/>
        </w:rPr>
        <w:t>nui cadru didactic de la</w:t>
      </w:r>
      <w:r w:rsidR="00AA0F37" w:rsidRPr="00AA0F37">
        <w:rPr>
          <w:rFonts w:ascii="Times New Roman" w:hAnsi="Times New Roman"/>
          <w:i/>
          <w:sz w:val="24"/>
          <w:szCs w:val="24"/>
        </w:rPr>
        <w:t xml:space="preserve"> </w:t>
      </w:r>
      <w:r w:rsidR="00AA0F37" w:rsidRPr="00AA0F37">
        <w:rPr>
          <w:rFonts w:ascii="Times New Roman" w:hAnsi="Times New Roman"/>
          <w:sz w:val="24"/>
          <w:szCs w:val="24"/>
        </w:rPr>
        <w:t>Facultatea de Medicină</w:t>
      </w:r>
    </w:p>
    <w:p w14:paraId="77FCAE59" w14:textId="77777777" w:rsidR="00AA0F37" w:rsidRPr="00004DB9" w:rsidRDefault="00464F2D" w:rsidP="008349DB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t>Art</w:t>
      </w:r>
      <w:r w:rsidR="00362195" w:rsidRPr="00D977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13.</w:t>
      </w:r>
      <w:r w:rsidR="00362195" w:rsidRPr="00D977A9">
        <w:rPr>
          <w:rFonts w:ascii="Times New Roman" w:hAnsi="Times New Roman"/>
          <w:b/>
          <w:sz w:val="24"/>
          <w:szCs w:val="24"/>
        </w:rPr>
        <w:t xml:space="preserve"> </w:t>
      </w:r>
      <w:r w:rsidR="00362195" w:rsidRPr="00D977A9">
        <w:rPr>
          <w:rFonts w:ascii="Times New Roman" w:hAnsi="Times New Roman"/>
          <w:sz w:val="24"/>
          <w:szCs w:val="24"/>
        </w:rPr>
        <w:t xml:space="preserve">Se aprobă </w:t>
      </w:r>
      <w:r w:rsidR="004B1966" w:rsidRPr="00AA0F37">
        <w:rPr>
          <w:rFonts w:ascii="Times New Roman" w:hAnsi="Times New Roman"/>
          <w:sz w:val="24"/>
          <w:szCs w:val="24"/>
        </w:rPr>
        <w:t>deplasarea</w:t>
      </w:r>
      <w:r w:rsidR="004B1966">
        <w:rPr>
          <w:rFonts w:ascii="Times New Roman" w:hAnsi="Times New Roman"/>
          <w:sz w:val="24"/>
          <w:szCs w:val="24"/>
        </w:rPr>
        <w:t xml:space="preserve"> din fonduri personale a</w:t>
      </w:r>
      <w:r w:rsidR="008349DB">
        <w:rPr>
          <w:rFonts w:ascii="Times New Roman" w:hAnsi="Times New Roman"/>
          <w:sz w:val="24"/>
          <w:szCs w:val="24"/>
        </w:rPr>
        <w:t xml:space="preserve"> </w:t>
      </w:r>
      <w:r w:rsidR="004B1966">
        <w:rPr>
          <w:rFonts w:ascii="Times New Roman" w:hAnsi="Times New Roman"/>
          <w:sz w:val="24"/>
          <w:szCs w:val="24"/>
        </w:rPr>
        <w:t>două cadre didactice pentru participarea  la manifestări științifice</w:t>
      </w:r>
    </w:p>
    <w:p w14:paraId="33B99201" w14:textId="77777777" w:rsidR="004B1966" w:rsidRDefault="00362195" w:rsidP="008349DB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o-RO"/>
        </w:rPr>
      </w:pPr>
      <w:r w:rsidRPr="00292D34">
        <w:rPr>
          <w:rFonts w:ascii="Times New Roman" w:hAnsi="Times New Roman"/>
          <w:b/>
          <w:sz w:val="24"/>
          <w:szCs w:val="24"/>
        </w:rPr>
        <w:t>Ar</w:t>
      </w:r>
      <w:r w:rsidR="00292D34">
        <w:rPr>
          <w:rFonts w:ascii="Times New Roman" w:hAnsi="Times New Roman"/>
          <w:b/>
          <w:sz w:val="24"/>
          <w:szCs w:val="24"/>
        </w:rPr>
        <w:t>t. 14</w:t>
      </w:r>
      <w:r w:rsidRPr="00292D3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4B1966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taxa de membru </w:t>
      </w:r>
      <w:r w:rsidR="004B1966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la Asociaț</w:t>
      </w:r>
      <w:r w:rsidR="004B1966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ia European</w:t>
      </w:r>
      <w:r w:rsidR="004B1966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ă a Facultăților de Farmacie, î</w:t>
      </w:r>
      <w:r w:rsidR="004B1966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n valoare de 430 Euro</w:t>
      </w:r>
      <w:r w:rsidR="004B1966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,</w:t>
      </w:r>
      <w:r w:rsidR="004B1966" w:rsidRPr="00CF08D7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</w:t>
      </w:r>
      <w:r w:rsidR="004B1966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pentru</w:t>
      </w:r>
      <w:r w:rsidR="004B1966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Facult</w:t>
      </w:r>
      <w:r w:rsidR="004B1966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ătea de Farmacie din UMFCD</w:t>
      </w:r>
      <w:r w:rsidR="004B1966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</w:t>
      </w:r>
    </w:p>
    <w:p w14:paraId="71230BFF" w14:textId="77777777" w:rsidR="00AA0F37" w:rsidRPr="00004DB9" w:rsidRDefault="00292D34" w:rsidP="008349DB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o-RO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15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AA0F37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taxa de membru la Eu</w:t>
      </w:r>
      <w:r w:rsidR="00AA0F37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ropean University Association, î</w:t>
      </w:r>
      <w:r w:rsidR="00AA0F37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n valoare de 2.799 Euro</w:t>
      </w:r>
      <w:r w:rsidR="00CF08D7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,</w:t>
      </w:r>
      <w:r w:rsidR="00CF08D7" w:rsidRPr="00CF08D7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</w:t>
      </w:r>
      <w:r w:rsidR="00CF08D7" w:rsidRPr="00004DB9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a UMFCD</w:t>
      </w:r>
    </w:p>
    <w:p w14:paraId="68903B75" w14:textId="7DB7A083" w:rsidR="00AA0F37" w:rsidRDefault="00362195" w:rsidP="008349DB">
      <w:pPr>
        <w:spacing w:after="120"/>
        <w:jc w:val="both"/>
        <w:rPr>
          <w:rFonts w:ascii="Times New Roman" w:eastAsia="Times New Roman" w:hAnsi="Times New Roman"/>
          <w:color w:val="202124"/>
          <w:sz w:val="24"/>
          <w:szCs w:val="24"/>
          <w:lang w:eastAsia="ro-RO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292D34">
        <w:rPr>
          <w:rFonts w:ascii="Times New Roman" w:hAnsi="Times New Roman"/>
          <w:b/>
          <w:sz w:val="24"/>
          <w:szCs w:val="24"/>
        </w:rPr>
        <w:t>t. 16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AA0F37" w:rsidRPr="00FC33A2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>Nota justificativă</w:t>
      </w:r>
      <w:r w:rsidR="00E1106E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 xml:space="preserve"> </w:t>
      </w:r>
      <w:r w:rsidR="00AA0F37" w:rsidRPr="00FC33A2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>privind nominalizarea</w:t>
      </w:r>
      <w:r w:rsidR="00E1106E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 xml:space="preserve"> </w:t>
      </w:r>
      <w:r w:rsidR="00AA0F37" w:rsidRPr="00FC33A2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>personalului în proiectul finanțat</w:t>
      </w:r>
      <w:r w:rsidR="00E1106E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 xml:space="preserve"> </w:t>
      </w:r>
      <w:r w:rsidR="00AA0F37" w:rsidRPr="00FC33A2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>din fonduri europene ner</w:t>
      </w:r>
      <w:r w:rsidR="00AA0F37">
        <w:rPr>
          <w:rFonts w:ascii="Times New Roman" w:eastAsia="Times New Roman" w:hAnsi="Times New Roman"/>
          <w:color w:val="202124"/>
          <w:sz w:val="24"/>
          <w:szCs w:val="24"/>
          <w:lang w:eastAsia="ro-RO"/>
        </w:rPr>
        <w:t>ambursabile POCU/918/4/8/149892</w:t>
      </w:r>
    </w:p>
    <w:p w14:paraId="0045E13B" w14:textId="13106109" w:rsidR="003432EC" w:rsidRPr="00FC33A2" w:rsidRDefault="003432EC" w:rsidP="008349DB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292D34">
        <w:rPr>
          <w:rFonts w:ascii="Times New Roman" w:hAnsi="Times New Roman"/>
          <w:b/>
          <w:sz w:val="24"/>
          <w:szCs w:val="24"/>
        </w:rPr>
        <w:t>t. 17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Pr="00FC33A2">
        <w:rPr>
          <w:rFonts w:ascii="Times New Roman" w:eastAsia="Times New Roman" w:hAnsi="Times New Roman"/>
          <w:sz w:val="24"/>
          <w:szCs w:val="24"/>
          <w:lang w:eastAsia="ro-RO"/>
        </w:rPr>
        <w:t>Nota justificativă</w:t>
      </w:r>
      <w:r w:rsidR="00E1106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C33A2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r w:rsidR="00F807C8">
        <w:rPr>
          <w:rFonts w:ascii="Times New Roman" w:eastAsia="Times New Roman" w:hAnsi="Times New Roman"/>
          <w:sz w:val="24"/>
          <w:szCs w:val="24"/>
          <w:lang w:eastAsia="ro-RO"/>
        </w:rPr>
        <w:t xml:space="preserve"> înființarea posturilor în afara </w:t>
      </w:r>
      <w:r w:rsidR="00F807C8" w:rsidRPr="00FC33A2">
        <w:rPr>
          <w:rFonts w:ascii="Times New Roman" w:eastAsia="Times New Roman" w:hAnsi="Times New Roman"/>
          <w:sz w:val="24"/>
          <w:szCs w:val="24"/>
          <w:lang w:eastAsia="ro-RO"/>
        </w:rPr>
        <w:t>organigramei în cadrul proiectul finanțat</w:t>
      </w:r>
      <w:r w:rsidR="00E1106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F807C8" w:rsidRPr="00FC33A2">
        <w:rPr>
          <w:rFonts w:ascii="Times New Roman" w:eastAsia="Times New Roman" w:hAnsi="Times New Roman"/>
          <w:sz w:val="24"/>
          <w:szCs w:val="24"/>
          <w:lang w:eastAsia="ro-RO"/>
        </w:rPr>
        <w:t>din fonduri europene ner</w:t>
      </w:r>
      <w:r w:rsidR="00F807C8">
        <w:rPr>
          <w:rFonts w:ascii="Times New Roman" w:eastAsia="Times New Roman" w:hAnsi="Times New Roman"/>
          <w:sz w:val="24"/>
          <w:szCs w:val="24"/>
          <w:lang w:eastAsia="ro-RO"/>
        </w:rPr>
        <w:t>ambursabile POCU/918/4/8/149892</w:t>
      </w:r>
    </w:p>
    <w:p w14:paraId="13DE533A" w14:textId="6A0081FD" w:rsidR="00AA0F37" w:rsidRPr="00FC33A2" w:rsidRDefault="00362195" w:rsidP="008349DB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A1674D">
        <w:rPr>
          <w:rFonts w:ascii="Times New Roman" w:hAnsi="Times New Roman"/>
          <w:b/>
          <w:sz w:val="24"/>
          <w:szCs w:val="24"/>
        </w:rPr>
        <w:lastRenderedPageBreak/>
        <w:t>Ar</w:t>
      </w:r>
      <w:r w:rsidR="00292D34">
        <w:rPr>
          <w:rFonts w:ascii="Times New Roman" w:hAnsi="Times New Roman"/>
          <w:b/>
          <w:sz w:val="24"/>
          <w:szCs w:val="24"/>
        </w:rPr>
        <w:t>t. 18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AA0F37" w:rsidRPr="00FC33A2">
        <w:rPr>
          <w:rFonts w:ascii="Times New Roman" w:eastAsia="Times New Roman" w:hAnsi="Times New Roman"/>
          <w:sz w:val="24"/>
          <w:szCs w:val="24"/>
          <w:lang w:eastAsia="ro-RO"/>
        </w:rPr>
        <w:t>Nota justificativă</w:t>
      </w:r>
      <w:r w:rsidR="00E1106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A0F37" w:rsidRPr="00FC33A2">
        <w:rPr>
          <w:rFonts w:ascii="Times New Roman" w:eastAsia="Times New Roman" w:hAnsi="Times New Roman"/>
          <w:sz w:val="24"/>
          <w:szCs w:val="24"/>
          <w:lang w:eastAsia="ro-RO"/>
        </w:rPr>
        <w:t>privind scoaterea la concurs a unor posturi în afara organigramei în cadrul proiectul finanța</w:t>
      </w:r>
      <w:r w:rsidR="00E1106E">
        <w:rPr>
          <w:rFonts w:ascii="Times New Roman" w:eastAsia="Times New Roman" w:hAnsi="Times New Roman"/>
          <w:sz w:val="24"/>
          <w:szCs w:val="24"/>
          <w:lang w:eastAsia="ro-RO"/>
        </w:rPr>
        <w:t xml:space="preserve">t </w:t>
      </w:r>
      <w:r w:rsidR="00AA0F37" w:rsidRPr="00FC33A2">
        <w:rPr>
          <w:rFonts w:ascii="Times New Roman" w:eastAsia="Times New Roman" w:hAnsi="Times New Roman"/>
          <w:sz w:val="24"/>
          <w:szCs w:val="24"/>
          <w:lang w:eastAsia="ro-RO"/>
        </w:rPr>
        <w:t>din fonduri europene ner</w:t>
      </w:r>
      <w:r w:rsidR="00AA0F37">
        <w:rPr>
          <w:rFonts w:ascii="Times New Roman" w:eastAsia="Times New Roman" w:hAnsi="Times New Roman"/>
          <w:sz w:val="24"/>
          <w:szCs w:val="24"/>
          <w:lang w:eastAsia="ro-RO"/>
        </w:rPr>
        <w:t>ambursabile POCU/918/4/8/149892</w:t>
      </w:r>
    </w:p>
    <w:p w14:paraId="532B93CA" w14:textId="77777777" w:rsidR="00190F72" w:rsidRDefault="00190F72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292D34">
        <w:rPr>
          <w:rFonts w:ascii="Times New Roman" w:hAnsi="Times New Roman"/>
          <w:b/>
          <w:sz w:val="24"/>
          <w:szCs w:val="24"/>
        </w:rPr>
        <w:t>t. 19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B93310">
        <w:rPr>
          <w:rFonts w:ascii="Times New Roman" w:hAnsi="Times New Roman"/>
          <w:sz w:val="24"/>
          <w:szCs w:val="24"/>
        </w:rPr>
        <w:t>Metodologia</w:t>
      </w:r>
      <w:r w:rsidR="00B93310" w:rsidRPr="00322964">
        <w:rPr>
          <w:rFonts w:ascii="Times New Roman" w:hAnsi="Times New Roman"/>
          <w:sz w:val="24"/>
          <w:szCs w:val="24"/>
        </w:rPr>
        <w:t xml:space="preserve"> privind acordarea burselor în cadrul Societății Antreprenoriale Studențești ( SAS UMFCD )</w:t>
      </w:r>
    </w:p>
    <w:p w14:paraId="49D18BAC" w14:textId="77777777" w:rsidR="00596495" w:rsidRDefault="00190F72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292D34">
        <w:rPr>
          <w:rFonts w:ascii="Times New Roman" w:hAnsi="Times New Roman"/>
          <w:b/>
          <w:sz w:val="24"/>
          <w:szCs w:val="24"/>
        </w:rPr>
        <w:t>t. 20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B93310">
        <w:rPr>
          <w:rFonts w:ascii="Times New Roman" w:hAnsi="Times New Roman"/>
          <w:sz w:val="24"/>
          <w:szCs w:val="24"/>
        </w:rPr>
        <w:t>componența</w:t>
      </w:r>
      <w:r w:rsidR="00B93310" w:rsidRPr="00322964">
        <w:rPr>
          <w:rFonts w:ascii="Times New Roman" w:hAnsi="Times New Roman"/>
          <w:sz w:val="24"/>
          <w:szCs w:val="24"/>
        </w:rPr>
        <w:t xml:space="preserve"> Comisiei de acordare a burselor în cadrul concursului „Student Antreprenor Ed. a II-a” la nivel</w:t>
      </w:r>
      <w:r w:rsidR="00CF08D7">
        <w:rPr>
          <w:rFonts w:ascii="Times New Roman" w:hAnsi="Times New Roman"/>
          <w:sz w:val="24"/>
          <w:szCs w:val="24"/>
        </w:rPr>
        <w:t>ul</w:t>
      </w:r>
      <w:r w:rsidR="00B93310" w:rsidRPr="00322964">
        <w:rPr>
          <w:rFonts w:ascii="Times New Roman" w:hAnsi="Times New Roman"/>
          <w:sz w:val="24"/>
          <w:szCs w:val="24"/>
        </w:rPr>
        <w:t xml:space="preserve"> SAS UMFCD</w:t>
      </w:r>
    </w:p>
    <w:p w14:paraId="06E828FE" w14:textId="77777777" w:rsidR="00190F72" w:rsidRDefault="00190F72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292D34">
        <w:rPr>
          <w:rFonts w:ascii="Times New Roman" w:hAnsi="Times New Roman"/>
          <w:b/>
          <w:sz w:val="24"/>
          <w:szCs w:val="24"/>
        </w:rPr>
        <w:t>t. 21</w:t>
      </w:r>
      <w:r w:rsidR="008209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B93310">
        <w:rPr>
          <w:rFonts w:ascii="Times New Roman" w:hAnsi="Times New Roman"/>
          <w:sz w:val="24"/>
          <w:szCs w:val="24"/>
        </w:rPr>
        <w:t>componența</w:t>
      </w:r>
      <w:r w:rsidR="00B93310" w:rsidRPr="00322964">
        <w:rPr>
          <w:rFonts w:ascii="Times New Roman" w:hAnsi="Times New Roman"/>
          <w:sz w:val="24"/>
          <w:szCs w:val="24"/>
        </w:rPr>
        <w:t xml:space="preserve"> Comisiei de soluționare a contestațiilor în cadrul concursului „</w:t>
      </w:r>
      <w:r w:rsidR="00CF08D7">
        <w:rPr>
          <w:rFonts w:ascii="Times New Roman" w:hAnsi="Times New Roman"/>
          <w:sz w:val="24"/>
          <w:szCs w:val="24"/>
        </w:rPr>
        <w:t>Student Antreprenor Ed. a II-a”</w:t>
      </w:r>
      <w:r w:rsidR="00B93310" w:rsidRPr="00322964">
        <w:rPr>
          <w:rFonts w:ascii="Times New Roman" w:hAnsi="Times New Roman"/>
          <w:sz w:val="24"/>
          <w:szCs w:val="24"/>
        </w:rPr>
        <w:t xml:space="preserve"> la nivel</w:t>
      </w:r>
      <w:r w:rsidR="00CF08D7">
        <w:rPr>
          <w:rFonts w:ascii="Times New Roman" w:hAnsi="Times New Roman"/>
          <w:sz w:val="24"/>
          <w:szCs w:val="24"/>
        </w:rPr>
        <w:t>ul</w:t>
      </w:r>
      <w:r w:rsidR="00B93310" w:rsidRPr="00322964">
        <w:rPr>
          <w:rFonts w:ascii="Times New Roman" w:hAnsi="Times New Roman"/>
          <w:sz w:val="24"/>
          <w:szCs w:val="24"/>
        </w:rPr>
        <w:t xml:space="preserve"> SAS UMFCD</w:t>
      </w:r>
    </w:p>
    <w:p w14:paraId="13795425" w14:textId="77777777" w:rsidR="00B93310" w:rsidRPr="00B93310" w:rsidRDefault="004E1F0E" w:rsidP="008349DB">
      <w:pPr>
        <w:spacing w:afterLines="60" w:after="14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A1674D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t. 22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F72" w:rsidRPr="00B93310">
        <w:rPr>
          <w:rFonts w:ascii="Times New Roman" w:hAnsi="Times New Roman"/>
          <w:sz w:val="24"/>
          <w:szCs w:val="24"/>
        </w:rPr>
        <w:t xml:space="preserve">Se aprobă </w:t>
      </w:r>
      <w:r w:rsidR="00B93310">
        <w:rPr>
          <w:rFonts w:ascii="Times New Roman" w:hAnsi="Times New Roman"/>
          <w:sz w:val="24"/>
          <w:szCs w:val="24"/>
        </w:rPr>
        <w:t>acordarea</w:t>
      </w:r>
      <w:r w:rsidR="00B93310" w:rsidRPr="00B93310">
        <w:rPr>
          <w:rFonts w:ascii="Times New Roman" w:hAnsi="Times New Roman"/>
          <w:sz w:val="24"/>
          <w:szCs w:val="24"/>
        </w:rPr>
        <w:t xml:space="preserve"> unei burse în cuantum de 50% din taxa de școlarizare pe</w:t>
      </w:r>
      <w:r w:rsidR="00CF08D7">
        <w:rPr>
          <w:rFonts w:ascii="Times New Roman" w:hAnsi="Times New Roman"/>
          <w:sz w:val="24"/>
          <w:szCs w:val="24"/>
        </w:rPr>
        <w:t>ntru un număr de 73 de studenți</w:t>
      </w:r>
    </w:p>
    <w:p w14:paraId="309DC7F0" w14:textId="77777777" w:rsidR="00190F72" w:rsidRPr="00B93310" w:rsidRDefault="004E1F0E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F72">
        <w:rPr>
          <w:rFonts w:ascii="Times New Roman" w:hAnsi="Times New Roman"/>
          <w:sz w:val="24"/>
          <w:szCs w:val="24"/>
        </w:rPr>
        <w:t>Se aprobă</w:t>
      </w:r>
      <w:r w:rsidR="00DE0729">
        <w:rPr>
          <w:rFonts w:ascii="Times New Roman" w:hAnsi="Times New Roman"/>
          <w:sz w:val="24"/>
          <w:szCs w:val="24"/>
        </w:rPr>
        <w:t xml:space="preserve"> sup</w:t>
      </w:r>
      <w:r w:rsidR="000B5932">
        <w:rPr>
          <w:rFonts w:ascii="Times New Roman" w:hAnsi="Times New Roman"/>
          <w:sz w:val="24"/>
          <w:szCs w:val="24"/>
        </w:rPr>
        <w:t>l</w:t>
      </w:r>
      <w:r w:rsidR="00CF08D7">
        <w:rPr>
          <w:rFonts w:ascii="Times New Roman" w:hAnsi="Times New Roman"/>
          <w:sz w:val="24"/>
          <w:szCs w:val="24"/>
        </w:rPr>
        <w:t>imentarea</w:t>
      </w:r>
      <w:r w:rsidR="00822570">
        <w:rPr>
          <w:rFonts w:ascii="Times New Roman" w:hAnsi="Times New Roman"/>
          <w:sz w:val="24"/>
          <w:szCs w:val="24"/>
        </w:rPr>
        <w:t xml:space="preserve"> </w:t>
      </w:r>
      <w:r w:rsidR="00CC2A23">
        <w:rPr>
          <w:rFonts w:ascii="Times New Roman" w:hAnsi="Times New Roman"/>
          <w:sz w:val="24"/>
          <w:szCs w:val="24"/>
        </w:rPr>
        <w:t xml:space="preserve">unui număr de </w:t>
      </w:r>
      <w:r w:rsidR="00822570">
        <w:rPr>
          <w:rFonts w:ascii="Times New Roman" w:hAnsi="Times New Roman"/>
          <w:sz w:val="24"/>
          <w:szCs w:val="24"/>
        </w:rPr>
        <w:t>două</w:t>
      </w:r>
      <w:r w:rsidR="000B5932">
        <w:rPr>
          <w:rFonts w:ascii="Times New Roman" w:hAnsi="Times New Roman"/>
          <w:sz w:val="24"/>
          <w:szCs w:val="24"/>
        </w:rPr>
        <w:t xml:space="preserve"> </w:t>
      </w:r>
      <w:r w:rsidR="00B93310">
        <w:rPr>
          <w:rFonts w:ascii="Times New Roman" w:hAnsi="Times New Roman"/>
          <w:sz w:val="24"/>
          <w:szCs w:val="24"/>
        </w:rPr>
        <w:t>burse de mer</w:t>
      </w:r>
      <w:r w:rsidR="000B5932">
        <w:rPr>
          <w:rFonts w:ascii="Times New Roman" w:hAnsi="Times New Roman"/>
          <w:sz w:val="24"/>
          <w:szCs w:val="24"/>
        </w:rPr>
        <w:t xml:space="preserve">it pentru 2 studenți  din anul </w:t>
      </w:r>
      <w:r w:rsidR="00B93310">
        <w:rPr>
          <w:rFonts w:ascii="Times New Roman" w:hAnsi="Times New Roman"/>
          <w:sz w:val="24"/>
          <w:szCs w:val="24"/>
        </w:rPr>
        <w:t>V</w:t>
      </w:r>
      <w:r w:rsidR="000B5932">
        <w:rPr>
          <w:rFonts w:ascii="Times New Roman" w:hAnsi="Times New Roman"/>
          <w:sz w:val="24"/>
          <w:szCs w:val="24"/>
        </w:rPr>
        <w:t>I</w:t>
      </w:r>
      <w:r w:rsidR="00B93310">
        <w:rPr>
          <w:rFonts w:ascii="Times New Roman" w:hAnsi="Times New Roman"/>
          <w:sz w:val="24"/>
          <w:szCs w:val="24"/>
        </w:rPr>
        <w:t xml:space="preserve"> de la Facultatea de Medicină Dentară</w:t>
      </w:r>
      <w:r w:rsidR="00CF08D7">
        <w:rPr>
          <w:rFonts w:ascii="Times New Roman" w:hAnsi="Times New Roman"/>
          <w:sz w:val="24"/>
          <w:szCs w:val="24"/>
        </w:rPr>
        <w:t xml:space="preserve"> care au</w:t>
      </w:r>
      <w:r w:rsidR="00EF2743">
        <w:rPr>
          <w:rFonts w:ascii="Times New Roman" w:hAnsi="Times New Roman"/>
          <w:sz w:val="24"/>
          <w:szCs w:val="24"/>
        </w:rPr>
        <w:t xml:space="preserve"> aceeași medie </w:t>
      </w:r>
      <w:r w:rsidR="00822570">
        <w:rPr>
          <w:rFonts w:ascii="Times New Roman" w:hAnsi="Times New Roman"/>
          <w:sz w:val="24"/>
          <w:szCs w:val="24"/>
        </w:rPr>
        <w:t xml:space="preserve">cu ultimele 3 locuri clasate, care în urma criteriului de departajare </w:t>
      </w:r>
      <w:r w:rsidR="00CF08D7">
        <w:rPr>
          <w:rFonts w:ascii="Times New Roman" w:hAnsi="Times New Roman"/>
          <w:sz w:val="24"/>
          <w:szCs w:val="24"/>
        </w:rPr>
        <w:t xml:space="preserve">fuseseră </w:t>
      </w:r>
      <w:r w:rsidR="00822570">
        <w:rPr>
          <w:rFonts w:ascii="Times New Roman" w:hAnsi="Times New Roman"/>
          <w:sz w:val="24"/>
          <w:szCs w:val="24"/>
        </w:rPr>
        <w:t>respinși</w:t>
      </w:r>
    </w:p>
    <w:p w14:paraId="300C1A61" w14:textId="6C19CD84" w:rsidR="00822570" w:rsidRPr="00322964" w:rsidRDefault="004E1F0E" w:rsidP="00834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24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="00190F72">
        <w:rPr>
          <w:rFonts w:ascii="Times New Roman" w:hAnsi="Times New Roman"/>
          <w:sz w:val="24"/>
          <w:szCs w:val="24"/>
        </w:rPr>
        <w:t>Se aprobă</w:t>
      </w:r>
      <w:r w:rsidR="00CA41EB"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="00822570">
        <w:rPr>
          <w:rFonts w:ascii="Times New Roman" w:hAnsi="Times New Roman"/>
          <w:sz w:val="24"/>
          <w:szCs w:val="24"/>
        </w:rPr>
        <w:t>Nota</w:t>
      </w:r>
      <w:r w:rsidR="00822570" w:rsidRPr="00322964">
        <w:rPr>
          <w:rFonts w:ascii="Times New Roman" w:hAnsi="Times New Roman"/>
          <w:sz w:val="24"/>
          <w:szCs w:val="24"/>
        </w:rPr>
        <w:t xml:space="preserve"> privind înființarea Biroului de Integritate academică, în acord cu prevederile Ordinul </w:t>
      </w:r>
      <w:r w:rsidR="00910B7A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822570" w:rsidRPr="00322964">
        <w:rPr>
          <w:rFonts w:ascii="Times New Roman" w:hAnsi="Times New Roman"/>
          <w:sz w:val="24"/>
          <w:szCs w:val="24"/>
          <w:shd w:val="clear" w:color="auto" w:fill="FFFFFF"/>
        </w:rPr>
        <w:t xml:space="preserve">inistrului </w:t>
      </w:r>
      <w:r w:rsidR="00910B7A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822570" w:rsidRPr="00322964">
        <w:rPr>
          <w:rFonts w:ascii="Times New Roman" w:hAnsi="Times New Roman"/>
          <w:sz w:val="24"/>
          <w:szCs w:val="24"/>
          <w:shd w:val="clear" w:color="auto" w:fill="FFFFFF"/>
        </w:rPr>
        <w:t xml:space="preserve">ducației și </w:t>
      </w:r>
      <w:r w:rsidR="00910B7A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822570" w:rsidRPr="00322964">
        <w:rPr>
          <w:rFonts w:ascii="Times New Roman" w:hAnsi="Times New Roman"/>
          <w:sz w:val="24"/>
          <w:szCs w:val="24"/>
          <w:shd w:val="clear" w:color="auto" w:fill="FFFFFF"/>
        </w:rPr>
        <w:t xml:space="preserve">ercetării </w:t>
      </w:r>
      <w:r w:rsidR="00910B7A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822570" w:rsidRPr="00322964">
        <w:rPr>
          <w:rFonts w:ascii="Times New Roman" w:hAnsi="Times New Roman"/>
          <w:sz w:val="24"/>
          <w:szCs w:val="24"/>
          <w:shd w:val="clear" w:color="auto" w:fill="FFFFFF"/>
        </w:rPr>
        <w:t xml:space="preserve">r. </w:t>
      </w:r>
      <w:r w:rsidR="00822570" w:rsidRPr="00322964">
        <w:rPr>
          <w:rFonts w:ascii="Times New Roman" w:hAnsi="Times New Roman"/>
          <w:sz w:val="24"/>
          <w:szCs w:val="24"/>
        </w:rPr>
        <w:t>5255/2021 privind verificarea respectării eticii și deontologiei universitare în elaborarea tezelor de doctorat din perioada 1990-2016</w:t>
      </w:r>
    </w:p>
    <w:p w14:paraId="5B5CCD0F" w14:textId="77777777" w:rsidR="00822570" w:rsidRPr="00322964" w:rsidRDefault="004E1F0E" w:rsidP="008349D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25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="00CA41EB">
        <w:rPr>
          <w:rFonts w:ascii="Times New Roman" w:hAnsi="Times New Roman"/>
          <w:sz w:val="24"/>
          <w:szCs w:val="24"/>
        </w:rPr>
        <w:t>Se aprobă</w:t>
      </w:r>
      <w:r w:rsidR="00CA41EB">
        <w:rPr>
          <w:rFonts w:ascii="Times New Roman" w:hAnsi="Times New Roman"/>
          <w:b/>
          <w:sz w:val="24"/>
          <w:szCs w:val="24"/>
        </w:rPr>
        <w:t xml:space="preserve"> </w:t>
      </w:r>
      <w:r w:rsidR="00822570">
        <w:rPr>
          <w:rFonts w:ascii="Times New Roman" w:hAnsi="Times New Roman"/>
          <w:sz w:val="24"/>
          <w:szCs w:val="24"/>
        </w:rPr>
        <w:t>s</w:t>
      </w:r>
      <w:r w:rsidR="00822570" w:rsidRPr="00322964">
        <w:rPr>
          <w:rFonts w:ascii="Times New Roman" w:hAnsi="Times New Roman"/>
          <w:sz w:val="24"/>
          <w:szCs w:val="24"/>
        </w:rPr>
        <w:t>olicitarea de amânare a susținerii tezei de doctorat în temeiul Legii 49/2013 pentru 1 student doctorand</w:t>
      </w:r>
    </w:p>
    <w:p w14:paraId="12339FC7" w14:textId="77777777" w:rsidR="00822570" w:rsidRPr="00322964" w:rsidRDefault="004E1F0E" w:rsidP="008349D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26</w:t>
      </w:r>
      <w:r w:rsidRPr="00CA41EB">
        <w:rPr>
          <w:rFonts w:ascii="Times New Roman" w:hAnsi="Times New Roman"/>
          <w:b/>
          <w:sz w:val="24"/>
          <w:szCs w:val="24"/>
        </w:rPr>
        <w:t>.</w:t>
      </w:r>
      <w:r w:rsidR="00CA41EB"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="006C2D2A">
        <w:rPr>
          <w:rFonts w:ascii="Times New Roman" w:hAnsi="Times New Roman"/>
          <w:sz w:val="24"/>
          <w:szCs w:val="24"/>
        </w:rPr>
        <w:t xml:space="preserve">Se </w:t>
      </w:r>
      <w:r w:rsidR="006C2D2A" w:rsidRPr="006C2D2A">
        <w:rPr>
          <w:rFonts w:ascii="Times New Roman" w:hAnsi="Times New Roman"/>
          <w:sz w:val="24"/>
          <w:szCs w:val="24"/>
        </w:rPr>
        <w:t xml:space="preserve">aprobă </w:t>
      </w:r>
      <w:r w:rsidR="00822570">
        <w:rPr>
          <w:rFonts w:ascii="Times New Roman" w:hAnsi="Times New Roman"/>
          <w:sz w:val="24"/>
          <w:szCs w:val="24"/>
        </w:rPr>
        <w:t>s</w:t>
      </w:r>
      <w:r w:rsidR="00822570" w:rsidRPr="00322964">
        <w:rPr>
          <w:rFonts w:ascii="Times New Roman" w:hAnsi="Times New Roman"/>
          <w:sz w:val="24"/>
          <w:szCs w:val="24"/>
        </w:rPr>
        <w:t>olicitarea de aprobare a cererii de grație pentru susținerea tezei de doctorat în anul universitar 2021-2022 pentru 2 studenți doctoranzi</w:t>
      </w:r>
    </w:p>
    <w:p w14:paraId="61855B46" w14:textId="77777777" w:rsidR="006C2D2A" w:rsidRPr="00200ED3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27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2D2A">
        <w:rPr>
          <w:rFonts w:ascii="Times New Roman" w:hAnsi="Times New Roman"/>
          <w:sz w:val="24"/>
          <w:szCs w:val="24"/>
        </w:rPr>
        <w:t xml:space="preserve">Se </w:t>
      </w:r>
      <w:r w:rsidR="006C2D2A" w:rsidRPr="006C2D2A">
        <w:rPr>
          <w:rFonts w:ascii="Times New Roman" w:hAnsi="Times New Roman"/>
          <w:sz w:val="24"/>
          <w:szCs w:val="24"/>
        </w:rPr>
        <w:t>aprobă</w:t>
      </w:r>
      <w:r w:rsidR="006C2D2A" w:rsidRPr="006C2D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822570">
        <w:rPr>
          <w:rFonts w:ascii="Times New Roman" w:hAnsi="Times New Roman"/>
          <w:sz w:val="24"/>
          <w:szCs w:val="24"/>
        </w:rPr>
        <w:t>s</w:t>
      </w:r>
      <w:r w:rsidR="00822570" w:rsidRPr="00322964">
        <w:rPr>
          <w:rFonts w:ascii="Times New Roman" w:hAnsi="Times New Roman"/>
          <w:sz w:val="24"/>
          <w:szCs w:val="24"/>
        </w:rPr>
        <w:t>olicitarea de aprobare a cererii de prelungire pentru 4 studenți doctoranzi</w:t>
      </w:r>
    </w:p>
    <w:p w14:paraId="540B7F4B" w14:textId="77777777" w:rsidR="00822570" w:rsidRPr="00322964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A1674D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t. 28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F72">
        <w:rPr>
          <w:rFonts w:ascii="Times New Roman" w:hAnsi="Times New Roman"/>
          <w:sz w:val="24"/>
          <w:szCs w:val="24"/>
        </w:rPr>
        <w:t xml:space="preserve">Se aprobă </w:t>
      </w:r>
      <w:r w:rsidR="00822570">
        <w:rPr>
          <w:rFonts w:ascii="Times New Roman" w:hAnsi="Times New Roman"/>
          <w:sz w:val="24"/>
          <w:szCs w:val="24"/>
        </w:rPr>
        <w:t>s</w:t>
      </w:r>
      <w:r w:rsidR="00822570" w:rsidRPr="00322964">
        <w:rPr>
          <w:rFonts w:ascii="Times New Roman" w:hAnsi="Times New Roman"/>
          <w:sz w:val="24"/>
          <w:szCs w:val="24"/>
        </w:rPr>
        <w:t>olicitarea de aprobare a retragerii definitive de la studiile universitare de doctorat pentru 1 student doctorand</w:t>
      </w:r>
    </w:p>
    <w:p w14:paraId="581F4B8B" w14:textId="77777777" w:rsidR="00822570" w:rsidRPr="00322964" w:rsidRDefault="004E1F0E" w:rsidP="008349D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29</w:t>
      </w:r>
      <w:r w:rsidRPr="009D7CEB">
        <w:rPr>
          <w:rFonts w:ascii="Times New Roman" w:hAnsi="Times New Roman"/>
          <w:b/>
          <w:sz w:val="24"/>
          <w:szCs w:val="24"/>
        </w:rPr>
        <w:t xml:space="preserve">. </w:t>
      </w:r>
      <w:r w:rsidR="00190F72">
        <w:rPr>
          <w:rFonts w:ascii="Times New Roman" w:hAnsi="Times New Roman"/>
          <w:sz w:val="24"/>
          <w:szCs w:val="24"/>
        </w:rPr>
        <w:t xml:space="preserve">Se aprobă </w:t>
      </w:r>
      <w:r w:rsidR="00822570">
        <w:rPr>
          <w:rFonts w:ascii="Times New Roman" w:hAnsi="Times New Roman"/>
          <w:sz w:val="24"/>
          <w:szCs w:val="24"/>
        </w:rPr>
        <w:t>cererea</w:t>
      </w:r>
      <w:r w:rsidR="00822570" w:rsidRPr="00322964">
        <w:rPr>
          <w:rFonts w:ascii="Times New Roman" w:hAnsi="Times New Roman"/>
          <w:sz w:val="24"/>
          <w:szCs w:val="24"/>
        </w:rPr>
        <w:t xml:space="preserve"> de reeșalonare a taxei în rate lunare egale pentru anul universitar 2021-2022 a </w:t>
      </w:r>
      <w:r w:rsidR="00822570">
        <w:rPr>
          <w:rFonts w:ascii="Times New Roman" w:hAnsi="Times New Roman"/>
          <w:sz w:val="24"/>
          <w:szCs w:val="24"/>
        </w:rPr>
        <w:t xml:space="preserve">unei </w:t>
      </w:r>
      <w:r w:rsidR="00822570" w:rsidRPr="00322964">
        <w:rPr>
          <w:rFonts w:ascii="Times New Roman" w:hAnsi="Times New Roman"/>
          <w:sz w:val="24"/>
          <w:szCs w:val="24"/>
        </w:rPr>
        <w:t xml:space="preserve">studentei doctorand </w:t>
      </w:r>
      <w:r w:rsidR="00822570">
        <w:rPr>
          <w:rFonts w:ascii="Times New Roman" w:hAnsi="Times New Roman"/>
          <w:sz w:val="24"/>
          <w:szCs w:val="24"/>
        </w:rPr>
        <w:t>înmatriculată în 2020</w:t>
      </w:r>
    </w:p>
    <w:p w14:paraId="43A1F188" w14:textId="32F5F0E6" w:rsidR="00822570" w:rsidRPr="00322964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30</w:t>
      </w:r>
      <w:r w:rsidRPr="009D7CEB">
        <w:rPr>
          <w:rFonts w:ascii="Times New Roman" w:hAnsi="Times New Roman"/>
          <w:b/>
          <w:sz w:val="24"/>
          <w:szCs w:val="24"/>
        </w:rPr>
        <w:t xml:space="preserve">. </w:t>
      </w:r>
      <w:r w:rsidR="00362195">
        <w:rPr>
          <w:rFonts w:ascii="Times New Roman" w:hAnsi="Times New Roman"/>
          <w:sz w:val="24"/>
          <w:szCs w:val="24"/>
        </w:rPr>
        <w:t xml:space="preserve">Se aprobă 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822570" w:rsidRPr="00322964">
        <w:rPr>
          <w:rFonts w:ascii="Times New Roman" w:eastAsia="Times New Roman" w:hAnsi="Times New Roman"/>
          <w:sz w:val="24"/>
          <w:szCs w:val="24"/>
          <w:lang w:val="en-US"/>
        </w:rPr>
        <w:t xml:space="preserve">relungirea 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 xml:space="preserve">statutului de profesor asociat </w:t>
      </w:r>
      <w:r w:rsidR="00910B7A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>-lui</w:t>
      </w:r>
      <w:r w:rsidR="00822570" w:rsidRPr="00322964">
        <w:rPr>
          <w:rFonts w:ascii="Times New Roman" w:eastAsia="Times New Roman" w:hAnsi="Times New Roman"/>
          <w:sz w:val="24"/>
          <w:szCs w:val="24"/>
          <w:lang w:val="en-US"/>
        </w:rPr>
        <w:t xml:space="preserve"> Prof. Univ. Dr. Eugen Săndică</w:t>
      </w:r>
    </w:p>
    <w:p w14:paraId="36BBC6AC" w14:textId="27A16599" w:rsidR="00822570" w:rsidRPr="00322964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31</w:t>
      </w:r>
      <w:r w:rsidRPr="009D7CEB">
        <w:rPr>
          <w:rFonts w:ascii="Times New Roman" w:hAnsi="Times New Roman"/>
          <w:b/>
          <w:sz w:val="24"/>
          <w:szCs w:val="24"/>
        </w:rPr>
        <w:t xml:space="preserve">. </w:t>
      </w:r>
      <w:r w:rsidR="0082095B" w:rsidRPr="009D7CEB">
        <w:rPr>
          <w:rFonts w:ascii="Times New Roman" w:hAnsi="Times New Roman"/>
          <w:sz w:val="24"/>
          <w:szCs w:val="24"/>
        </w:rPr>
        <w:t xml:space="preserve">Se aprobă 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822570" w:rsidRPr="00322964">
        <w:rPr>
          <w:rFonts w:ascii="Times New Roman" w:eastAsia="Times New Roman" w:hAnsi="Times New Roman"/>
          <w:sz w:val="24"/>
          <w:szCs w:val="24"/>
          <w:lang w:val="en-US"/>
        </w:rPr>
        <w:t xml:space="preserve">relungirea statutului de profesor 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 xml:space="preserve">asocial </w:t>
      </w:r>
      <w:r w:rsidR="00910B7A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>-lui</w:t>
      </w:r>
      <w:r w:rsidR="00822570" w:rsidRPr="00322964">
        <w:rPr>
          <w:rFonts w:ascii="Times New Roman" w:eastAsia="Times New Roman" w:hAnsi="Times New Roman"/>
          <w:sz w:val="24"/>
          <w:szCs w:val="24"/>
          <w:lang w:val="en-US"/>
        </w:rPr>
        <w:t xml:space="preserve"> Prof. Univ. Dr. Klaus Fritz</w:t>
      </w:r>
    </w:p>
    <w:p w14:paraId="5CC18D46" w14:textId="62692D06" w:rsidR="00822570" w:rsidRPr="00322964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32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9D7CEB">
        <w:rPr>
          <w:rFonts w:ascii="Times New Roman" w:hAnsi="Times New Roman"/>
          <w:b/>
          <w:sz w:val="24"/>
          <w:szCs w:val="24"/>
        </w:rPr>
        <w:t xml:space="preserve"> </w:t>
      </w:r>
      <w:r w:rsidR="0082095B" w:rsidRPr="009D7CEB">
        <w:rPr>
          <w:rFonts w:ascii="Times New Roman" w:hAnsi="Times New Roman"/>
          <w:sz w:val="24"/>
          <w:szCs w:val="24"/>
        </w:rPr>
        <w:t xml:space="preserve">Se aprobă 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822570" w:rsidRPr="00322964">
        <w:rPr>
          <w:rFonts w:ascii="Times New Roman" w:eastAsia="Times New Roman" w:hAnsi="Times New Roman"/>
          <w:sz w:val="24"/>
          <w:szCs w:val="24"/>
          <w:lang w:val="en-US"/>
        </w:rPr>
        <w:t xml:space="preserve">cordarea 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 xml:space="preserve">statutului de profesor asociat </w:t>
      </w:r>
      <w:r w:rsidR="00910B7A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1E4891">
        <w:rPr>
          <w:rFonts w:ascii="Times New Roman" w:eastAsia="Times New Roman" w:hAnsi="Times New Roman"/>
          <w:sz w:val="24"/>
          <w:szCs w:val="24"/>
          <w:lang w:val="en-US"/>
        </w:rPr>
        <w:t>-lui</w:t>
      </w:r>
      <w:r w:rsidR="00822570" w:rsidRPr="00322964">
        <w:rPr>
          <w:rFonts w:ascii="Times New Roman" w:eastAsia="Times New Roman" w:hAnsi="Times New Roman"/>
          <w:sz w:val="24"/>
          <w:szCs w:val="24"/>
          <w:lang w:val="en-US"/>
        </w:rPr>
        <w:t xml:space="preserve"> Prof. Univ. Dr. Ion-Cristian Chiricuță</w:t>
      </w:r>
    </w:p>
    <w:p w14:paraId="085599A3" w14:textId="28CEBC83" w:rsidR="0008599E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lastRenderedPageBreak/>
        <w:t>Ar</w:t>
      </w:r>
      <w:r>
        <w:rPr>
          <w:rFonts w:ascii="Times New Roman" w:hAnsi="Times New Roman"/>
          <w:b/>
          <w:sz w:val="24"/>
          <w:szCs w:val="24"/>
        </w:rPr>
        <w:t>t. 33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9D7CEB">
        <w:rPr>
          <w:rFonts w:ascii="Times New Roman" w:hAnsi="Times New Roman"/>
          <w:b/>
          <w:sz w:val="24"/>
          <w:szCs w:val="24"/>
        </w:rPr>
        <w:t xml:space="preserve"> </w:t>
      </w:r>
      <w:r w:rsidR="0082095B" w:rsidRPr="009D7CEB">
        <w:rPr>
          <w:rFonts w:ascii="Times New Roman" w:hAnsi="Times New Roman"/>
          <w:sz w:val="24"/>
          <w:szCs w:val="24"/>
        </w:rPr>
        <w:t xml:space="preserve">Se aprobă </w:t>
      </w:r>
      <w:r w:rsidR="001E4891">
        <w:rPr>
          <w:rFonts w:ascii="Times New Roman" w:hAnsi="Times New Roman"/>
          <w:sz w:val="24"/>
          <w:szCs w:val="24"/>
        </w:rPr>
        <w:t>n</w:t>
      </w:r>
      <w:r w:rsidR="00822570" w:rsidRPr="00322964">
        <w:rPr>
          <w:rFonts w:ascii="Times New Roman" w:hAnsi="Times New Roman"/>
          <w:sz w:val="24"/>
          <w:szCs w:val="24"/>
        </w:rPr>
        <w:t xml:space="preserve">umirea </w:t>
      </w:r>
      <w:r w:rsidR="00EF3F7F">
        <w:rPr>
          <w:rFonts w:ascii="Times New Roman" w:hAnsi="Times New Roman"/>
          <w:sz w:val="24"/>
          <w:szCs w:val="24"/>
        </w:rPr>
        <w:t>D</w:t>
      </w:r>
      <w:r w:rsidR="001E4891">
        <w:rPr>
          <w:rFonts w:ascii="Times New Roman" w:hAnsi="Times New Roman"/>
          <w:sz w:val="24"/>
          <w:szCs w:val="24"/>
        </w:rPr>
        <w:t xml:space="preserve">-nei Prof. Univ. </w:t>
      </w:r>
      <w:r w:rsidR="00EF3F7F">
        <w:rPr>
          <w:rFonts w:ascii="Times New Roman" w:hAnsi="Times New Roman"/>
          <w:sz w:val="24"/>
          <w:szCs w:val="24"/>
        </w:rPr>
        <w:t>D</w:t>
      </w:r>
      <w:r w:rsidR="00822570" w:rsidRPr="00322964">
        <w:rPr>
          <w:rFonts w:ascii="Times New Roman" w:hAnsi="Times New Roman"/>
          <w:sz w:val="24"/>
          <w:szCs w:val="24"/>
        </w:rPr>
        <w:t xml:space="preserve">r. Ioana Anca Bădărău </w:t>
      </w:r>
      <w:r w:rsidR="001E4891">
        <w:rPr>
          <w:rFonts w:ascii="Times New Roman" w:hAnsi="Times New Roman"/>
          <w:sz w:val="24"/>
          <w:szCs w:val="24"/>
        </w:rPr>
        <w:t xml:space="preserve">și a </w:t>
      </w:r>
      <w:r w:rsidR="00EF3F7F">
        <w:rPr>
          <w:rFonts w:ascii="Times New Roman" w:hAnsi="Times New Roman"/>
          <w:sz w:val="24"/>
          <w:szCs w:val="24"/>
        </w:rPr>
        <w:t>D</w:t>
      </w:r>
      <w:r w:rsidR="001E4891">
        <w:rPr>
          <w:rFonts w:ascii="Times New Roman" w:hAnsi="Times New Roman"/>
          <w:sz w:val="24"/>
          <w:szCs w:val="24"/>
        </w:rPr>
        <w:t xml:space="preserve">-nei Prof. Univ. </w:t>
      </w:r>
      <w:r w:rsidR="00EF3F7F">
        <w:rPr>
          <w:rFonts w:ascii="Times New Roman" w:hAnsi="Times New Roman"/>
          <w:sz w:val="24"/>
          <w:szCs w:val="24"/>
        </w:rPr>
        <w:t>D</w:t>
      </w:r>
      <w:r w:rsidR="001E4891" w:rsidRPr="00322964">
        <w:rPr>
          <w:rFonts w:ascii="Times New Roman" w:hAnsi="Times New Roman"/>
          <w:sz w:val="24"/>
          <w:szCs w:val="24"/>
        </w:rPr>
        <w:t>r</w:t>
      </w:r>
      <w:r w:rsidR="001E4891">
        <w:rPr>
          <w:rFonts w:ascii="Times New Roman" w:hAnsi="Times New Roman"/>
          <w:sz w:val="24"/>
          <w:szCs w:val="24"/>
        </w:rPr>
        <w:t xml:space="preserve">. Ioana Raluca Papacocea </w:t>
      </w:r>
      <w:r w:rsidR="00F807C8">
        <w:rPr>
          <w:rFonts w:ascii="Times New Roman" w:hAnsi="Times New Roman"/>
          <w:sz w:val="24"/>
          <w:szCs w:val="24"/>
        </w:rPr>
        <w:t>în funcția de membre</w:t>
      </w:r>
      <w:r w:rsidR="00822570" w:rsidRPr="00322964">
        <w:rPr>
          <w:rFonts w:ascii="Times New Roman" w:hAnsi="Times New Roman"/>
          <w:sz w:val="24"/>
          <w:szCs w:val="24"/>
        </w:rPr>
        <w:t xml:space="preserve"> în Consiliul Departamentului I</w:t>
      </w:r>
      <w:r w:rsidR="00CF08D7">
        <w:rPr>
          <w:rFonts w:ascii="Times New Roman" w:hAnsi="Times New Roman"/>
          <w:sz w:val="24"/>
          <w:szCs w:val="24"/>
        </w:rPr>
        <w:t>,</w:t>
      </w:r>
      <w:r w:rsidR="00822570" w:rsidRPr="00322964">
        <w:rPr>
          <w:rFonts w:ascii="Times New Roman" w:hAnsi="Times New Roman"/>
          <w:sz w:val="24"/>
          <w:szCs w:val="24"/>
        </w:rPr>
        <w:t xml:space="preserve"> Învățământ Preclinic</w:t>
      </w:r>
      <w:r w:rsidR="00CF08D7">
        <w:rPr>
          <w:rFonts w:ascii="Times New Roman" w:hAnsi="Times New Roman"/>
          <w:sz w:val="24"/>
          <w:szCs w:val="24"/>
        </w:rPr>
        <w:t xml:space="preserve"> la Facultatea de Medicină</w:t>
      </w:r>
    </w:p>
    <w:p w14:paraId="56F3C892" w14:textId="2388E993" w:rsidR="00596495" w:rsidRDefault="004E1F0E" w:rsidP="008349DB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34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9D7CEB">
        <w:rPr>
          <w:rFonts w:ascii="Times New Roman" w:hAnsi="Times New Roman"/>
          <w:b/>
          <w:sz w:val="24"/>
          <w:szCs w:val="24"/>
        </w:rPr>
        <w:t xml:space="preserve"> </w:t>
      </w:r>
      <w:r w:rsidR="009D7CEB" w:rsidRPr="009D7CEB">
        <w:rPr>
          <w:rFonts w:ascii="Times New Roman" w:hAnsi="Times New Roman"/>
          <w:sz w:val="24"/>
          <w:szCs w:val="24"/>
        </w:rPr>
        <w:t>Se aprobă</w:t>
      </w:r>
      <w:r w:rsidR="009D7CEB">
        <w:rPr>
          <w:rFonts w:ascii="Times New Roman" w:hAnsi="Times New Roman"/>
          <w:sz w:val="24"/>
          <w:szCs w:val="24"/>
        </w:rPr>
        <w:t xml:space="preserve"> </w:t>
      </w:r>
      <w:r w:rsidR="001E4891">
        <w:rPr>
          <w:rFonts w:ascii="Times New Roman" w:hAnsi="Times New Roman"/>
          <w:sz w:val="24"/>
          <w:szCs w:val="24"/>
        </w:rPr>
        <w:t xml:space="preserve">solicitarea </w:t>
      </w:r>
      <w:r w:rsidR="00A9421E">
        <w:rPr>
          <w:rFonts w:ascii="Times New Roman" w:hAnsi="Times New Roman"/>
          <w:sz w:val="24"/>
          <w:szCs w:val="24"/>
        </w:rPr>
        <w:t>din partea SC AB</w:t>
      </w:r>
      <w:r w:rsidR="008634B2">
        <w:rPr>
          <w:rFonts w:ascii="Times New Roman" w:hAnsi="Times New Roman"/>
          <w:sz w:val="24"/>
          <w:szCs w:val="24"/>
        </w:rPr>
        <w:t>IS</w:t>
      </w:r>
      <w:r w:rsidR="00A9421E">
        <w:rPr>
          <w:rFonts w:ascii="Times New Roman" w:hAnsi="Times New Roman"/>
          <w:sz w:val="24"/>
          <w:szCs w:val="24"/>
        </w:rPr>
        <w:t xml:space="preserve"> Construct SRL</w:t>
      </w:r>
      <w:r w:rsidR="008634B2">
        <w:rPr>
          <w:rFonts w:ascii="Times New Roman" w:hAnsi="Times New Roman"/>
          <w:sz w:val="24"/>
          <w:szCs w:val="24"/>
        </w:rPr>
        <w:t xml:space="preserve"> </w:t>
      </w:r>
      <w:r w:rsidR="00A9421E">
        <w:rPr>
          <w:rFonts w:ascii="Times New Roman" w:hAnsi="Times New Roman"/>
          <w:sz w:val="24"/>
          <w:szCs w:val="24"/>
        </w:rPr>
        <w:t>de prelungire</w:t>
      </w:r>
      <w:r w:rsidR="00C30B82">
        <w:rPr>
          <w:rFonts w:ascii="Times New Roman" w:hAnsi="Times New Roman"/>
          <w:sz w:val="24"/>
          <w:szCs w:val="24"/>
        </w:rPr>
        <w:t xml:space="preserve"> </w:t>
      </w:r>
      <w:r w:rsidR="001E4891">
        <w:rPr>
          <w:rFonts w:ascii="Times New Roman" w:hAnsi="Times New Roman"/>
          <w:sz w:val="24"/>
          <w:szCs w:val="24"/>
        </w:rPr>
        <w:t>a termenului de e</w:t>
      </w:r>
      <w:r w:rsidR="00A9421E">
        <w:rPr>
          <w:rFonts w:ascii="Times New Roman" w:hAnsi="Times New Roman"/>
          <w:sz w:val="24"/>
          <w:szCs w:val="24"/>
        </w:rPr>
        <w:t>xecuție</w:t>
      </w:r>
      <w:r w:rsidR="001E4891">
        <w:rPr>
          <w:rFonts w:ascii="Times New Roman" w:hAnsi="Times New Roman"/>
          <w:sz w:val="24"/>
          <w:szCs w:val="24"/>
        </w:rPr>
        <w:t xml:space="preserve"> </w:t>
      </w:r>
      <w:r w:rsidR="00A9421E">
        <w:rPr>
          <w:rFonts w:ascii="Times New Roman" w:hAnsi="Times New Roman"/>
          <w:sz w:val="24"/>
          <w:szCs w:val="24"/>
        </w:rPr>
        <w:t>p</w:t>
      </w:r>
      <w:r w:rsidR="00CE2780">
        <w:rPr>
          <w:rFonts w:ascii="Times New Roman" w:hAnsi="Times New Roman"/>
          <w:sz w:val="24"/>
          <w:szCs w:val="24"/>
        </w:rPr>
        <w:t>â</w:t>
      </w:r>
      <w:r w:rsidR="00A9421E">
        <w:rPr>
          <w:rFonts w:ascii="Times New Roman" w:hAnsi="Times New Roman"/>
          <w:sz w:val="24"/>
          <w:szCs w:val="24"/>
        </w:rPr>
        <w:t xml:space="preserve">nă la data de 28 </w:t>
      </w:r>
      <w:r w:rsidR="00EF3F7F">
        <w:rPr>
          <w:rFonts w:ascii="Times New Roman" w:hAnsi="Times New Roman"/>
          <w:sz w:val="24"/>
          <w:szCs w:val="24"/>
        </w:rPr>
        <w:t>F</w:t>
      </w:r>
      <w:r w:rsidR="00A9421E">
        <w:rPr>
          <w:rFonts w:ascii="Times New Roman" w:hAnsi="Times New Roman"/>
          <w:sz w:val="24"/>
          <w:szCs w:val="24"/>
        </w:rPr>
        <w:t>ebruarie 2022</w:t>
      </w:r>
      <w:r w:rsidR="00CE2780">
        <w:rPr>
          <w:rFonts w:ascii="Times New Roman" w:hAnsi="Times New Roman"/>
          <w:sz w:val="24"/>
          <w:szCs w:val="24"/>
        </w:rPr>
        <w:t>,</w:t>
      </w:r>
      <w:r w:rsidR="00C30B82">
        <w:rPr>
          <w:rFonts w:ascii="Times New Roman" w:hAnsi="Times New Roman"/>
          <w:sz w:val="24"/>
          <w:szCs w:val="24"/>
        </w:rPr>
        <w:t xml:space="preserve"> privind lucrările de consolidare, reabilitare,</w:t>
      </w:r>
      <w:r w:rsidR="006970D7">
        <w:rPr>
          <w:rFonts w:ascii="Times New Roman" w:hAnsi="Times New Roman"/>
          <w:sz w:val="24"/>
          <w:szCs w:val="24"/>
        </w:rPr>
        <w:t xml:space="preserve"> </w:t>
      </w:r>
      <w:r w:rsidR="00C30B82">
        <w:rPr>
          <w:rFonts w:ascii="Times New Roman" w:hAnsi="Times New Roman"/>
          <w:sz w:val="24"/>
          <w:szCs w:val="24"/>
        </w:rPr>
        <w:t xml:space="preserve">refuncționalizare și modernizare corp C1, </w:t>
      </w:r>
      <w:r w:rsidR="00EF3F7F">
        <w:rPr>
          <w:rFonts w:ascii="Times New Roman" w:hAnsi="Times New Roman"/>
          <w:sz w:val="24"/>
          <w:szCs w:val="24"/>
        </w:rPr>
        <w:t>S</w:t>
      </w:r>
      <w:r w:rsidR="00C30B82">
        <w:rPr>
          <w:rFonts w:ascii="Times New Roman" w:hAnsi="Times New Roman"/>
          <w:sz w:val="24"/>
          <w:szCs w:val="24"/>
        </w:rPr>
        <w:t xml:space="preserve">tr. J. L. </w:t>
      </w:r>
      <w:r w:rsidR="00352FB2">
        <w:rPr>
          <w:rFonts w:ascii="Times New Roman" w:hAnsi="Times New Roman"/>
          <w:sz w:val="24"/>
          <w:szCs w:val="24"/>
        </w:rPr>
        <w:t xml:space="preserve">Calderon, </w:t>
      </w:r>
      <w:r w:rsidR="00EF3F7F">
        <w:rPr>
          <w:rFonts w:ascii="Times New Roman" w:hAnsi="Times New Roman"/>
          <w:sz w:val="24"/>
          <w:szCs w:val="24"/>
        </w:rPr>
        <w:t>N</w:t>
      </w:r>
      <w:r w:rsidR="00352FB2">
        <w:rPr>
          <w:rFonts w:ascii="Times New Roman" w:hAnsi="Times New Roman"/>
          <w:sz w:val="24"/>
          <w:szCs w:val="24"/>
        </w:rPr>
        <w:t xml:space="preserve">r. 19-21, </w:t>
      </w:r>
      <w:r w:rsidR="00EF3F7F">
        <w:rPr>
          <w:rFonts w:ascii="Times New Roman" w:hAnsi="Times New Roman"/>
          <w:sz w:val="24"/>
          <w:szCs w:val="24"/>
        </w:rPr>
        <w:t>S</w:t>
      </w:r>
      <w:r w:rsidR="00352FB2">
        <w:rPr>
          <w:rFonts w:ascii="Times New Roman" w:hAnsi="Times New Roman"/>
          <w:sz w:val="24"/>
          <w:szCs w:val="24"/>
        </w:rPr>
        <w:t>ect. 2, București.</w:t>
      </w:r>
    </w:p>
    <w:p w14:paraId="61627861" w14:textId="77777777" w:rsidR="00494944" w:rsidRDefault="00494944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9B11E4C" w14:textId="77777777" w:rsidR="00B10BD5" w:rsidRDefault="00B10BD5" w:rsidP="008349D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AE40328" w14:textId="77777777" w:rsidR="004F5278" w:rsidRPr="007F4AB8" w:rsidRDefault="00D02B68" w:rsidP="008349D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4F5278" w:rsidRPr="007F4AB8">
        <w:rPr>
          <w:rFonts w:ascii="Times New Roman" w:hAnsi="Times New Roman"/>
          <w:b/>
          <w:sz w:val="28"/>
          <w:szCs w:val="28"/>
        </w:rPr>
        <w:t xml:space="preserve"> E C T O R,</w:t>
      </w:r>
    </w:p>
    <w:p w14:paraId="5859DC30" w14:textId="77777777" w:rsidR="004F5278" w:rsidRPr="007F4AB8" w:rsidRDefault="004F5278" w:rsidP="00834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0A61024B" w14:textId="77777777" w:rsidR="004F5278" w:rsidRDefault="004F5278" w:rsidP="008349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6A1BD74" w14:textId="77777777" w:rsidR="00B10BD5" w:rsidRDefault="00B10BD5" w:rsidP="008349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5EDEC8C" w14:textId="77777777" w:rsidR="004E1F0E" w:rsidRDefault="004E1F0E" w:rsidP="008349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39895CB" w14:textId="77777777" w:rsidR="004F5278" w:rsidRPr="007F4AB8" w:rsidRDefault="004F5278" w:rsidP="008349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1FB76BE8" w14:textId="77777777" w:rsidR="004F5278" w:rsidRPr="007F4AB8" w:rsidRDefault="004F5278" w:rsidP="008349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5AB370FB" w14:textId="77777777" w:rsidR="004F5278" w:rsidRPr="007F4AB8" w:rsidRDefault="004F5278" w:rsidP="00834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7F4AB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37DC" w14:textId="77777777" w:rsidR="00D95D56" w:rsidRDefault="00D95D56" w:rsidP="008B239C">
      <w:pPr>
        <w:spacing w:after="0" w:line="240" w:lineRule="auto"/>
      </w:pPr>
      <w:r>
        <w:separator/>
      </w:r>
    </w:p>
  </w:endnote>
  <w:endnote w:type="continuationSeparator" w:id="0">
    <w:p w14:paraId="34DA9468" w14:textId="77777777" w:rsidR="00D95D56" w:rsidRDefault="00D95D5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C1D2" w14:textId="77777777" w:rsidR="00D95D56" w:rsidRPr="007324A4" w:rsidRDefault="00D95D5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9F34F95" w14:textId="77777777" w:rsidR="00D95D56" w:rsidRPr="00602880" w:rsidRDefault="00D95D5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640ED1C" w14:textId="77777777" w:rsidR="00D95D56" w:rsidRPr="00602880" w:rsidRDefault="00D95D5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53D506D0" w14:textId="77777777" w:rsidR="00D95D56" w:rsidRPr="00602880" w:rsidRDefault="00D95D5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E7349E2" w14:textId="77777777" w:rsidR="00D95D56" w:rsidRPr="007324A4" w:rsidRDefault="00EF3F7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D95D56" w:rsidRPr="007A6529">
        <w:rPr>
          <w:rStyle w:val="Hyperlink"/>
          <w:i/>
        </w:rPr>
        <w:t>www.umfcd.ro</w:t>
      </w:r>
    </w:hyperlink>
  </w:p>
  <w:p w14:paraId="17E6214B" w14:textId="77777777" w:rsidR="00D95D56" w:rsidRPr="007324A4" w:rsidRDefault="00D95D5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2980AF1" w14:textId="77777777" w:rsidR="00D95D56" w:rsidRPr="007324A4" w:rsidRDefault="00D95D56" w:rsidP="00637390">
    <w:pPr>
      <w:pStyle w:val="Footer"/>
      <w:rPr>
        <w:i/>
      </w:rPr>
    </w:pPr>
  </w:p>
  <w:p w14:paraId="4DE8B171" w14:textId="77777777" w:rsidR="00D95D56" w:rsidRPr="007324A4" w:rsidRDefault="00D95D5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34E3" w14:textId="77777777" w:rsidR="00D95D56" w:rsidRDefault="00D95D56" w:rsidP="008B239C">
      <w:pPr>
        <w:spacing w:after="0" w:line="240" w:lineRule="auto"/>
      </w:pPr>
      <w:r>
        <w:separator/>
      </w:r>
    </w:p>
  </w:footnote>
  <w:footnote w:type="continuationSeparator" w:id="0">
    <w:p w14:paraId="53B1245B" w14:textId="77777777" w:rsidR="00D95D56" w:rsidRDefault="00D95D5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6FCB" w14:textId="77777777" w:rsidR="00D95D56" w:rsidRDefault="00D95D5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4EFB68F" w14:textId="77777777" w:rsidR="00D95D56" w:rsidRPr="007324A4" w:rsidRDefault="00D95D5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3AAEBCA" wp14:editId="5F249287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19161F56" wp14:editId="00BCD500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B3B5082" w14:textId="77777777" w:rsidR="00D95D56" w:rsidRDefault="00D95D5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D8C6CC9" w14:textId="77777777" w:rsidR="00D95D56" w:rsidRDefault="00D95D5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F362187" w14:textId="77777777" w:rsidR="00D95D56" w:rsidRDefault="00D95D5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74421A9" wp14:editId="3BCC473C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42C65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721A"/>
    <w:rsid w:val="000A06E3"/>
    <w:rsid w:val="000A0AFC"/>
    <w:rsid w:val="000A2FB9"/>
    <w:rsid w:val="000A4C2C"/>
    <w:rsid w:val="000B0CE1"/>
    <w:rsid w:val="000B443A"/>
    <w:rsid w:val="000B5932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4891"/>
    <w:rsid w:val="001E793B"/>
    <w:rsid w:val="001F500E"/>
    <w:rsid w:val="002168B2"/>
    <w:rsid w:val="00217028"/>
    <w:rsid w:val="00220ECF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2D34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64F2D"/>
    <w:rsid w:val="00467E84"/>
    <w:rsid w:val="00476E3A"/>
    <w:rsid w:val="00487ED5"/>
    <w:rsid w:val="00491013"/>
    <w:rsid w:val="004929F9"/>
    <w:rsid w:val="00492B93"/>
    <w:rsid w:val="00494944"/>
    <w:rsid w:val="00496077"/>
    <w:rsid w:val="004A523C"/>
    <w:rsid w:val="004A6CE2"/>
    <w:rsid w:val="004B0F9C"/>
    <w:rsid w:val="004B1966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1F0E"/>
    <w:rsid w:val="004E304D"/>
    <w:rsid w:val="004F5036"/>
    <w:rsid w:val="004F5278"/>
    <w:rsid w:val="004F71FB"/>
    <w:rsid w:val="0050170A"/>
    <w:rsid w:val="00503968"/>
    <w:rsid w:val="005067FA"/>
    <w:rsid w:val="0051073B"/>
    <w:rsid w:val="005174C6"/>
    <w:rsid w:val="0052182F"/>
    <w:rsid w:val="00521E35"/>
    <w:rsid w:val="00546AF0"/>
    <w:rsid w:val="00551921"/>
    <w:rsid w:val="00560E2F"/>
    <w:rsid w:val="00564D35"/>
    <w:rsid w:val="00566DEF"/>
    <w:rsid w:val="0056753F"/>
    <w:rsid w:val="00567567"/>
    <w:rsid w:val="00571741"/>
    <w:rsid w:val="00572B26"/>
    <w:rsid w:val="00574CE5"/>
    <w:rsid w:val="00576B1B"/>
    <w:rsid w:val="00583A58"/>
    <w:rsid w:val="0058512B"/>
    <w:rsid w:val="00591F57"/>
    <w:rsid w:val="00592108"/>
    <w:rsid w:val="00596044"/>
    <w:rsid w:val="00596495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C2D2A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07347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9DB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0B7A"/>
    <w:rsid w:val="009123B7"/>
    <w:rsid w:val="00913E9B"/>
    <w:rsid w:val="00914576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0BD5"/>
    <w:rsid w:val="00B1145F"/>
    <w:rsid w:val="00B14C86"/>
    <w:rsid w:val="00B15873"/>
    <w:rsid w:val="00B20020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D0744"/>
    <w:rsid w:val="00BD1471"/>
    <w:rsid w:val="00BD27DE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30B82"/>
    <w:rsid w:val="00C34805"/>
    <w:rsid w:val="00C36858"/>
    <w:rsid w:val="00C55B7C"/>
    <w:rsid w:val="00C616A3"/>
    <w:rsid w:val="00C61BC2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D0E47"/>
    <w:rsid w:val="00CD1BF3"/>
    <w:rsid w:val="00CD5C1B"/>
    <w:rsid w:val="00CD5FEB"/>
    <w:rsid w:val="00CD605E"/>
    <w:rsid w:val="00CE132E"/>
    <w:rsid w:val="00CE2780"/>
    <w:rsid w:val="00CF08D7"/>
    <w:rsid w:val="00CF0D30"/>
    <w:rsid w:val="00CF14ED"/>
    <w:rsid w:val="00CF428D"/>
    <w:rsid w:val="00CF43C6"/>
    <w:rsid w:val="00CF5AC7"/>
    <w:rsid w:val="00D009BD"/>
    <w:rsid w:val="00D02B68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5D56"/>
    <w:rsid w:val="00D977A9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0729"/>
    <w:rsid w:val="00DE1E02"/>
    <w:rsid w:val="00DE7999"/>
    <w:rsid w:val="00DF3F99"/>
    <w:rsid w:val="00E00C9C"/>
    <w:rsid w:val="00E05EEE"/>
    <w:rsid w:val="00E06762"/>
    <w:rsid w:val="00E1106E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2F52"/>
    <w:rsid w:val="00EE5083"/>
    <w:rsid w:val="00EF0C41"/>
    <w:rsid w:val="00EF2743"/>
    <w:rsid w:val="00EF3F7F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691A"/>
    <w:rsid w:val="00F807C8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693DE1E1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5</cp:revision>
  <cp:lastPrinted>2021-12-17T10:11:00Z</cp:lastPrinted>
  <dcterms:created xsi:type="dcterms:W3CDTF">2021-12-22T09:01:00Z</dcterms:created>
  <dcterms:modified xsi:type="dcterms:W3CDTF">2021-12-24T08:54:00Z</dcterms:modified>
</cp:coreProperties>
</file>