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6D5" w14:textId="77777777" w:rsidR="009317F1" w:rsidRPr="00872177" w:rsidRDefault="008218F3" w:rsidP="009317F1">
      <w:pPr>
        <w:spacing w:after="0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>SENAT UNIVERSITAR</w:t>
      </w:r>
    </w:p>
    <w:p w14:paraId="45E8346B" w14:textId="77777777" w:rsidR="000057E6" w:rsidRPr="00872177" w:rsidRDefault="000057E6" w:rsidP="009317F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872177" w:rsidRDefault="0016133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67D0822E" w:rsidR="0035236F" w:rsidRPr="00ED2BCF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872177">
        <w:rPr>
          <w:rFonts w:ascii="Times New Roman" w:hAnsi="Times New Roman"/>
          <w:b/>
          <w:sz w:val="28"/>
          <w:szCs w:val="28"/>
        </w:rPr>
        <w:t>ĂRÂREA NR</w:t>
      </w:r>
      <w:r w:rsidR="002C6CB0">
        <w:rPr>
          <w:rFonts w:ascii="Times New Roman" w:hAnsi="Times New Roman"/>
          <w:b/>
          <w:sz w:val="28"/>
          <w:szCs w:val="28"/>
        </w:rPr>
        <w:t>.</w:t>
      </w:r>
      <w:r w:rsidR="005B0830">
        <w:rPr>
          <w:rFonts w:ascii="Times New Roman" w:hAnsi="Times New Roman"/>
          <w:b/>
          <w:sz w:val="28"/>
          <w:szCs w:val="28"/>
        </w:rPr>
        <w:t xml:space="preserve"> 10</w:t>
      </w:r>
    </w:p>
    <w:p w14:paraId="27A6FF04" w14:textId="46AA339C" w:rsidR="0035236F" w:rsidRPr="00872177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 xml:space="preserve">A SENATULUI UNIVERSITAR </w:t>
      </w:r>
      <w:r w:rsidR="00FC644E">
        <w:rPr>
          <w:rFonts w:ascii="Times New Roman" w:hAnsi="Times New Roman"/>
          <w:b/>
          <w:sz w:val="28"/>
          <w:szCs w:val="28"/>
        </w:rPr>
        <w:t xml:space="preserve">EXTRAORDINAR </w:t>
      </w:r>
      <w:r w:rsidRPr="00872177">
        <w:rPr>
          <w:rFonts w:ascii="Times New Roman" w:hAnsi="Times New Roman"/>
          <w:b/>
          <w:sz w:val="28"/>
          <w:szCs w:val="28"/>
        </w:rPr>
        <w:t xml:space="preserve">DIN DATA DE </w:t>
      </w:r>
      <w:r w:rsidR="005B0830">
        <w:rPr>
          <w:rFonts w:ascii="Times New Roman" w:hAnsi="Times New Roman"/>
          <w:b/>
          <w:sz w:val="28"/>
          <w:szCs w:val="28"/>
        </w:rPr>
        <w:t>30</w:t>
      </w:r>
      <w:r w:rsidR="00F55BBF">
        <w:rPr>
          <w:rFonts w:ascii="Times New Roman" w:hAnsi="Times New Roman"/>
          <w:b/>
          <w:sz w:val="28"/>
          <w:szCs w:val="28"/>
        </w:rPr>
        <w:t>.0</w:t>
      </w:r>
      <w:r w:rsidR="00CB1943">
        <w:rPr>
          <w:rFonts w:ascii="Times New Roman" w:hAnsi="Times New Roman"/>
          <w:b/>
          <w:sz w:val="28"/>
          <w:szCs w:val="28"/>
        </w:rPr>
        <w:t>6</w:t>
      </w:r>
      <w:r w:rsidR="0033697E">
        <w:rPr>
          <w:rFonts w:ascii="Times New Roman" w:hAnsi="Times New Roman"/>
          <w:b/>
          <w:sz w:val="28"/>
          <w:szCs w:val="28"/>
        </w:rPr>
        <w:t>.2021</w:t>
      </w:r>
    </w:p>
    <w:p w14:paraId="4C91FD31" w14:textId="77777777" w:rsidR="0035236F" w:rsidRPr="00872177" w:rsidRDefault="0035236F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872177" w:rsidRDefault="00FC2B9E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CDDB64" w14:textId="10BF57DE" w:rsidR="009449A6" w:rsidRPr="00872177" w:rsidRDefault="008218F3" w:rsidP="00767A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În temeiul Legii </w:t>
      </w:r>
      <w:r w:rsidR="00131B42">
        <w:rPr>
          <w:rFonts w:ascii="Times New Roman" w:hAnsi="Times New Roman"/>
          <w:sz w:val="24"/>
          <w:szCs w:val="24"/>
        </w:rPr>
        <w:t>N</w:t>
      </w:r>
      <w:r w:rsidRPr="00872177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872177">
        <w:rPr>
          <w:rFonts w:ascii="Times New Roman" w:hAnsi="Times New Roman"/>
          <w:sz w:val="24"/>
          <w:szCs w:val="24"/>
        </w:rPr>
        <w:t xml:space="preserve">Senatul </w:t>
      </w:r>
      <w:r w:rsidRPr="00872177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872177">
        <w:rPr>
          <w:rFonts w:ascii="Times New Roman" w:hAnsi="Times New Roman"/>
          <w:sz w:val="24"/>
          <w:szCs w:val="24"/>
        </w:rPr>
        <w:t xml:space="preserve">online </w:t>
      </w:r>
      <w:r w:rsidRPr="00872177">
        <w:rPr>
          <w:rFonts w:ascii="Times New Roman" w:hAnsi="Times New Roman"/>
          <w:sz w:val="24"/>
          <w:szCs w:val="24"/>
        </w:rPr>
        <w:t xml:space="preserve">în data de </w:t>
      </w:r>
      <w:r w:rsidR="005B0830">
        <w:rPr>
          <w:rFonts w:ascii="Times New Roman" w:hAnsi="Times New Roman"/>
          <w:sz w:val="24"/>
          <w:szCs w:val="24"/>
        </w:rPr>
        <w:t>30</w:t>
      </w:r>
      <w:r w:rsidR="009449A6" w:rsidRPr="00872177">
        <w:rPr>
          <w:rFonts w:ascii="Times New Roman" w:hAnsi="Times New Roman"/>
          <w:sz w:val="24"/>
          <w:szCs w:val="24"/>
        </w:rPr>
        <w:t>.</w:t>
      </w:r>
      <w:r w:rsidR="008A21B9">
        <w:rPr>
          <w:rFonts w:ascii="Times New Roman" w:hAnsi="Times New Roman"/>
          <w:sz w:val="24"/>
          <w:szCs w:val="24"/>
        </w:rPr>
        <w:t>0</w:t>
      </w:r>
      <w:r w:rsidR="00CB1943">
        <w:rPr>
          <w:rFonts w:ascii="Times New Roman" w:hAnsi="Times New Roman"/>
          <w:sz w:val="24"/>
          <w:szCs w:val="24"/>
        </w:rPr>
        <w:t>6</w:t>
      </w:r>
      <w:r w:rsidR="009449A6" w:rsidRPr="00872177">
        <w:rPr>
          <w:rFonts w:ascii="Times New Roman" w:hAnsi="Times New Roman"/>
          <w:sz w:val="24"/>
          <w:szCs w:val="24"/>
        </w:rPr>
        <w:t>.2021, î</w:t>
      </w:r>
      <w:r w:rsidR="00CB1943">
        <w:rPr>
          <w:rFonts w:ascii="Times New Roman" w:hAnsi="Times New Roman"/>
          <w:sz w:val="24"/>
          <w:szCs w:val="24"/>
        </w:rPr>
        <w:t>n baza Legii 55 privind unele mă</w:t>
      </w:r>
      <w:r w:rsidR="009449A6" w:rsidRPr="00872177">
        <w:rPr>
          <w:rFonts w:ascii="Times New Roman" w:hAnsi="Times New Roman"/>
          <w:sz w:val="24"/>
          <w:szCs w:val="24"/>
        </w:rPr>
        <w:t xml:space="preserve">suri pentru prevenirea </w:t>
      </w:r>
      <w:r w:rsidR="00131B42">
        <w:rPr>
          <w:rFonts w:ascii="Times New Roman" w:hAnsi="Times New Roman"/>
          <w:sz w:val="24"/>
          <w:szCs w:val="24"/>
        </w:rPr>
        <w:t>ș</w:t>
      </w:r>
      <w:r w:rsidR="009449A6" w:rsidRPr="00872177">
        <w:rPr>
          <w:rFonts w:ascii="Times New Roman" w:hAnsi="Times New Roman"/>
          <w:sz w:val="24"/>
          <w:szCs w:val="24"/>
        </w:rPr>
        <w:t xml:space="preserve">i combaterea efectelor pandemiei COVID-19 și </w:t>
      </w:r>
      <w:r w:rsidR="009449A6" w:rsidRPr="00872177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872177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872177">
        <w:rPr>
          <w:rFonts w:ascii="Times New Roman" w:hAnsi="Times New Roman"/>
          <w:sz w:val="24"/>
          <w:szCs w:val="24"/>
        </w:rPr>
        <w:t xml:space="preserve"> hotărăşte:</w:t>
      </w:r>
    </w:p>
    <w:p w14:paraId="09664F24" w14:textId="77777777" w:rsidR="00065966" w:rsidRDefault="00065966" w:rsidP="00844AD2">
      <w:pPr>
        <w:pStyle w:val="ListParagraph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BB84379" w14:textId="77777777" w:rsidR="005B0830" w:rsidRDefault="00DE3785" w:rsidP="005B083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6789">
        <w:rPr>
          <w:rFonts w:ascii="Times New Roman" w:hAnsi="Times New Roman"/>
          <w:b/>
          <w:sz w:val="24"/>
          <w:szCs w:val="24"/>
        </w:rPr>
        <w:t>Art. 1.</w:t>
      </w:r>
      <w:r w:rsidRPr="00DD6789">
        <w:rPr>
          <w:rFonts w:ascii="Times New Roman" w:hAnsi="Times New Roman"/>
          <w:sz w:val="24"/>
          <w:szCs w:val="24"/>
        </w:rPr>
        <w:t xml:space="preserve"> </w:t>
      </w:r>
      <w:r w:rsidR="005B0830" w:rsidRPr="00E80973">
        <w:rPr>
          <w:rFonts w:ascii="Times New Roman" w:hAnsi="Times New Roman"/>
          <w:sz w:val="24"/>
          <w:szCs w:val="24"/>
        </w:rPr>
        <w:t>Se aprobă</w:t>
      </w:r>
      <w:r w:rsidR="005B0830">
        <w:rPr>
          <w:rFonts w:ascii="Times New Roman" w:hAnsi="Times New Roman"/>
          <w:sz w:val="24"/>
          <w:szCs w:val="24"/>
        </w:rPr>
        <w:t xml:space="preserve"> acordarea creșterii salariale de până la 10% pentru personalul didactic care ocupă funcțiile de profesor universitar și conferențiar universitar (pentru funcția de profesor universitar beneficiază de această majorare doar profesorii universitari conducători de doctorat), de 10 – 30% pentru personalul didactic care ocupă funcțiile de asistent universitar și șef de lucrări, de până la 20% pentru personalul didactic-auxiliar și administrativ și de o creștere de până la 30% pentru personalul de conducere administrativ, din veniturile proprii ale universității, pentru o perioadă de 6 luni (01.07.2021 – 31.12.2021), ținând cont de specificul activității desfășurate și de calitatea acesteia.</w:t>
      </w:r>
    </w:p>
    <w:p w14:paraId="5C683768" w14:textId="77777777" w:rsidR="00DE3785" w:rsidRDefault="00DE3785" w:rsidP="00DE3785">
      <w:pPr>
        <w:jc w:val="both"/>
        <w:rPr>
          <w:rFonts w:ascii="Times New Roman" w:hAnsi="Times New Roman"/>
          <w:b/>
          <w:sz w:val="24"/>
          <w:szCs w:val="24"/>
        </w:rPr>
      </w:pPr>
    </w:p>
    <w:p w14:paraId="7CE0E3F6" w14:textId="78B70AFD" w:rsidR="00701E4D" w:rsidRDefault="00566F2B" w:rsidP="00701E4D">
      <w:pPr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DE3785" w:rsidRPr="00566F2B">
          <w:rPr>
            <w:rStyle w:val="Hyperlink"/>
            <w:rFonts w:ascii="Times New Roman" w:hAnsi="Times New Roman"/>
            <w:b/>
            <w:sz w:val="24"/>
            <w:szCs w:val="24"/>
          </w:rPr>
          <w:t>Art. 2.</w:t>
        </w:r>
        <w:r w:rsidR="00DE3785" w:rsidRPr="00566F2B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701E4D" w:rsidRPr="00566F2B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01E4D" w:rsidRPr="00566F2B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701E4D" w:rsidRPr="00566F2B">
          <w:rPr>
            <w:rStyle w:val="Hyperlink"/>
            <w:rFonts w:ascii="Times New Roman" w:hAnsi="Times New Roman"/>
            <w:sz w:val="24"/>
            <w:szCs w:val="24"/>
          </w:rPr>
          <w:t xml:space="preserve">Nota la Metodologia de admitere la studiile universitare de doctorat, sesiunea </w:t>
        </w:r>
        <w:r w:rsidR="00093EB8" w:rsidRPr="00566F2B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="00701E4D" w:rsidRPr="00566F2B">
          <w:rPr>
            <w:rStyle w:val="Hyperlink"/>
            <w:rFonts w:ascii="Times New Roman" w:hAnsi="Times New Roman"/>
            <w:sz w:val="24"/>
            <w:szCs w:val="24"/>
          </w:rPr>
          <w:t>ulie 2021</w:t>
        </w:r>
      </w:hyperlink>
      <w:r w:rsidR="00701E4D">
        <w:rPr>
          <w:rFonts w:ascii="Times New Roman" w:hAnsi="Times New Roman"/>
          <w:sz w:val="24"/>
          <w:szCs w:val="24"/>
        </w:rPr>
        <w:t>.</w:t>
      </w:r>
    </w:p>
    <w:p w14:paraId="012C92AD" w14:textId="77777777" w:rsidR="00B11DC1" w:rsidRPr="00B11DC1" w:rsidRDefault="00B11DC1" w:rsidP="00844AD2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2603B2CB" w14:textId="77777777" w:rsidR="00C1130B" w:rsidRDefault="00C1130B" w:rsidP="004A7DD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76EED535" w14:textId="6D4C9942"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8"/>
          <w:szCs w:val="28"/>
        </w:rPr>
        <w:tab/>
      </w:r>
      <w:r w:rsidR="00701E4D">
        <w:rPr>
          <w:rFonts w:ascii="Times New Roman" w:hAnsi="Times New Roman"/>
          <w:sz w:val="28"/>
          <w:szCs w:val="28"/>
        </w:rPr>
        <w:t xml:space="preserve">         </w:t>
      </w:r>
      <w:r w:rsidR="00E528B9" w:rsidRPr="00872177">
        <w:rPr>
          <w:rFonts w:ascii="Times New Roman" w:hAnsi="Times New Roman"/>
          <w:sz w:val="24"/>
          <w:szCs w:val="24"/>
        </w:rPr>
        <w:t>Președinte Senat,</w:t>
      </w:r>
    </w:p>
    <w:p w14:paraId="43765830" w14:textId="55034DAD" w:rsidR="00E528B9" w:rsidRPr="00872177" w:rsidRDefault="00E528B9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PROF. UNIV</w:t>
      </w:r>
      <w:r w:rsidR="00A14773" w:rsidRPr="00872177">
        <w:rPr>
          <w:rFonts w:ascii="Times New Roman" w:hAnsi="Times New Roman"/>
          <w:b/>
          <w:sz w:val="24"/>
          <w:szCs w:val="24"/>
        </w:rPr>
        <w:t>.</w:t>
      </w:r>
      <w:r w:rsidRPr="00872177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7777777"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6AF2C04E" w14:textId="77777777"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7DC86C57" w14:textId="77777777"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5BCBDD40" w:rsidR="001F60ED" w:rsidRPr="00872177" w:rsidRDefault="001F60ED" w:rsidP="001F6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E4D">
        <w:rPr>
          <w:rFonts w:ascii="Times New Roman" w:hAnsi="Times New Roman"/>
          <w:sz w:val="24"/>
          <w:szCs w:val="24"/>
        </w:rPr>
        <w:t xml:space="preserve">  </w:t>
      </w:r>
      <w:r w:rsidRPr="00872177">
        <w:rPr>
          <w:rFonts w:ascii="Times New Roman" w:hAnsi="Times New Roman"/>
          <w:sz w:val="24"/>
          <w:szCs w:val="24"/>
        </w:rPr>
        <w:t>Consilier Juridic Raluca Gavrilă</w:t>
      </w:r>
    </w:p>
    <w:sectPr w:rsidR="001F60ED" w:rsidRPr="00872177" w:rsidSect="000524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39C" w14:textId="77777777" w:rsidR="000615FB" w:rsidRDefault="000615FB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0615FB" w:rsidRDefault="000615F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816" w14:textId="77777777" w:rsidR="000615FB" w:rsidRPr="007324A4" w:rsidRDefault="000615F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0615FB" w:rsidRPr="00602880" w:rsidRDefault="000615F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0615FB" w:rsidRPr="00602880" w:rsidRDefault="000615F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0615FB" w:rsidRPr="00602880" w:rsidRDefault="000615F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0615FB" w:rsidRPr="007324A4" w:rsidRDefault="00566F2B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0615FB" w:rsidRPr="007A6529">
        <w:rPr>
          <w:rStyle w:val="Hyperlink"/>
          <w:i/>
        </w:rPr>
        <w:t>www.umfcd.ro</w:t>
      </w:r>
    </w:hyperlink>
  </w:p>
  <w:p w14:paraId="7C69F682" w14:textId="77777777" w:rsidR="000615FB" w:rsidRPr="007324A4" w:rsidRDefault="000615F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0615FB" w:rsidRPr="007324A4" w:rsidRDefault="000615FB" w:rsidP="00637390">
    <w:pPr>
      <w:pStyle w:val="Footer"/>
      <w:rPr>
        <w:i/>
      </w:rPr>
    </w:pPr>
  </w:p>
  <w:p w14:paraId="3B7AC89A" w14:textId="77777777" w:rsidR="000615FB" w:rsidRPr="007324A4" w:rsidRDefault="000615F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2CB" w14:textId="77777777" w:rsidR="000615FB" w:rsidRDefault="000615FB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0615FB" w:rsidRDefault="000615F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E17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0615FB" w:rsidRPr="007324A4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14"/>
  </w:num>
  <w:num w:numId="11">
    <w:abstractNumId w:val="16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057E6"/>
    <w:rsid w:val="000061EC"/>
    <w:rsid w:val="00013ECD"/>
    <w:rsid w:val="00016719"/>
    <w:rsid w:val="00020687"/>
    <w:rsid w:val="00021066"/>
    <w:rsid w:val="00025ABA"/>
    <w:rsid w:val="000331B7"/>
    <w:rsid w:val="00033616"/>
    <w:rsid w:val="00034B76"/>
    <w:rsid w:val="00034CB5"/>
    <w:rsid w:val="00034F9B"/>
    <w:rsid w:val="000378D3"/>
    <w:rsid w:val="00052022"/>
    <w:rsid w:val="000524E8"/>
    <w:rsid w:val="00060B62"/>
    <w:rsid w:val="000615FB"/>
    <w:rsid w:val="00062F1E"/>
    <w:rsid w:val="00065966"/>
    <w:rsid w:val="00065F1D"/>
    <w:rsid w:val="00074393"/>
    <w:rsid w:val="000751E5"/>
    <w:rsid w:val="00076779"/>
    <w:rsid w:val="000845F0"/>
    <w:rsid w:val="00090F85"/>
    <w:rsid w:val="00093EB8"/>
    <w:rsid w:val="000A0AFC"/>
    <w:rsid w:val="000A265C"/>
    <w:rsid w:val="000A2CA6"/>
    <w:rsid w:val="000A4C2C"/>
    <w:rsid w:val="000B443A"/>
    <w:rsid w:val="000F14B5"/>
    <w:rsid w:val="000F2CC2"/>
    <w:rsid w:val="00100244"/>
    <w:rsid w:val="00113ABD"/>
    <w:rsid w:val="001143C7"/>
    <w:rsid w:val="001156C2"/>
    <w:rsid w:val="00131B42"/>
    <w:rsid w:val="00132E7F"/>
    <w:rsid w:val="00140401"/>
    <w:rsid w:val="001525EC"/>
    <w:rsid w:val="00157134"/>
    <w:rsid w:val="0016133F"/>
    <w:rsid w:val="00166174"/>
    <w:rsid w:val="001778D7"/>
    <w:rsid w:val="001846EB"/>
    <w:rsid w:val="001929BD"/>
    <w:rsid w:val="00194D1F"/>
    <w:rsid w:val="001A038C"/>
    <w:rsid w:val="001A0C90"/>
    <w:rsid w:val="001A134D"/>
    <w:rsid w:val="001E2338"/>
    <w:rsid w:val="001E2F3D"/>
    <w:rsid w:val="001E4C4B"/>
    <w:rsid w:val="001F60ED"/>
    <w:rsid w:val="001F6374"/>
    <w:rsid w:val="00203A82"/>
    <w:rsid w:val="002168B2"/>
    <w:rsid w:val="00220CB5"/>
    <w:rsid w:val="00230FEE"/>
    <w:rsid w:val="002351CA"/>
    <w:rsid w:val="00236A38"/>
    <w:rsid w:val="00246372"/>
    <w:rsid w:val="00257831"/>
    <w:rsid w:val="00265156"/>
    <w:rsid w:val="00267F6B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61AF"/>
    <w:rsid w:val="00390693"/>
    <w:rsid w:val="00394770"/>
    <w:rsid w:val="003A1762"/>
    <w:rsid w:val="003A28A2"/>
    <w:rsid w:val="003B0C8D"/>
    <w:rsid w:val="003B0E95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E193D"/>
    <w:rsid w:val="003E46AB"/>
    <w:rsid w:val="003E490A"/>
    <w:rsid w:val="003F0991"/>
    <w:rsid w:val="003F5728"/>
    <w:rsid w:val="00405FD6"/>
    <w:rsid w:val="00406F88"/>
    <w:rsid w:val="00420B79"/>
    <w:rsid w:val="00421065"/>
    <w:rsid w:val="00421F6B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55D9"/>
    <w:rsid w:val="004D663D"/>
    <w:rsid w:val="004D7EFF"/>
    <w:rsid w:val="004E0BA0"/>
    <w:rsid w:val="004E304D"/>
    <w:rsid w:val="004F0689"/>
    <w:rsid w:val="004F4753"/>
    <w:rsid w:val="004F5036"/>
    <w:rsid w:val="004F5FDC"/>
    <w:rsid w:val="0050170A"/>
    <w:rsid w:val="005067FA"/>
    <w:rsid w:val="0051073B"/>
    <w:rsid w:val="005174C6"/>
    <w:rsid w:val="00520088"/>
    <w:rsid w:val="00520892"/>
    <w:rsid w:val="005300E1"/>
    <w:rsid w:val="0053479D"/>
    <w:rsid w:val="00540ADD"/>
    <w:rsid w:val="00546AF0"/>
    <w:rsid w:val="00552EE5"/>
    <w:rsid w:val="00556141"/>
    <w:rsid w:val="00560E2F"/>
    <w:rsid w:val="0056632B"/>
    <w:rsid w:val="00566F2B"/>
    <w:rsid w:val="0056753F"/>
    <w:rsid w:val="00571741"/>
    <w:rsid w:val="00574CE5"/>
    <w:rsid w:val="0057611D"/>
    <w:rsid w:val="00583A58"/>
    <w:rsid w:val="00591F57"/>
    <w:rsid w:val="00596044"/>
    <w:rsid w:val="005A3BC2"/>
    <w:rsid w:val="005A7DC1"/>
    <w:rsid w:val="005B0830"/>
    <w:rsid w:val="005C18C6"/>
    <w:rsid w:val="005D0DF4"/>
    <w:rsid w:val="005D11B0"/>
    <w:rsid w:val="005D18A3"/>
    <w:rsid w:val="005D3B29"/>
    <w:rsid w:val="005E057A"/>
    <w:rsid w:val="005E1926"/>
    <w:rsid w:val="00602880"/>
    <w:rsid w:val="00617E2C"/>
    <w:rsid w:val="00627486"/>
    <w:rsid w:val="0063588A"/>
    <w:rsid w:val="00637390"/>
    <w:rsid w:val="00637A86"/>
    <w:rsid w:val="00637ED5"/>
    <w:rsid w:val="00644F9E"/>
    <w:rsid w:val="006456FC"/>
    <w:rsid w:val="00663774"/>
    <w:rsid w:val="0066480B"/>
    <w:rsid w:val="00665A88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E0"/>
    <w:rsid w:val="006D160D"/>
    <w:rsid w:val="006D7B91"/>
    <w:rsid w:val="006E0D3F"/>
    <w:rsid w:val="006E3F02"/>
    <w:rsid w:val="006E4DFB"/>
    <w:rsid w:val="006E6E7B"/>
    <w:rsid w:val="006F719D"/>
    <w:rsid w:val="006F74E5"/>
    <w:rsid w:val="00701E4D"/>
    <w:rsid w:val="00702B14"/>
    <w:rsid w:val="00703024"/>
    <w:rsid w:val="007032C3"/>
    <w:rsid w:val="00716FA7"/>
    <w:rsid w:val="00726DA0"/>
    <w:rsid w:val="00731972"/>
    <w:rsid w:val="00737058"/>
    <w:rsid w:val="00737DFB"/>
    <w:rsid w:val="00740284"/>
    <w:rsid w:val="00740C34"/>
    <w:rsid w:val="00743C5C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D174A"/>
    <w:rsid w:val="007F033F"/>
    <w:rsid w:val="007F2AD3"/>
    <w:rsid w:val="007F3FA1"/>
    <w:rsid w:val="007F4A3A"/>
    <w:rsid w:val="007F62A9"/>
    <w:rsid w:val="0080345F"/>
    <w:rsid w:val="008141C3"/>
    <w:rsid w:val="008218F3"/>
    <w:rsid w:val="00824156"/>
    <w:rsid w:val="008278F6"/>
    <w:rsid w:val="00832A12"/>
    <w:rsid w:val="00833CF1"/>
    <w:rsid w:val="00834BC4"/>
    <w:rsid w:val="00840356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21B9"/>
    <w:rsid w:val="008A5774"/>
    <w:rsid w:val="008B0858"/>
    <w:rsid w:val="008B1DDA"/>
    <w:rsid w:val="008B239C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69EB"/>
    <w:rsid w:val="009317F1"/>
    <w:rsid w:val="00933B74"/>
    <w:rsid w:val="00934D68"/>
    <w:rsid w:val="00936499"/>
    <w:rsid w:val="00943A79"/>
    <w:rsid w:val="009449A6"/>
    <w:rsid w:val="009505D9"/>
    <w:rsid w:val="0096260B"/>
    <w:rsid w:val="009643ED"/>
    <w:rsid w:val="00965B7E"/>
    <w:rsid w:val="00965D66"/>
    <w:rsid w:val="009678A4"/>
    <w:rsid w:val="009736FE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0B10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67F2"/>
    <w:rsid w:val="00A72865"/>
    <w:rsid w:val="00A75111"/>
    <w:rsid w:val="00AA33AE"/>
    <w:rsid w:val="00AA6BD0"/>
    <w:rsid w:val="00AD0CA5"/>
    <w:rsid w:val="00AD18B6"/>
    <w:rsid w:val="00AF09B6"/>
    <w:rsid w:val="00AF664A"/>
    <w:rsid w:val="00B0008E"/>
    <w:rsid w:val="00B07D30"/>
    <w:rsid w:val="00B11DC1"/>
    <w:rsid w:val="00B15873"/>
    <w:rsid w:val="00B2253A"/>
    <w:rsid w:val="00B26289"/>
    <w:rsid w:val="00B32B78"/>
    <w:rsid w:val="00B33786"/>
    <w:rsid w:val="00B3722F"/>
    <w:rsid w:val="00B45B24"/>
    <w:rsid w:val="00B46357"/>
    <w:rsid w:val="00B468C0"/>
    <w:rsid w:val="00B50C5E"/>
    <w:rsid w:val="00B54F83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607C"/>
    <w:rsid w:val="00BA10B3"/>
    <w:rsid w:val="00BA2BC7"/>
    <w:rsid w:val="00BB3354"/>
    <w:rsid w:val="00BB5A3F"/>
    <w:rsid w:val="00BB5D27"/>
    <w:rsid w:val="00BB7261"/>
    <w:rsid w:val="00BD0744"/>
    <w:rsid w:val="00BE1437"/>
    <w:rsid w:val="00BE4E4A"/>
    <w:rsid w:val="00BF4A49"/>
    <w:rsid w:val="00BF7E68"/>
    <w:rsid w:val="00C0284E"/>
    <w:rsid w:val="00C03B54"/>
    <w:rsid w:val="00C1130B"/>
    <w:rsid w:val="00C11D6A"/>
    <w:rsid w:val="00C240D1"/>
    <w:rsid w:val="00C30B88"/>
    <w:rsid w:val="00C371EA"/>
    <w:rsid w:val="00C45689"/>
    <w:rsid w:val="00C45C5D"/>
    <w:rsid w:val="00C55F26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E132E"/>
    <w:rsid w:val="00CE67F1"/>
    <w:rsid w:val="00CF0D30"/>
    <w:rsid w:val="00CF14ED"/>
    <w:rsid w:val="00CF43C6"/>
    <w:rsid w:val="00CF5AC7"/>
    <w:rsid w:val="00D02C90"/>
    <w:rsid w:val="00D06216"/>
    <w:rsid w:val="00D063C3"/>
    <w:rsid w:val="00D06B38"/>
    <w:rsid w:val="00D074F2"/>
    <w:rsid w:val="00D10222"/>
    <w:rsid w:val="00D1333F"/>
    <w:rsid w:val="00D147D9"/>
    <w:rsid w:val="00D21DAD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206E"/>
    <w:rsid w:val="00E87411"/>
    <w:rsid w:val="00E9134C"/>
    <w:rsid w:val="00E97718"/>
    <w:rsid w:val="00EA2872"/>
    <w:rsid w:val="00EA2EB1"/>
    <w:rsid w:val="00EA7A9A"/>
    <w:rsid w:val="00ED2BCF"/>
    <w:rsid w:val="00ED338D"/>
    <w:rsid w:val="00EE095E"/>
    <w:rsid w:val="00EE29A6"/>
    <w:rsid w:val="00EE7EF7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CE5"/>
    <w:rsid w:val="00F375AE"/>
    <w:rsid w:val="00F41AAA"/>
    <w:rsid w:val="00F448DF"/>
    <w:rsid w:val="00F458E8"/>
    <w:rsid w:val="00F55BBF"/>
    <w:rsid w:val="00F713B1"/>
    <w:rsid w:val="00F73F2A"/>
    <w:rsid w:val="00F756FE"/>
    <w:rsid w:val="00F7691A"/>
    <w:rsid w:val="00F80D01"/>
    <w:rsid w:val="00F820E9"/>
    <w:rsid w:val="00F833DA"/>
    <w:rsid w:val="00FA2128"/>
    <w:rsid w:val="00FA28BC"/>
    <w:rsid w:val="00FB0706"/>
    <w:rsid w:val="00FC2B9E"/>
    <w:rsid w:val="00FC3AEC"/>
    <w:rsid w:val="00FC53B7"/>
    <w:rsid w:val="00FC644E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1/SCOALA_DOCTORALA/ADMITERE_DOCTORAT_2021_2022/1.-NOTA-LA-METODOLOGIA-DE-ADMITERE-LA-STUDIILE-UNIVERSITARE-DE-DOCTORA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C1BF-1E88-4841-8F42-182E374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12</cp:revision>
  <cp:lastPrinted>2021-06-09T12:06:00Z</cp:lastPrinted>
  <dcterms:created xsi:type="dcterms:W3CDTF">2021-06-11T08:45:00Z</dcterms:created>
  <dcterms:modified xsi:type="dcterms:W3CDTF">2021-07-05T16:00:00Z</dcterms:modified>
</cp:coreProperties>
</file>