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77777777" w:rsidR="000057E6" w:rsidRPr="00912A9E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912A9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31267E64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89548C">
        <w:rPr>
          <w:rFonts w:ascii="Times New Roman" w:hAnsi="Times New Roman"/>
          <w:b/>
          <w:sz w:val="28"/>
          <w:szCs w:val="28"/>
        </w:rPr>
        <w:t xml:space="preserve"> 14</w:t>
      </w:r>
    </w:p>
    <w:p w14:paraId="27A6FF04" w14:textId="79201910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1914CB" w:rsidRPr="00912A9E">
        <w:rPr>
          <w:rFonts w:ascii="Times New Roman" w:hAnsi="Times New Roman"/>
          <w:b/>
          <w:sz w:val="28"/>
          <w:szCs w:val="28"/>
        </w:rPr>
        <w:t>2</w:t>
      </w:r>
      <w:r w:rsidR="0065479B">
        <w:rPr>
          <w:rFonts w:ascii="Times New Roman" w:hAnsi="Times New Roman"/>
          <w:b/>
          <w:sz w:val="28"/>
          <w:szCs w:val="28"/>
        </w:rPr>
        <w:t>6</w:t>
      </w:r>
      <w:r w:rsidR="00F55BBF" w:rsidRPr="00912A9E">
        <w:rPr>
          <w:rFonts w:ascii="Times New Roman" w:hAnsi="Times New Roman"/>
          <w:b/>
          <w:sz w:val="28"/>
          <w:szCs w:val="28"/>
        </w:rPr>
        <w:t>.</w:t>
      </w:r>
      <w:r w:rsidR="0065479B">
        <w:rPr>
          <w:rFonts w:ascii="Times New Roman" w:hAnsi="Times New Roman"/>
          <w:b/>
          <w:sz w:val="28"/>
          <w:szCs w:val="28"/>
        </w:rPr>
        <w:t>1</w:t>
      </w:r>
      <w:r w:rsidR="00F55BBF" w:rsidRPr="00912A9E">
        <w:rPr>
          <w:rFonts w:ascii="Times New Roman" w:hAnsi="Times New Roman"/>
          <w:b/>
          <w:sz w:val="28"/>
          <w:szCs w:val="28"/>
        </w:rPr>
        <w:t>0</w:t>
      </w:r>
      <w:r w:rsidR="0033697E" w:rsidRPr="00912A9E">
        <w:rPr>
          <w:rFonts w:ascii="Times New Roman" w:hAnsi="Times New Roman"/>
          <w:b/>
          <w:sz w:val="28"/>
          <w:szCs w:val="28"/>
        </w:rPr>
        <w:t>.2021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912A9E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CDDB64" w14:textId="44FB0055" w:rsidR="009449A6" w:rsidRPr="00912A9E" w:rsidRDefault="00A16CF7" w:rsidP="00912A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8218F3" w:rsidRPr="00912A9E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912A9E">
        <w:rPr>
          <w:rFonts w:ascii="Times New Roman" w:hAnsi="Times New Roman"/>
          <w:sz w:val="24"/>
          <w:szCs w:val="24"/>
        </w:rPr>
        <w:t xml:space="preserve">Senatul </w:t>
      </w:r>
      <w:r w:rsidR="008218F3" w:rsidRPr="00912A9E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912A9E">
        <w:rPr>
          <w:rFonts w:ascii="Times New Roman" w:hAnsi="Times New Roman"/>
          <w:sz w:val="24"/>
          <w:szCs w:val="24"/>
        </w:rPr>
        <w:t xml:space="preserve">online </w:t>
      </w:r>
      <w:r w:rsidR="008218F3" w:rsidRPr="00912A9E">
        <w:rPr>
          <w:rFonts w:ascii="Times New Roman" w:hAnsi="Times New Roman"/>
          <w:sz w:val="24"/>
          <w:szCs w:val="24"/>
        </w:rPr>
        <w:t xml:space="preserve">în data de </w:t>
      </w:r>
      <w:r w:rsidR="001914CB" w:rsidRPr="00912A9E">
        <w:rPr>
          <w:rFonts w:ascii="Times New Roman" w:hAnsi="Times New Roman"/>
          <w:sz w:val="24"/>
          <w:szCs w:val="24"/>
        </w:rPr>
        <w:t>2</w:t>
      </w:r>
      <w:r w:rsidR="0065479B">
        <w:rPr>
          <w:rFonts w:ascii="Times New Roman" w:hAnsi="Times New Roman"/>
          <w:sz w:val="24"/>
          <w:szCs w:val="24"/>
        </w:rPr>
        <w:t>6</w:t>
      </w:r>
      <w:r w:rsidR="009449A6" w:rsidRPr="00912A9E">
        <w:rPr>
          <w:rFonts w:ascii="Times New Roman" w:hAnsi="Times New Roman"/>
          <w:sz w:val="24"/>
          <w:szCs w:val="24"/>
        </w:rPr>
        <w:t>.</w:t>
      </w:r>
      <w:r w:rsidR="0065479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9449A6" w:rsidRPr="00912A9E">
        <w:rPr>
          <w:rFonts w:ascii="Times New Roman" w:hAnsi="Times New Roman"/>
          <w:sz w:val="24"/>
          <w:szCs w:val="24"/>
        </w:rPr>
        <w:t>î</w:t>
      </w:r>
      <w:r w:rsidR="00CB1943" w:rsidRPr="00912A9E">
        <w:rPr>
          <w:rFonts w:ascii="Times New Roman" w:hAnsi="Times New Roman"/>
          <w:sz w:val="24"/>
          <w:szCs w:val="24"/>
        </w:rPr>
        <w:t>n baza Legii 55 privind unele mă</w:t>
      </w:r>
      <w:r w:rsidR="009449A6" w:rsidRPr="00912A9E">
        <w:rPr>
          <w:rFonts w:ascii="Times New Roman" w:hAnsi="Times New Roman"/>
          <w:sz w:val="24"/>
          <w:szCs w:val="24"/>
        </w:rPr>
        <w:t xml:space="preserve">suri pentru prevenirea si combaterea efectelor pandemiei COVID-19 și </w:t>
      </w:r>
      <w:r w:rsidR="009449A6" w:rsidRPr="00912A9E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912A9E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912A9E">
        <w:rPr>
          <w:rFonts w:ascii="Times New Roman" w:hAnsi="Times New Roman"/>
          <w:sz w:val="24"/>
          <w:szCs w:val="24"/>
        </w:rPr>
        <w:t xml:space="preserve"> hotărăşte:</w:t>
      </w:r>
    </w:p>
    <w:p w14:paraId="09664F24" w14:textId="77777777" w:rsidR="00065966" w:rsidRPr="00912A9E" w:rsidRDefault="00065966" w:rsidP="00912A9E">
      <w:pPr>
        <w:pStyle w:val="ListParagraph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9FC0919" w14:textId="58970996" w:rsidR="0065479B" w:rsidRPr="0065479B" w:rsidRDefault="00DE3785" w:rsidP="00EE60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5479B">
        <w:rPr>
          <w:rFonts w:ascii="Times New Roman" w:hAnsi="Times New Roman"/>
          <w:sz w:val="24"/>
          <w:szCs w:val="24"/>
        </w:rPr>
        <w:t>Se aprobă</w:t>
      </w:r>
      <w:r w:rsidR="0065479B" w:rsidRPr="0065479B">
        <w:rPr>
          <w:rFonts w:ascii="Times New Roman" w:hAnsi="Times New Roman"/>
          <w:sz w:val="24"/>
          <w:szCs w:val="24"/>
        </w:rPr>
        <w:t xml:space="preserve"> </w:t>
      </w:r>
      <w:r w:rsidR="00BC56C3">
        <w:rPr>
          <w:rFonts w:ascii="Times New Roman" w:hAnsi="Times New Roman"/>
          <w:sz w:val="24"/>
          <w:szCs w:val="24"/>
        </w:rPr>
        <w:t>solicitarea unui a</w:t>
      </w:r>
      <w:r w:rsidR="0065479B" w:rsidRPr="0065479B">
        <w:rPr>
          <w:rFonts w:ascii="Times New Roman" w:hAnsi="Times New Roman"/>
          <w:sz w:val="24"/>
          <w:szCs w:val="24"/>
        </w:rPr>
        <w:t xml:space="preserve">cord de principiu </w:t>
      </w:r>
      <w:r w:rsidR="00BC56C3">
        <w:rPr>
          <w:rFonts w:ascii="Times New Roman" w:hAnsi="Times New Roman"/>
          <w:sz w:val="24"/>
          <w:szCs w:val="24"/>
        </w:rPr>
        <w:t xml:space="preserve">de </w:t>
      </w:r>
      <w:r w:rsidR="0065479B" w:rsidRPr="0065479B">
        <w:rPr>
          <w:rFonts w:ascii="Times New Roman" w:hAnsi="Times New Roman"/>
          <w:sz w:val="24"/>
          <w:szCs w:val="24"/>
        </w:rPr>
        <w:t>parteneriat UMFCD – Universitatea Politehnică București (Centrul Național de Excelență în Inteligență Artificială, ENIAC)</w:t>
      </w:r>
    </w:p>
    <w:p w14:paraId="2B1DEE82" w14:textId="585BC2B1" w:rsidR="00BC56C3" w:rsidRPr="00BC56C3" w:rsidRDefault="00B15849" w:rsidP="00EE60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C56C3">
        <w:rPr>
          <w:rFonts w:ascii="Times New Roman" w:hAnsi="Times New Roman"/>
          <w:b/>
          <w:sz w:val="24"/>
          <w:szCs w:val="24"/>
        </w:rPr>
        <w:t xml:space="preserve">Art. </w:t>
      </w:r>
      <w:r w:rsidR="00DE3785" w:rsidRPr="00BC56C3">
        <w:rPr>
          <w:rFonts w:ascii="Times New Roman" w:hAnsi="Times New Roman"/>
          <w:b/>
          <w:sz w:val="24"/>
          <w:szCs w:val="24"/>
        </w:rPr>
        <w:t>2.</w:t>
      </w:r>
      <w:r w:rsidR="00DE3785" w:rsidRPr="00BC56C3">
        <w:rPr>
          <w:rFonts w:ascii="Times New Roman" w:hAnsi="Times New Roman"/>
          <w:sz w:val="24"/>
          <w:szCs w:val="24"/>
        </w:rPr>
        <w:t xml:space="preserve"> </w:t>
      </w:r>
      <w:r w:rsidR="00BC56C3" w:rsidRPr="00BC56C3">
        <w:rPr>
          <w:rFonts w:ascii="Times New Roman" w:hAnsi="Times New Roman"/>
          <w:sz w:val="24"/>
          <w:szCs w:val="24"/>
        </w:rPr>
        <w:t xml:space="preserve">Se aprobă </w:t>
      </w:r>
      <w:r w:rsidR="00BC56C3">
        <w:rPr>
          <w:rFonts w:ascii="Times New Roman" w:hAnsi="Times New Roman"/>
          <w:sz w:val="24"/>
          <w:szCs w:val="24"/>
        </w:rPr>
        <w:t>solicitarea unui a</w:t>
      </w:r>
      <w:r w:rsidR="00BC56C3" w:rsidRPr="0065479B">
        <w:rPr>
          <w:rFonts w:ascii="Times New Roman" w:hAnsi="Times New Roman"/>
          <w:sz w:val="24"/>
          <w:szCs w:val="24"/>
        </w:rPr>
        <w:t>cord</w:t>
      </w:r>
      <w:r w:rsidR="00BC56C3" w:rsidRPr="00BC56C3">
        <w:rPr>
          <w:rFonts w:ascii="Times New Roman" w:hAnsi="Times New Roman"/>
          <w:sz w:val="24"/>
          <w:szCs w:val="24"/>
        </w:rPr>
        <w:t xml:space="preserve"> de principiu </w:t>
      </w:r>
      <w:r w:rsidR="00BC56C3">
        <w:rPr>
          <w:rFonts w:ascii="Times New Roman" w:hAnsi="Times New Roman"/>
          <w:sz w:val="24"/>
          <w:szCs w:val="24"/>
        </w:rPr>
        <w:t xml:space="preserve">de </w:t>
      </w:r>
      <w:r w:rsidR="00BC56C3" w:rsidRPr="00BC56C3">
        <w:rPr>
          <w:rFonts w:ascii="Times New Roman" w:hAnsi="Times New Roman"/>
          <w:sz w:val="24"/>
          <w:szCs w:val="24"/>
        </w:rPr>
        <w:t>parteneriat UMFCD – Universitatea V. Goldiș, Arad</w:t>
      </w:r>
    </w:p>
    <w:p w14:paraId="590883F5" w14:textId="5FD6CEB1" w:rsidR="00BC56C3" w:rsidRPr="008F4E12" w:rsidRDefault="00F22792" w:rsidP="00EE6010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8" w:tgtFrame="_blank" w:history="1">
        <w:r w:rsidR="001914CB" w:rsidRPr="001B570B">
          <w:rPr>
            <w:rStyle w:val="Hyperlink"/>
            <w:rFonts w:ascii="Times New Roman" w:hAnsi="Times New Roman"/>
            <w:b/>
            <w:sz w:val="24"/>
            <w:szCs w:val="24"/>
          </w:rPr>
          <w:t>Art. 3.</w:t>
        </w:r>
        <w:r w:rsidR="001914CB" w:rsidRPr="001B570B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5479B" w:rsidRPr="001B570B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BC56C3" w:rsidRPr="001B570B">
          <w:rPr>
            <w:rStyle w:val="Hyperlink"/>
            <w:rFonts w:ascii="Times New Roman" w:hAnsi="Times New Roman"/>
            <w:i/>
            <w:sz w:val="24"/>
            <w:szCs w:val="24"/>
          </w:rPr>
          <w:t xml:space="preserve"> Metodologia proprie de concurs pentru ocuparea posturilor didactice și de cercetare</w:t>
        </w:r>
      </w:hyperlink>
      <w:r w:rsidR="00BC56C3" w:rsidRPr="008F4E12">
        <w:rPr>
          <w:rFonts w:ascii="Times New Roman" w:hAnsi="Times New Roman"/>
          <w:i/>
          <w:sz w:val="24"/>
          <w:szCs w:val="24"/>
        </w:rPr>
        <w:t xml:space="preserve"> </w:t>
      </w:r>
    </w:p>
    <w:p w14:paraId="5A067A9C" w14:textId="61913E83" w:rsidR="00BC56C3" w:rsidRPr="008F4E12" w:rsidRDefault="00F22792" w:rsidP="00EE6010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9" w:history="1">
        <w:r w:rsidR="001914CB" w:rsidRPr="00F22792">
          <w:rPr>
            <w:rStyle w:val="Hyperlink"/>
            <w:rFonts w:ascii="Times New Roman" w:hAnsi="Times New Roman"/>
            <w:b/>
            <w:sz w:val="24"/>
            <w:szCs w:val="24"/>
          </w:rPr>
          <w:t>Art. 4.</w:t>
        </w:r>
        <w:r w:rsidR="001914CB" w:rsidRPr="00F2279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5479B" w:rsidRPr="00F22792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BC56C3" w:rsidRPr="00F22792">
          <w:rPr>
            <w:rStyle w:val="Hyperlink"/>
            <w:rFonts w:ascii="Times New Roman" w:hAnsi="Times New Roman"/>
            <w:i/>
            <w:sz w:val="24"/>
            <w:szCs w:val="24"/>
          </w:rPr>
          <w:t xml:space="preserve"> Regulamentul de organizare și desfășurare a practicii de specialitate în UMFCD</w:t>
        </w:r>
      </w:hyperlink>
    </w:p>
    <w:p w14:paraId="4BD403EB" w14:textId="1CE5272D" w:rsidR="00BC56C3" w:rsidRPr="00BC56C3" w:rsidRDefault="00F22792" w:rsidP="00EE6010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10" w:tgtFrame="_blank" w:history="1">
        <w:r w:rsidR="0095589D" w:rsidRPr="00A16CF7">
          <w:rPr>
            <w:rStyle w:val="Hyperlink"/>
            <w:rFonts w:ascii="Times New Roman" w:hAnsi="Times New Roman"/>
            <w:b/>
            <w:sz w:val="24"/>
            <w:szCs w:val="24"/>
          </w:rPr>
          <w:t>Art. 5.</w:t>
        </w:r>
        <w:r w:rsidR="0095589D" w:rsidRPr="00A16CF7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5479B" w:rsidRPr="00A16CF7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BC56C3" w:rsidRPr="00A16CF7"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 xml:space="preserve"> Metodologia privind acordarea burselor în cadrul Universității de Medicină și Farmacie „Carol Davila” din București</w:t>
        </w:r>
        <w:r w:rsidR="00BC56C3" w:rsidRPr="00A16CF7">
          <w:rPr>
            <w:rStyle w:val="Hyperlink"/>
            <w:rFonts w:ascii="Times New Roman" w:hAnsi="Times New Roman"/>
            <w:i/>
            <w:sz w:val="24"/>
            <w:szCs w:val="24"/>
          </w:rPr>
          <w:t>, pentru anul universitar 2021-2022</w:t>
        </w:r>
      </w:hyperlink>
    </w:p>
    <w:p w14:paraId="30027BCB" w14:textId="19338B04" w:rsidR="0095589D" w:rsidRDefault="0095589D" w:rsidP="00EE601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6.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5479B">
        <w:rPr>
          <w:rFonts w:ascii="Times New Roman" w:hAnsi="Times New Roman"/>
          <w:sz w:val="24"/>
          <w:szCs w:val="24"/>
        </w:rPr>
        <w:t>Se aprobă</w:t>
      </w:r>
      <w:r w:rsidR="00BC56C3" w:rsidRPr="00BC56C3">
        <w:rPr>
          <w:rFonts w:ascii="Times New Roman" w:hAnsi="Times New Roman"/>
          <w:i/>
          <w:sz w:val="24"/>
          <w:szCs w:val="24"/>
        </w:rPr>
        <w:t xml:space="preserve"> </w:t>
      </w:r>
      <w:r w:rsidR="00BC56C3">
        <w:rPr>
          <w:rFonts w:ascii="Times New Roman" w:hAnsi="Times New Roman"/>
          <w:i/>
          <w:sz w:val="24"/>
          <w:szCs w:val="24"/>
        </w:rPr>
        <w:t>Regulamentul</w:t>
      </w:r>
      <w:r w:rsidR="00BC56C3" w:rsidRPr="00E66D3C">
        <w:rPr>
          <w:rFonts w:ascii="Times New Roman" w:hAnsi="Times New Roman"/>
          <w:i/>
          <w:sz w:val="24"/>
          <w:szCs w:val="24"/>
        </w:rPr>
        <w:t xml:space="preserve"> intern privind activitatea de tutoriat la nivelul UMFCD</w:t>
      </w:r>
    </w:p>
    <w:p w14:paraId="63665067" w14:textId="72397CEA" w:rsidR="00BC56C3" w:rsidRPr="00BC56C3" w:rsidRDefault="005A489D" w:rsidP="00EE6010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56C3">
        <w:rPr>
          <w:rFonts w:ascii="Times New Roman" w:hAnsi="Times New Roman"/>
          <w:b/>
          <w:sz w:val="24"/>
          <w:szCs w:val="24"/>
        </w:rPr>
        <w:t xml:space="preserve">Art. 7. </w:t>
      </w:r>
      <w:r w:rsidR="0065479B" w:rsidRPr="00BC56C3">
        <w:rPr>
          <w:rFonts w:ascii="Times New Roman" w:hAnsi="Times New Roman"/>
          <w:sz w:val="24"/>
          <w:szCs w:val="24"/>
        </w:rPr>
        <w:t>Se aprobă</w:t>
      </w:r>
      <w:r w:rsidR="00BC56C3" w:rsidRPr="00BC56C3">
        <w:rPr>
          <w:rFonts w:ascii="Times New Roman" w:hAnsi="Times New Roman"/>
          <w:i/>
          <w:sz w:val="24"/>
          <w:szCs w:val="24"/>
        </w:rPr>
        <w:t xml:space="preserve"> </w:t>
      </w:r>
      <w:r w:rsidR="00BC56C3">
        <w:rPr>
          <w:rFonts w:ascii="Times New Roman" w:hAnsi="Times New Roman"/>
          <w:i/>
          <w:sz w:val="24"/>
          <w:szCs w:val="24"/>
        </w:rPr>
        <w:t>Metodologia</w:t>
      </w:r>
      <w:r w:rsidR="00BC56C3" w:rsidRPr="00BC56C3">
        <w:rPr>
          <w:rFonts w:ascii="Times New Roman" w:hAnsi="Times New Roman"/>
          <w:i/>
          <w:sz w:val="24"/>
          <w:szCs w:val="24"/>
        </w:rPr>
        <w:t xml:space="preserve"> privind acordarea de credi</w:t>
      </w:r>
      <w:r w:rsidR="00BC56C3">
        <w:rPr>
          <w:rFonts w:ascii="Times New Roman" w:hAnsi="Times New Roman"/>
          <w:i/>
          <w:sz w:val="24"/>
          <w:szCs w:val="24"/>
        </w:rPr>
        <w:t>te pentru activitățile de volun</w:t>
      </w:r>
      <w:r w:rsidR="00BC56C3" w:rsidRPr="00BC56C3">
        <w:rPr>
          <w:rFonts w:ascii="Times New Roman" w:hAnsi="Times New Roman"/>
          <w:i/>
          <w:sz w:val="24"/>
          <w:szCs w:val="24"/>
        </w:rPr>
        <w:t>t</w:t>
      </w:r>
      <w:r w:rsidR="00BC56C3">
        <w:rPr>
          <w:rFonts w:ascii="Times New Roman" w:hAnsi="Times New Roman"/>
          <w:i/>
          <w:sz w:val="24"/>
          <w:szCs w:val="24"/>
        </w:rPr>
        <w:t>a</w:t>
      </w:r>
      <w:r w:rsidR="00BC56C3" w:rsidRPr="00BC56C3">
        <w:rPr>
          <w:rFonts w:ascii="Times New Roman" w:hAnsi="Times New Roman"/>
          <w:i/>
          <w:sz w:val="24"/>
          <w:szCs w:val="24"/>
        </w:rPr>
        <w:t>riat ale studenților UMFCD</w:t>
      </w:r>
    </w:p>
    <w:p w14:paraId="3E1EFC10" w14:textId="6A207FD9" w:rsidR="00BC56C3" w:rsidRPr="00BC56C3" w:rsidRDefault="00F22792" w:rsidP="00EE6010">
      <w:pPr>
        <w:shd w:val="clear" w:color="auto" w:fill="FFFFFF"/>
        <w:spacing w:after="120" w:line="240" w:lineRule="auto"/>
        <w:jc w:val="both"/>
        <w:rPr>
          <w:rFonts w:eastAsia="Times New Roman" w:cs="Calibri"/>
          <w:i/>
          <w:color w:val="222222"/>
        </w:rPr>
      </w:pPr>
      <w:hyperlink r:id="rId11" w:tgtFrame="_blank" w:history="1">
        <w:r w:rsidR="00BC56C3" w:rsidRPr="0018674D">
          <w:rPr>
            <w:rStyle w:val="Hyperlink"/>
            <w:rFonts w:ascii="Times New Roman" w:hAnsi="Times New Roman"/>
            <w:b/>
            <w:sz w:val="24"/>
            <w:szCs w:val="24"/>
          </w:rPr>
          <w:t>Ar</w:t>
        </w:r>
        <w:r w:rsidR="005A489D" w:rsidRPr="0018674D">
          <w:rPr>
            <w:rStyle w:val="Hyperlink"/>
            <w:rFonts w:ascii="Times New Roman" w:hAnsi="Times New Roman"/>
            <w:b/>
            <w:sz w:val="24"/>
            <w:szCs w:val="24"/>
          </w:rPr>
          <w:t>t. 8.</w:t>
        </w:r>
        <w:r w:rsidR="005A489D" w:rsidRPr="0018674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5479B" w:rsidRPr="0018674D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BC56C3" w:rsidRPr="0018674D">
          <w:rPr>
            <w:rStyle w:val="Hyperlink"/>
            <w:rFonts w:ascii="Times New Roman" w:eastAsia="Times New Roman" w:hAnsi="Times New Roman"/>
            <w:bCs/>
            <w:i/>
            <w:iCs/>
            <w:sz w:val="24"/>
            <w:szCs w:val="24"/>
          </w:rPr>
          <w:t xml:space="preserve"> Procedura privind activitatea Comisiei de analiză a cazurilor medicale în vederea probării burselor sociale pentru studenți</w:t>
        </w:r>
        <w:r w:rsidR="00BC56C3" w:rsidRPr="0018674D">
          <w:rPr>
            <w:rStyle w:val="Hyperlink"/>
            <w:rFonts w:ascii="Times New Roman" w:eastAsia="Times New Roman" w:hAnsi="Times New Roman"/>
            <w:sz w:val="24"/>
            <w:szCs w:val="24"/>
          </w:rPr>
          <w:t> și a </w:t>
        </w:r>
        <w:r w:rsidR="00BC56C3" w:rsidRPr="0018674D">
          <w:rPr>
            <w:rStyle w:val="Hyperlink"/>
            <w:rFonts w:ascii="Times New Roman" w:eastAsia="Times New Roman" w:hAnsi="Times New Roman"/>
            <w:bCs/>
            <w:i/>
            <w:iCs/>
            <w:sz w:val="24"/>
            <w:szCs w:val="24"/>
          </w:rPr>
          <w:t>Criteriilor pentru acordarea burselor sociale pentru motive medicale</w:t>
        </w:r>
      </w:hyperlink>
    </w:p>
    <w:p w14:paraId="1439EDF5" w14:textId="65EC8956" w:rsidR="00BC56C3" w:rsidRPr="00BC56C3" w:rsidRDefault="00203B0E" w:rsidP="00EE6010">
      <w:pPr>
        <w:shd w:val="clear" w:color="auto" w:fill="FFFFFF"/>
        <w:spacing w:after="120" w:line="240" w:lineRule="auto"/>
        <w:jc w:val="both"/>
        <w:rPr>
          <w:rFonts w:eastAsia="Times New Roman" w:cs="Calibri"/>
          <w:color w:val="222222"/>
        </w:rPr>
      </w:pPr>
      <w:r w:rsidRPr="00BC56C3">
        <w:rPr>
          <w:rFonts w:ascii="Times New Roman" w:hAnsi="Times New Roman"/>
          <w:b/>
          <w:sz w:val="24"/>
          <w:szCs w:val="24"/>
        </w:rPr>
        <w:t>Art. 9.</w:t>
      </w:r>
      <w:r w:rsidR="0065479B" w:rsidRPr="00BC56C3">
        <w:rPr>
          <w:rFonts w:ascii="Times New Roman" w:hAnsi="Times New Roman"/>
          <w:b/>
          <w:sz w:val="24"/>
          <w:szCs w:val="24"/>
        </w:rPr>
        <w:t xml:space="preserve"> </w:t>
      </w:r>
      <w:r w:rsidR="0065479B" w:rsidRPr="00BC56C3">
        <w:rPr>
          <w:rFonts w:ascii="Times New Roman" w:hAnsi="Times New Roman"/>
          <w:sz w:val="24"/>
          <w:szCs w:val="24"/>
        </w:rPr>
        <w:t>Se aprobă</w:t>
      </w:r>
      <w:r w:rsidR="00BC56C3" w:rsidRPr="00BC56C3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r w:rsidR="00BC56C3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valoarea </w:t>
      </w:r>
      <w:r w:rsidR="00BC56C3" w:rsidRPr="00BC56C3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regiei de cantină</w:t>
      </w:r>
      <w:r w:rsidR="00A16CF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BC56C3" w:rsidRPr="00BC56C3">
        <w:rPr>
          <w:rFonts w:ascii="Times New Roman" w:eastAsia="Times New Roman" w:hAnsi="Times New Roman"/>
          <w:color w:val="222222"/>
          <w:sz w:val="24"/>
          <w:szCs w:val="24"/>
        </w:rPr>
        <w:t>pentru studenții care ia</w:t>
      </w:r>
      <w:r w:rsidR="00BC56C3">
        <w:rPr>
          <w:rFonts w:ascii="Times New Roman" w:eastAsia="Times New Roman" w:hAnsi="Times New Roman"/>
          <w:color w:val="222222"/>
          <w:sz w:val="24"/>
          <w:szCs w:val="24"/>
        </w:rPr>
        <w:t>u masa la cantina universității</w:t>
      </w:r>
    </w:p>
    <w:p w14:paraId="5BD6F1AB" w14:textId="1C46ECE3" w:rsidR="00BC56C3" w:rsidRDefault="00BC56C3" w:rsidP="00EE6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BC56C3">
        <w:rPr>
          <w:rFonts w:ascii="Times New Roman" w:hAnsi="Times New Roman"/>
          <w:b/>
          <w:sz w:val="24"/>
          <w:szCs w:val="24"/>
        </w:rPr>
        <w:t>A</w:t>
      </w:r>
      <w:r w:rsidR="009E1584" w:rsidRPr="00BC56C3">
        <w:rPr>
          <w:rFonts w:ascii="Times New Roman" w:hAnsi="Times New Roman"/>
          <w:b/>
          <w:sz w:val="24"/>
          <w:szCs w:val="24"/>
        </w:rPr>
        <w:t xml:space="preserve">rt. </w:t>
      </w:r>
      <w:r w:rsidR="00203B0E" w:rsidRPr="00BC56C3">
        <w:rPr>
          <w:rFonts w:ascii="Times New Roman" w:hAnsi="Times New Roman"/>
          <w:b/>
          <w:sz w:val="24"/>
          <w:szCs w:val="24"/>
        </w:rPr>
        <w:t>10</w:t>
      </w:r>
      <w:r w:rsidR="009E1584" w:rsidRPr="00BC56C3">
        <w:rPr>
          <w:rFonts w:ascii="Times New Roman" w:hAnsi="Times New Roman"/>
          <w:b/>
          <w:sz w:val="24"/>
          <w:szCs w:val="24"/>
        </w:rPr>
        <w:t>.</w:t>
      </w:r>
      <w:r w:rsidR="009E1584" w:rsidRPr="00BC56C3">
        <w:rPr>
          <w:rFonts w:ascii="Times New Roman" w:hAnsi="Times New Roman"/>
          <w:sz w:val="24"/>
          <w:szCs w:val="24"/>
        </w:rPr>
        <w:t xml:space="preserve"> </w:t>
      </w:r>
      <w:r w:rsidR="0065479B" w:rsidRPr="00BC56C3">
        <w:rPr>
          <w:rFonts w:ascii="Times New Roman" w:hAnsi="Times New Roman"/>
          <w:sz w:val="24"/>
          <w:szCs w:val="24"/>
        </w:rPr>
        <w:t>Se aprobă</w:t>
      </w:r>
      <w:r w:rsidRPr="00BC56C3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utilizarea</w:t>
      </w:r>
      <w:r w:rsidRPr="00BC56C3"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 xml:space="preserve"> sumei rămase în sold pentru facilități de transport studenți în vederea augmentării bugetului alocat pentru bursele sociale</w:t>
      </w:r>
      <w:r>
        <w:rPr>
          <w:rFonts w:ascii="Times New Roman" w:eastAsia="Times New Roman" w:hAnsi="Times New Roman"/>
          <w:color w:val="222222"/>
          <w:sz w:val="24"/>
          <w:szCs w:val="24"/>
        </w:rPr>
        <w:t>, peste procentul minim de 30%</w:t>
      </w:r>
    </w:p>
    <w:p w14:paraId="238EA940" w14:textId="6E423E4D" w:rsidR="00BC56C3" w:rsidRPr="00BC56C3" w:rsidRDefault="001F6FC2" w:rsidP="00BC56C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</w:rPr>
      </w:pPr>
      <w:r w:rsidRPr="00BC56C3">
        <w:rPr>
          <w:rFonts w:ascii="Times New Roman" w:hAnsi="Times New Roman"/>
          <w:b/>
          <w:sz w:val="24"/>
          <w:szCs w:val="24"/>
        </w:rPr>
        <w:t>Art. 1</w:t>
      </w:r>
      <w:r w:rsidR="00203B0E" w:rsidRPr="00BC56C3">
        <w:rPr>
          <w:rFonts w:ascii="Times New Roman" w:hAnsi="Times New Roman"/>
          <w:b/>
          <w:sz w:val="24"/>
          <w:szCs w:val="24"/>
        </w:rPr>
        <w:t>1</w:t>
      </w:r>
      <w:r w:rsidRPr="00BC56C3">
        <w:rPr>
          <w:rFonts w:ascii="Times New Roman" w:hAnsi="Times New Roman"/>
          <w:b/>
          <w:sz w:val="24"/>
          <w:szCs w:val="24"/>
        </w:rPr>
        <w:t>.</w:t>
      </w:r>
      <w:r w:rsidRPr="00BC56C3">
        <w:rPr>
          <w:rFonts w:ascii="Times New Roman" w:hAnsi="Times New Roman"/>
          <w:sz w:val="24"/>
          <w:szCs w:val="24"/>
        </w:rPr>
        <w:t xml:space="preserve"> </w:t>
      </w:r>
      <w:r w:rsidR="0065479B" w:rsidRPr="00BC56C3">
        <w:rPr>
          <w:rFonts w:ascii="Times New Roman" w:hAnsi="Times New Roman"/>
          <w:sz w:val="24"/>
          <w:szCs w:val="24"/>
        </w:rPr>
        <w:t>Se aprobă</w:t>
      </w:r>
      <w:r w:rsidR="007D1E0A">
        <w:rPr>
          <w:rFonts w:ascii="Times New Roman" w:eastAsia="Times New Roman" w:hAnsi="Times New Roman"/>
          <w:color w:val="222222"/>
          <w:sz w:val="24"/>
          <w:szCs w:val="24"/>
        </w:rPr>
        <w:t xml:space="preserve"> modalitatea</w:t>
      </w:r>
      <w:r w:rsidR="00BC56C3" w:rsidRPr="00BC56C3">
        <w:rPr>
          <w:rFonts w:ascii="Times New Roman" w:eastAsia="Times New Roman" w:hAnsi="Times New Roman"/>
          <w:color w:val="222222"/>
          <w:sz w:val="24"/>
          <w:szCs w:val="24"/>
        </w:rPr>
        <w:t xml:space="preserve"> de decontare a cheltuielilor de transport pentru studenții UMF „Carol Davila” di</w:t>
      </w:r>
      <w:r w:rsidR="007D1E0A">
        <w:rPr>
          <w:rFonts w:ascii="Times New Roman" w:eastAsia="Times New Roman" w:hAnsi="Times New Roman"/>
          <w:color w:val="222222"/>
          <w:sz w:val="24"/>
          <w:szCs w:val="24"/>
        </w:rPr>
        <w:t>n București, conform prevederilor</w:t>
      </w:r>
      <w:r w:rsidR="00BC56C3" w:rsidRPr="00BC56C3">
        <w:rPr>
          <w:rFonts w:ascii="Times New Roman" w:eastAsia="Times New Roman" w:hAnsi="Times New Roman"/>
          <w:color w:val="222222"/>
          <w:sz w:val="24"/>
          <w:szCs w:val="24"/>
        </w:rPr>
        <w:t xml:space="preserve"> art. 223</w:t>
      </w:r>
      <w:r w:rsidR="00A16CF7">
        <w:rPr>
          <w:rFonts w:ascii="Times New Roman" w:eastAsia="Times New Roman" w:hAnsi="Times New Roman"/>
          <w:color w:val="222222"/>
          <w:sz w:val="24"/>
          <w:szCs w:val="24"/>
        </w:rPr>
        <w:t xml:space="preserve"> din Legea Educației Naționale N</w:t>
      </w:r>
      <w:r w:rsidR="00BC56C3" w:rsidRPr="00BC56C3">
        <w:rPr>
          <w:rFonts w:ascii="Times New Roman" w:eastAsia="Times New Roman" w:hAnsi="Times New Roman"/>
          <w:color w:val="222222"/>
          <w:sz w:val="24"/>
          <w:szCs w:val="24"/>
        </w:rPr>
        <w:t>r. 1/2011;</w:t>
      </w:r>
    </w:p>
    <w:p w14:paraId="26086EB5" w14:textId="7F6B0C52" w:rsidR="007D1E0A" w:rsidRDefault="003B39D3" w:rsidP="00EE60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2A9E">
        <w:rPr>
          <w:rFonts w:ascii="Times New Roman" w:hAnsi="Times New Roman"/>
          <w:b/>
          <w:bCs/>
          <w:sz w:val="24"/>
          <w:szCs w:val="24"/>
        </w:rPr>
        <w:lastRenderedPageBreak/>
        <w:t>Art. 1</w:t>
      </w:r>
      <w:r w:rsidR="00203B0E" w:rsidRPr="00912A9E">
        <w:rPr>
          <w:rFonts w:ascii="Times New Roman" w:hAnsi="Times New Roman"/>
          <w:b/>
          <w:bCs/>
          <w:sz w:val="24"/>
          <w:szCs w:val="24"/>
        </w:rPr>
        <w:t>2</w:t>
      </w:r>
      <w:r w:rsidRPr="00912A9E">
        <w:rPr>
          <w:rFonts w:ascii="Times New Roman" w:hAnsi="Times New Roman"/>
          <w:b/>
          <w:bCs/>
          <w:sz w:val="24"/>
          <w:szCs w:val="24"/>
        </w:rPr>
        <w:t>.</w:t>
      </w:r>
      <w:r w:rsidRPr="00912A9E">
        <w:rPr>
          <w:rFonts w:ascii="Times New Roman" w:hAnsi="Times New Roman"/>
          <w:bCs/>
          <w:sz w:val="24"/>
          <w:szCs w:val="24"/>
        </w:rPr>
        <w:t xml:space="preserve"> </w:t>
      </w:r>
      <w:r w:rsidR="0065479B">
        <w:rPr>
          <w:rFonts w:ascii="Times New Roman" w:hAnsi="Times New Roman"/>
          <w:sz w:val="24"/>
          <w:szCs w:val="24"/>
        </w:rPr>
        <w:t>Se aprobă</w:t>
      </w:r>
      <w:r w:rsidR="007D1E0A" w:rsidRPr="007D1E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1E0A">
        <w:rPr>
          <w:rFonts w:ascii="Times New Roman" w:hAnsi="Times New Roman"/>
          <w:sz w:val="24"/>
          <w:szCs w:val="24"/>
          <w:lang w:val="en-US"/>
        </w:rPr>
        <w:t>solicitarea</w:t>
      </w:r>
      <w:proofErr w:type="spellEnd"/>
      <w:r w:rsidR="007D1E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1E0A">
        <w:rPr>
          <w:rFonts w:ascii="Times New Roman" w:hAnsi="Times New Roman"/>
          <w:sz w:val="24"/>
          <w:szCs w:val="24"/>
          <w:lang w:val="en-US"/>
        </w:rPr>
        <w:t>Editurii</w:t>
      </w:r>
      <w:proofErr w:type="spellEnd"/>
      <w:r w:rsidR="007D1E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1E0A">
        <w:rPr>
          <w:rFonts w:ascii="Times New Roman" w:hAnsi="Times New Roman"/>
          <w:sz w:val="24"/>
          <w:szCs w:val="24"/>
          <w:lang w:val="en-US"/>
        </w:rPr>
        <w:t>Universitare</w:t>
      </w:r>
      <w:proofErr w:type="spellEnd"/>
      <w:r w:rsidR="007D1E0A">
        <w:rPr>
          <w:rFonts w:ascii="Times New Roman" w:hAnsi="Times New Roman"/>
          <w:sz w:val="24"/>
          <w:szCs w:val="24"/>
          <w:lang w:val="en-US"/>
        </w:rPr>
        <w:t xml:space="preserve"> “Carol Davila” de </w:t>
      </w:r>
      <w:proofErr w:type="spellStart"/>
      <w:r w:rsidR="007D1E0A">
        <w:rPr>
          <w:rFonts w:ascii="Times New Roman" w:hAnsi="Times New Roman"/>
          <w:sz w:val="24"/>
          <w:szCs w:val="24"/>
          <w:lang w:val="en-US"/>
        </w:rPr>
        <w:t>acordare</w:t>
      </w:r>
      <w:proofErr w:type="spellEnd"/>
      <w:r w:rsidR="007D1E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7D1E0A"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 w:rsidR="007D1E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1E0A">
        <w:rPr>
          <w:rFonts w:ascii="Times New Roman" w:hAnsi="Times New Roman"/>
          <w:sz w:val="24"/>
          <w:szCs w:val="24"/>
          <w:lang w:val="en-US"/>
        </w:rPr>
        <w:t>prețuri</w:t>
      </w:r>
      <w:proofErr w:type="spellEnd"/>
      <w:r w:rsidR="007D1E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1E0A">
        <w:rPr>
          <w:rFonts w:ascii="Times New Roman" w:hAnsi="Times New Roman"/>
          <w:sz w:val="24"/>
          <w:szCs w:val="24"/>
          <w:lang w:val="en-US"/>
        </w:rPr>
        <w:t>preferențiale</w:t>
      </w:r>
      <w:proofErr w:type="spellEnd"/>
      <w:r w:rsidR="007D1E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7D1E0A">
        <w:rPr>
          <w:rFonts w:ascii="Times New Roman" w:hAnsi="Times New Roman"/>
          <w:sz w:val="24"/>
          <w:szCs w:val="24"/>
          <w:lang w:val="en-US"/>
        </w:rPr>
        <w:t>solicitările</w:t>
      </w:r>
      <w:proofErr w:type="spellEnd"/>
      <w:r w:rsidR="007D1E0A">
        <w:rPr>
          <w:rFonts w:ascii="Times New Roman" w:hAnsi="Times New Roman"/>
          <w:sz w:val="24"/>
          <w:szCs w:val="24"/>
          <w:lang w:val="en-US"/>
        </w:rPr>
        <w:t xml:space="preserve"> editorial-</w:t>
      </w:r>
      <w:proofErr w:type="spellStart"/>
      <w:r w:rsidR="007D1E0A">
        <w:rPr>
          <w:rFonts w:ascii="Times New Roman" w:hAnsi="Times New Roman"/>
          <w:sz w:val="24"/>
          <w:szCs w:val="24"/>
          <w:lang w:val="en-US"/>
        </w:rPr>
        <w:t>tipografice</w:t>
      </w:r>
      <w:proofErr w:type="spellEnd"/>
      <w:r w:rsidR="007D1E0A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="007D1E0A">
        <w:rPr>
          <w:rFonts w:ascii="Times New Roman" w:hAnsi="Times New Roman"/>
          <w:sz w:val="24"/>
          <w:szCs w:val="24"/>
          <w:lang w:val="en-US"/>
        </w:rPr>
        <w:t>studenților</w:t>
      </w:r>
      <w:proofErr w:type="spellEnd"/>
    </w:p>
    <w:p w14:paraId="6F5E6F5A" w14:textId="30EB018A" w:rsidR="006C7D86" w:rsidRDefault="00F22792" w:rsidP="00EE6010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="003B39D3" w:rsidRPr="0018674D">
          <w:rPr>
            <w:rStyle w:val="Hyperlink"/>
            <w:rFonts w:ascii="Times New Roman" w:hAnsi="Times New Roman"/>
            <w:b/>
            <w:sz w:val="24"/>
            <w:szCs w:val="24"/>
          </w:rPr>
          <w:t>Art. 1</w:t>
        </w:r>
        <w:r w:rsidR="00203B0E" w:rsidRPr="0018674D">
          <w:rPr>
            <w:rStyle w:val="Hyperlink"/>
            <w:rFonts w:ascii="Times New Roman" w:hAnsi="Times New Roman"/>
            <w:b/>
            <w:sz w:val="24"/>
            <w:szCs w:val="24"/>
          </w:rPr>
          <w:t>3</w:t>
        </w:r>
        <w:r w:rsidR="003B39D3" w:rsidRPr="0018674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3B39D3" w:rsidRPr="0018674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5479B" w:rsidRPr="0018674D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D1E0A" w:rsidRPr="0018674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7D1E0A" w:rsidRPr="0018674D">
          <w:rPr>
            <w:rStyle w:val="Hyperlink"/>
            <w:rFonts w:ascii="Times New Roman" w:hAnsi="Times New Roman"/>
            <w:i/>
            <w:sz w:val="24"/>
            <w:szCs w:val="24"/>
          </w:rPr>
          <w:t xml:space="preserve">Regulamentul pentru </w:t>
        </w:r>
        <w:r w:rsidR="007D1E0A" w:rsidRPr="0018674D">
          <w:rPr>
            <w:rStyle w:val="Hyperlink"/>
            <w:rFonts w:ascii="Times New Roman" w:hAnsi="Times New Roman"/>
            <w:bCs/>
            <w:i/>
            <w:sz w:val="24"/>
            <w:szCs w:val="24"/>
          </w:rPr>
          <w:t>iniţierea, aprobarea, monitorizarea şi evaluarea periodică a programelor de studii</w:t>
        </w:r>
      </w:hyperlink>
    </w:p>
    <w:p w14:paraId="6EFF1928" w14:textId="408307CE" w:rsidR="00912A9E" w:rsidRDefault="00AA25E7" w:rsidP="00EE60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4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</w:t>
      </w:r>
      <w:r w:rsidR="001E5B46">
        <w:rPr>
          <w:rFonts w:ascii="Times New Roman" w:hAnsi="Times New Roman"/>
          <w:sz w:val="24"/>
          <w:szCs w:val="24"/>
        </w:rPr>
        <w:t>s</w:t>
      </w:r>
      <w:r w:rsidR="001E5B46" w:rsidRPr="009C4E09">
        <w:rPr>
          <w:rFonts w:ascii="Times New Roman" w:hAnsi="Times New Roman"/>
          <w:sz w:val="24"/>
          <w:szCs w:val="24"/>
        </w:rPr>
        <w:t>o</w:t>
      </w:r>
      <w:r w:rsidR="001E5B46">
        <w:rPr>
          <w:rFonts w:ascii="Times New Roman" w:hAnsi="Times New Roman"/>
          <w:sz w:val="24"/>
          <w:szCs w:val="24"/>
        </w:rPr>
        <w:t>licitările</w:t>
      </w:r>
      <w:r w:rsidR="001E5B46" w:rsidRPr="00D15D03">
        <w:rPr>
          <w:rFonts w:ascii="Times New Roman" w:hAnsi="Times New Roman"/>
          <w:sz w:val="24"/>
          <w:szCs w:val="24"/>
        </w:rPr>
        <w:t xml:space="preserve"> de aprobare a cererii de prelungire pentru </w:t>
      </w:r>
      <w:r w:rsidR="001E5B46">
        <w:rPr>
          <w:rFonts w:ascii="Times New Roman" w:hAnsi="Times New Roman"/>
          <w:sz w:val="24"/>
          <w:szCs w:val="24"/>
        </w:rPr>
        <w:t>30</w:t>
      </w:r>
      <w:r w:rsidR="001E5B46" w:rsidRPr="00D15D03">
        <w:rPr>
          <w:rFonts w:ascii="Times New Roman" w:hAnsi="Times New Roman"/>
          <w:sz w:val="24"/>
          <w:szCs w:val="24"/>
        </w:rPr>
        <w:t xml:space="preserve"> de studenți </w:t>
      </w:r>
      <w:r w:rsidR="001E5B46">
        <w:rPr>
          <w:rFonts w:ascii="Times New Roman" w:hAnsi="Times New Roman"/>
          <w:sz w:val="24"/>
          <w:szCs w:val="24"/>
        </w:rPr>
        <w:t>doctoranzi</w:t>
      </w:r>
    </w:p>
    <w:p w14:paraId="7EAAA61D" w14:textId="097AD9EB" w:rsidR="003F1F01" w:rsidRDefault="003F1F01" w:rsidP="00EE6010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5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</w:t>
      </w:r>
      <w:r w:rsidR="001E5B46">
        <w:rPr>
          <w:rFonts w:ascii="Times New Roman" w:hAnsi="Times New Roman"/>
          <w:sz w:val="24"/>
          <w:szCs w:val="24"/>
        </w:rPr>
        <w:t>s</w:t>
      </w:r>
      <w:r w:rsidR="001E5B46" w:rsidRPr="009C4E09">
        <w:rPr>
          <w:rFonts w:ascii="Times New Roman" w:hAnsi="Times New Roman"/>
          <w:sz w:val="24"/>
          <w:szCs w:val="24"/>
        </w:rPr>
        <w:t>o</w:t>
      </w:r>
      <w:r w:rsidR="001E5B46">
        <w:rPr>
          <w:rFonts w:ascii="Times New Roman" w:hAnsi="Times New Roman"/>
          <w:sz w:val="24"/>
          <w:szCs w:val="24"/>
        </w:rPr>
        <w:t>licitările</w:t>
      </w:r>
      <w:r w:rsidR="001E5B46" w:rsidRPr="009C4E09">
        <w:rPr>
          <w:rFonts w:ascii="Times New Roman" w:hAnsi="Times New Roman"/>
          <w:color w:val="1D2228"/>
          <w:sz w:val="24"/>
          <w:szCs w:val="24"/>
        </w:rPr>
        <w:t xml:space="preserve"> de amânare a susținerii</w:t>
      </w:r>
      <w:r w:rsidR="00A16CF7">
        <w:rPr>
          <w:rFonts w:ascii="Times New Roman" w:hAnsi="Times New Roman"/>
          <w:color w:val="1D2228"/>
          <w:sz w:val="24"/>
          <w:szCs w:val="24"/>
        </w:rPr>
        <w:t xml:space="preserve"> tezei de doctorat, în temeiul L</w:t>
      </w:r>
      <w:r w:rsidR="001E5B46" w:rsidRPr="009C4E09">
        <w:rPr>
          <w:rFonts w:ascii="Times New Roman" w:hAnsi="Times New Roman"/>
          <w:color w:val="1D2228"/>
          <w:sz w:val="24"/>
          <w:szCs w:val="24"/>
        </w:rPr>
        <w:t xml:space="preserve">egii </w:t>
      </w:r>
      <w:r w:rsidR="001E5B46" w:rsidRPr="009C4E09">
        <w:rPr>
          <w:rFonts w:ascii="Times New Roman" w:hAnsi="Times New Roman"/>
          <w:color w:val="000000"/>
          <w:sz w:val="24"/>
          <w:szCs w:val="24"/>
        </w:rPr>
        <w:t>49/2013</w:t>
      </w:r>
      <w:r w:rsidR="001E5B46">
        <w:rPr>
          <w:rFonts w:ascii="Times New Roman" w:hAnsi="Times New Roman"/>
          <w:color w:val="1D2228"/>
          <w:sz w:val="24"/>
          <w:szCs w:val="24"/>
        </w:rPr>
        <w:t xml:space="preserve"> pentru 5 </w:t>
      </w:r>
      <w:r w:rsidR="001E5B46" w:rsidRPr="009C4E09">
        <w:rPr>
          <w:rFonts w:ascii="Times New Roman" w:hAnsi="Times New Roman"/>
          <w:color w:val="1D2228"/>
          <w:sz w:val="24"/>
          <w:szCs w:val="24"/>
        </w:rPr>
        <w:t>studenți doctoranzi</w:t>
      </w:r>
    </w:p>
    <w:p w14:paraId="3583E16F" w14:textId="1597313D" w:rsidR="006C7D86" w:rsidRPr="00912A9E" w:rsidRDefault="003F1F01" w:rsidP="00EE6010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6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</w:t>
      </w:r>
      <w:r w:rsidR="001E5B46">
        <w:rPr>
          <w:rFonts w:ascii="Times New Roman" w:hAnsi="Times New Roman"/>
          <w:sz w:val="24"/>
          <w:szCs w:val="24"/>
        </w:rPr>
        <w:t>cererile de includere î</w:t>
      </w:r>
      <w:r w:rsidR="001E5B46" w:rsidRPr="00D35FA6">
        <w:rPr>
          <w:rFonts w:ascii="Times New Roman" w:hAnsi="Times New Roman"/>
          <w:sz w:val="24"/>
          <w:szCs w:val="24"/>
        </w:rPr>
        <w:t>n cadrul Școlii D</w:t>
      </w:r>
      <w:r w:rsidR="00A16CF7">
        <w:rPr>
          <w:rFonts w:ascii="Times New Roman" w:hAnsi="Times New Roman"/>
          <w:sz w:val="24"/>
          <w:szCs w:val="24"/>
        </w:rPr>
        <w:t>octorale, în calitate de conducă</w:t>
      </w:r>
      <w:r w:rsidR="001E5B46" w:rsidRPr="00D35FA6">
        <w:rPr>
          <w:rFonts w:ascii="Times New Roman" w:hAnsi="Times New Roman"/>
          <w:sz w:val="24"/>
          <w:szCs w:val="24"/>
        </w:rPr>
        <w:t>tor de doctorat ca urmare a susținerii tezei de abilitare și a aprobării prin Ordin al Ministrului Educației pentru 5 persoane</w:t>
      </w:r>
      <w:r w:rsidR="001E5B46">
        <w:rPr>
          <w:rFonts w:ascii="Times New Roman" w:hAnsi="Times New Roman"/>
          <w:sz w:val="24"/>
          <w:szCs w:val="24"/>
        </w:rPr>
        <w:t xml:space="preserve"> abilitate</w:t>
      </w:r>
      <w:r w:rsidR="006D46CF">
        <w:rPr>
          <w:rFonts w:ascii="Times New Roman" w:hAnsi="Times New Roman"/>
          <w:sz w:val="24"/>
          <w:szCs w:val="24"/>
        </w:rPr>
        <w:t xml:space="preserve"> (printre care un șef de lucrări, care va prim studenți doctoranzi după obținerea titlului de conferențiar)</w:t>
      </w:r>
    </w:p>
    <w:p w14:paraId="48C580BA" w14:textId="696E835B" w:rsidR="001E5B46" w:rsidRPr="00C10850" w:rsidRDefault="003F1F01" w:rsidP="00EE60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7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</w:t>
      </w:r>
      <w:r w:rsidR="006D46CF">
        <w:rPr>
          <w:rFonts w:ascii="Times New Roman" w:hAnsi="Times New Roman"/>
          <w:sz w:val="24"/>
          <w:szCs w:val="24"/>
        </w:rPr>
        <w:t>solicitarea de principiu a demolării corpurilor</w:t>
      </w:r>
      <w:r w:rsidR="006D46CF" w:rsidRPr="00C10850">
        <w:rPr>
          <w:rFonts w:ascii="Times New Roman" w:hAnsi="Times New Roman"/>
          <w:sz w:val="24"/>
          <w:szCs w:val="24"/>
        </w:rPr>
        <w:t xml:space="preserve"> C1, C2, C3, C4 aflate în cadrul bazei sportive a UMFCD</w:t>
      </w:r>
      <w:r w:rsidR="006D46CF">
        <w:rPr>
          <w:rFonts w:ascii="Times New Roman" w:hAnsi="Times New Roman"/>
          <w:sz w:val="24"/>
          <w:szCs w:val="24"/>
        </w:rPr>
        <w:t>,</w:t>
      </w:r>
      <w:r w:rsidR="006D46CF" w:rsidRPr="00C10850">
        <w:rPr>
          <w:rFonts w:ascii="Times New Roman" w:hAnsi="Times New Roman"/>
          <w:sz w:val="24"/>
          <w:szCs w:val="24"/>
        </w:rPr>
        <w:t xml:space="preserve"> </w:t>
      </w:r>
      <w:r w:rsidR="006D46CF">
        <w:rPr>
          <w:rFonts w:ascii="Times New Roman" w:hAnsi="Times New Roman"/>
          <w:sz w:val="24"/>
          <w:szCs w:val="24"/>
        </w:rPr>
        <w:t>conform expertizei tehnice</w:t>
      </w:r>
      <w:r w:rsidR="001E5B46" w:rsidRPr="00C10850">
        <w:rPr>
          <w:rFonts w:ascii="Times New Roman" w:hAnsi="Times New Roman"/>
          <w:sz w:val="24"/>
          <w:szCs w:val="24"/>
        </w:rPr>
        <w:t xml:space="preserve"> </w:t>
      </w:r>
    </w:p>
    <w:p w14:paraId="2CF518ED" w14:textId="46D3D8BB" w:rsidR="003F1F01" w:rsidRPr="00912A9E" w:rsidRDefault="003F1F01" w:rsidP="00EE601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8</w:t>
      </w:r>
      <w:r w:rsidRPr="00912A9E">
        <w:rPr>
          <w:rFonts w:ascii="Times New Roman" w:hAnsi="Times New Roman"/>
          <w:b/>
          <w:sz w:val="24"/>
          <w:szCs w:val="24"/>
        </w:rPr>
        <w:t xml:space="preserve">. </w:t>
      </w:r>
      <w:r w:rsidR="006C7D86" w:rsidRPr="00912A9E">
        <w:rPr>
          <w:rFonts w:ascii="Times New Roman" w:hAnsi="Times New Roman"/>
          <w:sz w:val="24"/>
          <w:szCs w:val="24"/>
        </w:rPr>
        <w:t>Se aprobă</w:t>
      </w:r>
      <w:r w:rsidR="006C7D86"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="001E5B46">
        <w:rPr>
          <w:rFonts w:ascii="Times New Roman" w:hAnsi="Times New Roman"/>
          <w:sz w:val="24"/>
          <w:szCs w:val="24"/>
        </w:rPr>
        <w:t>numirea</w:t>
      </w:r>
      <w:r w:rsidR="00A16CF7">
        <w:rPr>
          <w:rFonts w:ascii="Times New Roman" w:hAnsi="Times New Roman"/>
          <w:sz w:val="24"/>
          <w:szCs w:val="24"/>
        </w:rPr>
        <w:t xml:space="preserve"> ca Șef de disciplină a D</w:t>
      </w:r>
      <w:r w:rsidR="001E5B46" w:rsidRPr="00644958">
        <w:rPr>
          <w:rFonts w:ascii="Times New Roman" w:hAnsi="Times New Roman"/>
          <w:sz w:val="24"/>
          <w:szCs w:val="24"/>
        </w:rPr>
        <w:t xml:space="preserve">omnului </w:t>
      </w:r>
      <w:r w:rsidR="001E5B46" w:rsidRPr="00644958">
        <w:rPr>
          <w:rFonts w:ascii="Times New Roman" w:hAnsi="Times New Roman"/>
          <w:sz w:val="24"/>
          <w:szCs w:val="24"/>
          <w:shd w:val="clear" w:color="auto" w:fill="FFFFFF"/>
        </w:rPr>
        <w:t xml:space="preserve">Șef de lucrări </w:t>
      </w:r>
      <w:r w:rsidR="001E5B46" w:rsidRPr="00644958">
        <w:rPr>
          <w:rFonts w:ascii="Times New Roman" w:hAnsi="Times New Roman"/>
          <w:sz w:val="24"/>
          <w:szCs w:val="24"/>
        </w:rPr>
        <w:t>dr. Țîncu Radu Ciprian</w:t>
      </w:r>
      <w:r w:rsidR="001E5B46">
        <w:rPr>
          <w:rFonts w:ascii="Times New Roman" w:hAnsi="Times New Roman"/>
          <w:sz w:val="24"/>
          <w:szCs w:val="24"/>
        </w:rPr>
        <w:t>,</w:t>
      </w:r>
      <w:r w:rsidR="001E5B46" w:rsidRPr="00644958">
        <w:rPr>
          <w:rFonts w:ascii="Times New Roman" w:hAnsi="Times New Roman"/>
          <w:sz w:val="24"/>
          <w:szCs w:val="24"/>
        </w:rPr>
        <w:t xml:space="preserve"> în cadrul disciplinei Toxicologie Clinică, Spitalul Clinic de Urgență </w:t>
      </w:r>
      <w:r w:rsidR="001E5B46">
        <w:rPr>
          <w:rFonts w:ascii="Times New Roman" w:hAnsi="Times New Roman"/>
          <w:sz w:val="24"/>
          <w:szCs w:val="24"/>
        </w:rPr>
        <w:t>București</w:t>
      </w:r>
    </w:p>
    <w:p w14:paraId="5809640A" w14:textId="4955DDA1" w:rsidR="001E5B46" w:rsidRPr="00644958" w:rsidRDefault="00F81B03" w:rsidP="00EE6010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9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</w:t>
      </w:r>
      <w:r w:rsidR="001E5B46" w:rsidRPr="00644958">
        <w:rPr>
          <w:rFonts w:ascii="Times New Roman" w:hAnsi="Times New Roman"/>
          <w:sz w:val="24"/>
          <w:szCs w:val="24"/>
          <w:shd w:val="clear" w:color="auto" w:fill="FFFFFF"/>
        </w:rPr>
        <w:t>solici</w:t>
      </w:r>
      <w:r w:rsidR="001E5B46">
        <w:rPr>
          <w:rFonts w:ascii="Times New Roman" w:hAnsi="Times New Roman"/>
          <w:sz w:val="24"/>
          <w:szCs w:val="24"/>
          <w:shd w:val="clear" w:color="auto" w:fill="FFFFFF"/>
        </w:rPr>
        <w:t>tările</w:t>
      </w:r>
      <w:r w:rsidR="00A16CF7">
        <w:rPr>
          <w:rFonts w:ascii="Times New Roman" w:hAnsi="Times New Roman"/>
          <w:sz w:val="24"/>
          <w:szCs w:val="24"/>
          <w:shd w:val="clear" w:color="auto" w:fill="FFFFFF"/>
        </w:rPr>
        <w:t xml:space="preserve"> de plată</w:t>
      </w:r>
      <w:r w:rsidR="001E5B46">
        <w:rPr>
          <w:rFonts w:ascii="Times New Roman" w:hAnsi="Times New Roman"/>
          <w:sz w:val="24"/>
          <w:szCs w:val="24"/>
          <w:shd w:val="clear" w:color="auto" w:fill="FFFFFF"/>
        </w:rPr>
        <w:t xml:space="preserve"> cu ora în alte universități pentru următoarele cadre didactice:</w:t>
      </w:r>
      <w:r w:rsidR="001E5B46" w:rsidRPr="00644958">
        <w:rPr>
          <w:rFonts w:ascii="Times New Roman" w:hAnsi="Times New Roman"/>
          <w:sz w:val="24"/>
          <w:szCs w:val="24"/>
          <w:shd w:val="clear" w:color="auto" w:fill="FFFFFF"/>
        </w:rPr>
        <w:t xml:space="preserve"> Ș</w:t>
      </w:r>
      <w:r w:rsidR="00A16CF7">
        <w:rPr>
          <w:rFonts w:ascii="Times New Roman" w:hAnsi="Times New Roman"/>
          <w:sz w:val="24"/>
          <w:szCs w:val="24"/>
          <w:shd w:val="clear" w:color="auto" w:fill="FFFFFF"/>
        </w:rPr>
        <w:t>ef de lucrări D</w:t>
      </w:r>
      <w:r w:rsidR="001E5B46">
        <w:rPr>
          <w:rFonts w:ascii="Times New Roman" w:hAnsi="Times New Roman"/>
          <w:sz w:val="24"/>
          <w:szCs w:val="24"/>
          <w:shd w:val="clear" w:color="auto" w:fill="FFFFFF"/>
        </w:rPr>
        <w:t xml:space="preserve">r. Georgeanu </w:t>
      </w:r>
      <w:r w:rsidR="00A16CF7">
        <w:rPr>
          <w:rFonts w:ascii="Times New Roman" w:hAnsi="Times New Roman"/>
          <w:sz w:val="24"/>
          <w:szCs w:val="24"/>
          <w:shd w:val="clear" w:color="auto" w:fill="FFFFFF"/>
        </w:rPr>
        <w:t>Vlad Alexandru, Prof. Univ. D</w:t>
      </w:r>
      <w:r w:rsidR="001E5B46" w:rsidRPr="00644958">
        <w:rPr>
          <w:rFonts w:ascii="Times New Roman" w:hAnsi="Times New Roman"/>
          <w:sz w:val="24"/>
          <w:szCs w:val="24"/>
          <w:shd w:val="clear" w:color="auto" w:fill="FFFFFF"/>
        </w:rPr>
        <w:t>r. V</w:t>
      </w:r>
      <w:r w:rsidR="001E5B46">
        <w:rPr>
          <w:rFonts w:ascii="Times New Roman" w:hAnsi="Times New Roman"/>
          <w:sz w:val="24"/>
          <w:szCs w:val="24"/>
          <w:shd w:val="clear" w:color="auto" w:fill="FFFFFF"/>
        </w:rPr>
        <w:t>ictor</w:t>
      </w:r>
      <w:r w:rsidR="001E5B46" w:rsidRPr="00644958">
        <w:rPr>
          <w:rFonts w:ascii="Times New Roman" w:hAnsi="Times New Roman"/>
          <w:sz w:val="24"/>
          <w:szCs w:val="24"/>
          <w:shd w:val="clear" w:color="auto" w:fill="FFFFFF"/>
        </w:rPr>
        <w:t xml:space="preserve"> L</w:t>
      </w:r>
      <w:r w:rsidR="001E5B46">
        <w:rPr>
          <w:rFonts w:ascii="Times New Roman" w:hAnsi="Times New Roman"/>
          <w:sz w:val="24"/>
          <w:szCs w:val="24"/>
          <w:shd w:val="clear" w:color="auto" w:fill="FFFFFF"/>
        </w:rPr>
        <w:t>orin</w:t>
      </w:r>
      <w:r w:rsidR="00A16CF7">
        <w:rPr>
          <w:rFonts w:ascii="Times New Roman" w:hAnsi="Times New Roman"/>
          <w:sz w:val="24"/>
          <w:szCs w:val="24"/>
          <w:shd w:val="clear" w:color="auto" w:fill="FFFFFF"/>
        </w:rPr>
        <w:t xml:space="preserve"> Purcărea, Prof. Univ. D</w:t>
      </w:r>
      <w:r w:rsidR="001E5B46" w:rsidRPr="00644958">
        <w:rPr>
          <w:rFonts w:ascii="Times New Roman" w:hAnsi="Times New Roman"/>
          <w:sz w:val="24"/>
          <w:szCs w:val="24"/>
          <w:shd w:val="clear" w:color="auto" w:fill="FFFFFF"/>
        </w:rPr>
        <w:t>r. O</w:t>
      </w:r>
      <w:r w:rsidR="00040CA7">
        <w:rPr>
          <w:rFonts w:ascii="Times New Roman" w:hAnsi="Times New Roman"/>
          <w:sz w:val="24"/>
          <w:szCs w:val="24"/>
          <w:shd w:val="clear" w:color="auto" w:fill="FFFFFF"/>
        </w:rPr>
        <w:t>ctavian</w:t>
      </w:r>
      <w:r w:rsidR="001E5B46" w:rsidRPr="00644958">
        <w:rPr>
          <w:rFonts w:ascii="Times New Roman" w:hAnsi="Times New Roman"/>
          <w:sz w:val="24"/>
          <w:szCs w:val="24"/>
          <w:shd w:val="clear" w:color="auto" w:fill="FFFFFF"/>
        </w:rPr>
        <w:t xml:space="preserve"> Buda</w:t>
      </w:r>
    </w:p>
    <w:p w14:paraId="5E0F4841" w14:textId="0B53BDCF" w:rsidR="00040CA7" w:rsidRPr="00D945DC" w:rsidRDefault="00B42BB5" w:rsidP="00040CA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 xml:space="preserve">Art. </w:t>
      </w:r>
      <w:r w:rsidR="00203B0E" w:rsidRPr="00912A9E">
        <w:rPr>
          <w:rFonts w:ascii="Times New Roman" w:hAnsi="Times New Roman"/>
          <w:b/>
          <w:sz w:val="24"/>
          <w:szCs w:val="24"/>
        </w:rPr>
        <w:t>20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040CA7">
        <w:rPr>
          <w:rFonts w:ascii="Times New Roman" w:hAnsi="Times New Roman"/>
          <w:sz w:val="24"/>
          <w:szCs w:val="24"/>
        </w:rPr>
        <w:t>Se aprobă</w:t>
      </w:r>
      <w:r w:rsidR="00040CA7" w:rsidRPr="000376E8">
        <w:rPr>
          <w:rFonts w:ascii="Times New Roman" w:hAnsi="Times New Roman"/>
          <w:sz w:val="24"/>
          <w:szCs w:val="24"/>
        </w:rPr>
        <w:t xml:space="preserve"> </w:t>
      </w:r>
      <w:r w:rsidR="00040CA7">
        <w:rPr>
          <w:rFonts w:ascii="Times New Roman" w:hAnsi="Times New Roman"/>
          <w:sz w:val="24"/>
          <w:szCs w:val="24"/>
        </w:rPr>
        <w:t>solicitarea de înființare a Biobazei cu punct de lucru la Facultatea de Farmacie</w:t>
      </w:r>
    </w:p>
    <w:p w14:paraId="706FB467" w14:textId="77777777" w:rsidR="00040CA7" w:rsidRDefault="00040CA7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8BA388" w14:textId="77777777" w:rsidR="00040CA7" w:rsidRDefault="00040CA7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D13B80" w14:textId="77777777" w:rsidR="00040CA7" w:rsidRDefault="00040CA7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861E4A" w14:textId="77777777" w:rsidR="00040CA7" w:rsidRDefault="00040CA7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03948A31" w:rsidR="00E528B9" w:rsidRPr="00912A9E" w:rsidRDefault="00701E4D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</w:t>
      </w:r>
      <w:r w:rsidR="00E528B9" w:rsidRPr="00912A9E">
        <w:rPr>
          <w:rFonts w:ascii="Times New Roman" w:hAnsi="Times New Roman"/>
          <w:sz w:val="24"/>
          <w:szCs w:val="24"/>
        </w:rPr>
        <w:t>Președinte Senat,</w:t>
      </w:r>
    </w:p>
    <w:p w14:paraId="43765830" w14:textId="55034DAD" w:rsidR="00E528B9" w:rsidRPr="00912A9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PROF. UNIV</w:t>
      </w:r>
      <w:r w:rsidR="00A14773"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7DC86C57" w14:textId="2C5E1EF2" w:rsidR="000057E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31D5F332" w14:textId="77777777" w:rsidR="008356D0" w:rsidRPr="00912A9E" w:rsidRDefault="008356D0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912A9E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5BCBDD40" w:rsidR="001F60ED" w:rsidRPr="00912A9E" w:rsidRDefault="001F60E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E4D" w:rsidRPr="00912A9E">
        <w:rPr>
          <w:rFonts w:ascii="Times New Roman" w:hAnsi="Times New Roman"/>
          <w:sz w:val="24"/>
          <w:szCs w:val="24"/>
        </w:rPr>
        <w:t xml:space="preserve">  </w:t>
      </w:r>
      <w:r w:rsidRPr="00912A9E">
        <w:rPr>
          <w:rFonts w:ascii="Times New Roman" w:hAnsi="Times New Roman"/>
          <w:sz w:val="24"/>
          <w:szCs w:val="24"/>
        </w:rPr>
        <w:t>Consilier Juridic Raluca Gavrilă</w:t>
      </w:r>
    </w:p>
    <w:sectPr w:rsidR="001F60ED" w:rsidRPr="00912A9E" w:rsidSect="000524E8">
      <w:headerReference w:type="default" r:id="rId13"/>
      <w:footerReference w:type="default" r:id="rId14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1E5B46" w:rsidRDefault="001E5B46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1E5B46" w:rsidRDefault="001E5B4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1E5B46" w:rsidRPr="007324A4" w:rsidRDefault="001E5B4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1E5B46" w:rsidRPr="00602880" w:rsidRDefault="001E5B4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1E5B46" w:rsidRPr="00602880" w:rsidRDefault="001E5B4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1E5B46" w:rsidRPr="00602880" w:rsidRDefault="001E5B4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1E5B46" w:rsidRPr="007324A4" w:rsidRDefault="00F22792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E5B46" w:rsidRPr="007A6529">
        <w:rPr>
          <w:rStyle w:val="Hyperlink"/>
          <w:i/>
        </w:rPr>
        <w:t>www.umfcd.ro</w:t>
      </w:r>
    </w:hyperlink>
  </w:p>
  <w:p w14:paraId="7C69F682" w14:textId="77777777" w:rsidR="001E5B46" w:rsidRPr="007324A4" w:rsidRDefault="001E5B4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1E5B46" w:rsidRPr="007324A4" w:rsidRDefault="001E5B46" w:rsidP="00637390">
    <w:pPr>
      <w:pStyle w:val="Footer"/>
      <w:rPr>
        <w:i/>
      </w:rPr>
    </w:pPr>
  </w:p>
  <w:p w14:paraId="3B7AC89A" w14:textId="77777777" w:rsidR="001E5B46" w:rsidRPr="007324A4" w:rsidRDefault="001E5B4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1E5B46" w:rsidRDefault="001E5B46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1E5B46" w:rsidRDefault="001E5B4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1E5B46" w:rsidRDefault="001E5B4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1E5B46" w:rsidRPr="007324A4" w:rsidRDefault="001E5B4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1E5B46" w:rsidRDefault="001E5B4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1E5B46" w:rsidRDefault="001E5B4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1E5B46" w:rsidRDefault="001E5B4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9"/>
  </w:num>
  <w:num w:numId="5">
    <w:abstractNumId w:val="18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23"/>
  </w:num>
  <w:num w:numId="11">
    <w:abstractNumId w:val="25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14"/>
  </w:num>
  <w:num w:numId="17">
    <w:abstractNumId w:val="6"/>
  </w:num>
  <w:num w:numId="18">
    <w:abstractNumId w:val="17"/>
  </w:num>
  <w:num w:numId="19">
    <w:abstractNumId w:val="15"/>
  </w:num>
  <w:num w:numId="20">
    <w:abstractNumId w:val="26"/>
  </w:num>
  <w:num w:numId="21">
    <w:abstractNumId w:val="20"/>
  </w:num>
  <w:num w:numId="22">
    <w:abstractNumId w:val="19"/>
  </w:num>
  <w:num w:numId="23">
    <w:abstractNumId w:val="22"/>
  </w:num>
  <w:num w:numId="24">
    <w:abstractNumId w:val="16"/>
  </w:num>
  <w:num w:numId="25">
    <w:abstractNumId w:val="10"/>
  </w:num>
  <w:num w:numId="26">
    <w:abstractNumId w:val="1"/>
  </w:num>
  <w:num w:numId="2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3ECD"/>
    <w:rsid w:val="00016719"/>
    <w:rsid w:val="00020687"/>
    <w:rsid w:val="00021066"/>
    <w:rsid w:val="00022662"/>
    <w:rsid w:val="00025ABA"/>
    <w:rsid w:val="0002751B"/>
    <w:rsid w:val="000331B7"/>
    <w:rsid w:val="00033616"/>
    <w:rsid w:val="00034B76"/>
    <w:rsid w:val="00034CB5"/>
    <w:rsid w:val="00034F9B"/>
    <w:rsid w:val="000378D3"/>
    <w:rsid w:val="00040CA7"/>
    <w:rsid w:val="00052022"/>
    <w:rsid w:val="000524E8"/>
    <w:rsid w:val="00054BAA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C01CB"/>
    <w:rsid w:val="000F14B5"/>
    <w:rsid w:val="000F2CC2"/>
    <w:rsid w:val="00100244"/>
    <w:rsid w:val="00100CD2"/>
    <w:rsid w:val="001074FF"/>
    <w:rsid w:val="00113ABD"/>
    <w:rsid w:val="001143C7"/>
    <w:rsid w:val="001156C2"/>
    <w:rsid w:val="001245B6"/>
    <w:rsid w:val="00132E7F"/>
    <w:rsid w:val="00133346"/>
    <w:rsid w:val="00140401"/>
    <w:rsid w:val="001525EC"/>
    <w:rsid w:val="001562F0"/>
    <w:rsid w:val="00157134"/>
    <w:rsid w:val="0016133F"/>
    <w:rsid w:val="00166174"/>
    <w:rsid w:val="00176891"/>
    <w:rsid w:val="001778D7"/>
    <w:rsid w:val="001846EB"/>
    <w:rsid w:val="0018674D"/>
    <w:rsid w:val="001914CB"/>
    <w:rsid w:val="001929BD"/>
    <w:rsid w:val="00194D1F"/>
    <w:rsid w:val="001A038C"/>
    <w:rsid w:val="001A0C90"/>
    <w:rsid w:val="001A134D"/>
    <w:rsid w:val="001A5F5D"/>
    <w:rsid w:val="001B570B"/>
    <w:rsid w:val="001C40AC"/>
    <w:rsid w:val="001E19C2"/>
    <w:rsid w:val="001E2338"/>
    <w:rsid w:val="001E2F3D"/>
    <w:rsid w:val="001E4C4B"/>
    <w:rsid w:val="001E5B46"/>
    <w:rsid w:val="001F60ED"/>
    <w:rsid w:val="001F6374"/>
    <w:rsid w:val="001F6FC2"/>
    <w:rsid w:val="00203A82"/>
    <w:rsid w:val="00203B0E"/>
    <w:rsid w:val="002168B2"/>
    <w:rsid w:val="00220CB5"/>
    <w:rsid w:val="00220DC0"/>
    <w:rsid w:val="00222C6F"/>
    <w:rsid w:val="00230FEE"/>
    <w:rsid w:val="002351CA"/>
    <w:rsid w:val="00236A38"/>
    <w:rsid w:val="00246372"/>
    <w:rsid w:val="00257831"/>
    <w:rsid w:val="00265156"/>
    <w:rsid w:val="00267F6B"/>
    <w:rsid w:val="002750D8"/>
    <w:rsid w:val="00282249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0EB2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74FC6"/>
    <w:rsid w:val="003843FB"/>
    <w:rsid w:val="003861AF"/>
    <w:rsid w:val="00390693"/>
    <w:rsid w:val="00394770"/>
    <w:rsid w:val="003A1762"/>
    <w:rsid w:val="003A28A2"/>
    <w:rsid w:val="003B0C8D"/>
    <w:rsid w:val="003B0E95"/>
    <w:rsid w:val="003B39D3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30A43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22F8"/>
    <w:rsid w:val="004D55D9"/>
    <w:rsid w:val="004D663D"/>
    <w:rsid w:val="004D7EFF"/>
    <w:rsid w:val="004E0BA0"/>
    <w:rsid w:val="004E304D"/>
    <w:rsid w:val="004E328B"/>
    <w:rsid w:val="004E4180"/>
    <w:rsid w:val="004F0689"/>
    <w:rsid w:val="004F4753"/>
    <w:rsid w:val="004F5036"/>
    <w:rsid w:val="004F5FDC"/>
    <w:rsid w:val="0050170A"/>
    <w:rsid w:val="005067FA"/>
    <w:rsid w:val="0051073B"/>
    <w:rsid w:val="005174C6"/>
    <w:rsid w:val="00520088"/>
    <w:rsid w:val="00520892"/>
    <w:rsid w:val="00522324"/>
    <w:rsid w:val="005300E1"/>
    <w:rsid w:val="0053479D"/>
    <w:rsid w:val="00540ADD"/>
    <w:rsid w:val="00546AF0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83A58"/>
    <w:rsid w:val="00591F57"/>
    <w:rsid w:val="00596044"/>
    <w:rsid w:val="005A3BC2"/>
    <w:rsid w:val="005A489D"/>
    <w:rsid w:val="005A72B9"/>
    <w:rsid w:val="005A7DC1"/>
    <w:rsid w:val="005B0830"/>
    <w:rsid w:val="005C18C6"/>
    <w:rsid w:val="005D0DF4"/>
    <w:rsid w:val="005D11B0"/>
    <w:rsid w:val="005D18A3"/>
    <w:rsid w:val="005D3B29"/>
    <w:rsid w:val="005E057A"/>
    <w:rsid w:val="005E1926"/>
    <w:rsid w:val="005F5869"/>
    <w:rsid w:val="00602880"/>
    <w:rsid w:val="00617E2C"/>
    <w:rsid w:val="00627486"/>
    <w:rsid w:val="0063588A"/>
    <w:rsid w:val="00637390"/>
    <w:rsid w:val="00637618"/>
    <w:rsid w:val="00637A86"/>
    <w:rsid w:val="00637ED5"/>
    <w:rsid w:val="00644F9E"/>
    <w:rsid w:val="006456FC"/>
    <w:rsid w:val="0065377A"/>
    <w:rsid w:val="0065479B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46CF"/>
    <w:rsid w:val="006D686F"/>
    <w:rsid w:val="006D7B91"/>
    <w:rsid w:val="006E0D3F"/>
    <w:rsid w:val="006E3F02"/>
    <w:rsid w:val="006E4DFB"/>
    <w:rsid w:val="006E6E7B"/>
    <w:rsid w:val="006F719D"/>
    <w:rsid w:val="006F74E5"/>
    <w:rsid w:val="00701E4D"/>
    <w:rsid w:val="00702B14"/>
    <w:rsid w:val="00703024"/>
    <w:rsid w:val="007032C3"/>
    <w:rsid w:val="00716FA7"/>
    <w:rsid w:val="00726DA0"/>
    <w:rsid w:val="00731972"/>
    <w:rsid w:val="00737058"/>
    <w:rsid w:val="007370DF"/>
    <w:rsid w:val="00737DFB"/>
    <w:rsid w:val="00740284"/>
    <w:rsid w:val="00740C34"/>
    <w:rsid w:val="00743C5C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C12BA"/>
    <w:rsid w:val="007D174A"/>
    <w:rsid w:val="007D1E0A"/>
    <w:rsid w:val="007D3A15"/>
    <w:rsid w:val="007F033F"/>
    <w:rsid w:val="007F2AD3"/>
    <w:rsid w:val="007F3FA1"/>
    <w:rsid w:val="007F4A3A"/>
    <w:rsid w:val="007F62A9"/>
    <w:rsid w:val="0080345F"/>
    <w:rsid w:val="0080694C"/>
    <w:rsid w:val="008141C3"/>
    <w:rsid w:val="008218F3"/>
    <w:rsid w:val="00824156"/>
    <w:rsid w:val="00825B67"/>
    <w:rsid w:val="00826FFC"/>
    <w:rsid w:val="008278F6"/>
    <w:rsid w:val="00832A12"/>
    <w:rsid w:val="00833CF1"/>
    <w:rsid w:val="00834BC4"/>
    <w:rsid w:val="008356D0"/>
    <w:rsid w:val="00840356"/>
    <w:rsid w:val="008431F3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548C"/>
    <w:rsid w:val="00896A3D"/>
    <w:rsid w:val="008A21B9"/>
    <w:rsid w:val="008A5774"/>
    <w:rsid w:val="008B0858"/>
    <w:rsid w:val="008B1DDA"/>
    <w:rsid w:val="008B239C"/>
    <w:rsid w:val="008B7FB1"/>
    <w:rsid w:val="008D32BF"/>
    <w:rsid w:val="008D4175"/>
    <w:rsid w:val="008D6C7E"/>
    <w:rsid w:val="008D6D37"/>
    <w:rsid w:val="008E26A8"/>
    <w:rsid w:val="008E6626"/>
    <w:rsid w:val="008E6FBF"/>
    <w:rsid w:val="008F62DE"/>
    <w:rsid w:val="0090039D"/>
    <w:rsid w:val="0090055E"/>
    <w:rsid w:val="0090085A"/>
    <w:rsid w:val="00902756"/>
    <w:rsid w:val="00903DB3"/>
    <w:rsid w:val="00906250"/>
    <w:rsid w:val="009123B7"/>
    <w:rsid w:val="00912A9E"/>
    <w:rsid w:val="00913E9B"/>
    <w:rsid w:val="0091799B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589D"/>
    <w:rsid w:val="00957C1A"/>
    <w:rsid w:val="0096260B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569E"/>
    <w:rsid w:val="00A05AD9"/>
    <w:rsid w:val="00A14773"/>
    <w:rsid w:val="00A16CF7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50C1"/>
    <w:rsid w:val="00A667F2"/>
    <w:rsid w:val="00A72865"/>
    <w:rsid w:val="00A75111"/>
    <w:rsid w:val="00A85F31"/>
    <w:rsid w:val="00AA25E7"/>
    <w:rsid w:val="00AA33AE"/>
    <w:rsid w:val="00AA6BD0"/>
    <w:rsid w:val="00AD0CA5"/>
    <w:rsid w:val="00AD18B6"/>
    <w:rsid w:val="00AF09B6"/>
    <w:rsid w:val="00AF664A"/>
    <w:rsid w:val="00B0008E"/>
    <w:rsid w:val="00B07D30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F4A49"/>
    <w:rsid w:val="00BF7E68"/>
    <w:rsid w:val="00C0284E"/>
    <w:rsid w:val="00C03B54"/>
    <w:rsid w:val="00C1130B"/>
    <w:rsid w:val="00C11D6A"/>
    <w:rsid w:val="00C240D1"/>
    <w:rsid w:val="00C30B88"/>
    <w:rsid w:val="00C371EA"/>
    <w:rsid w:val="00C45345"/>
    <w:rsid w:val="00C45689"/>
    <w:rsid w:val="00C45C5D"/>
    <w:rsid w:val="00C55F26"/>
    <w:rsid w:val="00C576FE"/>
    <w:rsid w:val="00C57711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E132E"/>
    <w:rsid w:val="00CE67F1"/>
    <w:rsid w:val="00CF0D30"/>
    <w:rsid w:val="00CF14ED"/>
    <w:rsid w:val="00CF43C6"/>
    <w:rsid w:val="00CF5AC7"/>
    <w:rsid w:val="00D02C90"/>
    <w:rsid w:val="00D06216"/>
    <w:rsid w:val="00D063C3"/>
    <w:rsid w:val="00D06B38"/>
    <w:rsid w:val="00D074F2"/>
    <w:rsid w:val="00D07CF2"/>
    <w:rsid w:val="00D10222"/>
    <w:rsid w:val="00D1333F"/>
    <w:rsid w:val="00D147D9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6557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5917"/>
    <w:rsid w:val="00E577AA"/>
    <w:rsid w:val="00E60973"/>
    <w:rsid w:val="00E613D2"/>
    <w:rsid w:val="00E66FD2"/>
    <w:rsid w:val="00E70B59"/>
    <w:rsid w:val="00E73513"/>
    <w:rsid w:val="00E75D9B"/>
    <w:rsid w:val="00E80A52"/>
    <w:rsid w:val="00E8206E"/>
    <w:rsid w:val="00E87411"/>
    <w:rsid w:val="00E9134C"/>
    <w:rsid w:val="00E97718"/>
    <w:rsid w:val="00EA2872"/>
    <w:rsid w:val="00EA2EB1"/>
    <w:rsid w:val="00EA7A9A"/>
    <w:rsid w:val="00EB466E"/>
    <w:rsid w:val="00ED2BCF"/>
    <w:rsid w:val="00ED338D"/>
    <w:rsid w:val="00EE095E"/>
    <w:rsid w:val="00EE29A6"/>
    <w:rsid w:val="00EE6010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2792"/>
    <w:rsid w:val="00F263C9"/>
    <w:rsid w:val="00F2688D"/>
    <w:rsid w:val="00F327DC"/>
    <w:rsid w:val="00F34728"/>
    <w:rsid w:val="00F34CE5"/>
    <w:rsid w:val="00F375AE"/>
    <w:rsid w:val="00F41AAA"/>
    <w:rsid w:val="00F41B4D"/>
    <w:rsid w:val="00F448DF"/>
    <w:rsid w:val="00F458E8"/>
    <w:rsid w:val="00F50870"/>
    <w:rsid w:val="00F55BBF"/>
    <w:rsid w:val="00F713B1"/>
    <w:rsid w:val="00F73F2A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15F"/>
    <w:rsid w:val="00FC2B9E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  <w:style w:type="character" w:styleId="UnresolvedMention">
    <w:name w:val="Unresolved Mention"/>
    <w:basedOn w:val="DefaultParagraphFont"/>
    <w:uiPriority w:val="99"/>
    <w:semiHidden/>
    <w:unhideWhenUsed/>
    <w:rsid w:val="00F2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CONC_DID_NEDET_SEM1_2021_2022/METODOLOGII_FISE/Metodologie-concurs%20-%20CD%202021-2022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1/REGULAMENTE/EFICACITATE_EDUCATIONALA/RIAMEPP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1/DIRECTIA_SOCIAL/BURSE/anunt%20Burse%20sociale%20pe%20probleme%20medical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fcd.ro/wp-content/uploads/2021/DIRECTIA_SOCIAL/BURSE/BURSE%202021-2022/METODOLOGIE%20BURSE%202021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2/STUDENTI/REGULAMENT_DE_PRACTICA_DE_VARA/REGULAMENT%20PRACTICA%20DE%20SPECIALITATE%20UMFCD%202022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0471-6442-41B1-BBA7-97444AC7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9</cp:revision>
  <cp:lastPrinted>2021-09-30T13:41:00Z</cp:lastPrinted>
  <dcterms:created xsi:type="dcterms:W3CDTF">2021-10-26T13:05:00Z</dcterms:created>
  <dcterms:modified xsi:type="dcterms:W3CDTF">2022-06-16T12:10:00Z</dcterms:modified>
</cp:coreProperties>
</file>