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1486" w14:textId="77777777" w:rsidR="009F3B23" w:rsidRPr="00B77287" w:rsidRDefault="009F3B23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B7728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1B112808" w14:textId="77777777" w:rsidR="00504C2A" w:rsidRPr="00B77287" w:rsidRDefault="00504C2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7C397C17" w14:textId="77777777" w:rsidR="00DE093A" w:rsidRPr="00B77287" w:rsidRDefault="00DE093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45A7F9B" w14:textId="77777777" w:rsidR="00F53677" w:rsidRPr="00B77287" w:rsidRDefault="00F53677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5EDE43E2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D2188F" w:rsidRPr="00B77287">
        <w:rPr>
          <w:rFonts w:ascii="Times New Roman" w:hAnsi="Times New Roman"/>
          <w:b/>
          <w:sz w:val="28"/>
          <w:szCs w:val="28"/>
        </w:rPr>
        <w:t>20</w:t>
      </w:r>
    </w:p>
    <w:p w14:paraId="0FDF287F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21391E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B77287">
        <w:rPr>
          <w:rFonts w:ascii="Times New Roman" w:hAnsi="Times New Roman"/>
          <w:b/>
          <w:sz w:val="28"/>
          <w:szCs w:val="28"/>
        </w:rPr>
        <w:t xml:space="preserve">E </w:t>
      </w:r>
      <w:r w:rsidR="00D2188F" w:rsidRPr="00B77287">
        <w:rPr>
          <w:rFonts w:ascii="Times New Roman" w:hAnsi="Times New Roman"/>
          <w:b/>
          <w:sz w:val="28"/>
          <w:szCs w:val="28"/>
        </w:rPr>
        <w:t>07</w:t>
      </w:r>
      <w:r w:rsidR="008653EE" w:rsidRPr="00B77287">
        <w:rPr>
          <w:rFonts w:ascii="Times New Roman" w:hAnsi="Times New Roman"/>
          <w:b/>
          <w:sz w:val="28"/>
          <w:szCs w:val="28"/>
        </w:rPr>
        <w:t>.0</w:t>
      </w:r>
      <w:r w:rsidR="00D2188F" w:rsidRPr="00B77287">
        <w:rPr>
          <w:rFonts w:ascii="Times New Roman" w:hAnsi="Times New Roman"/>
          <w:b/>
          <w:sz w:val="28"/>
          <w:szCs w:val="28"/>
        </w:rPr>
        <w:t>6</w:t>
      </w:r>
      <w:r w:rsidR="008653EE" w:rsidRPr="00B77287">
        <w:rPr>
          <w:rFonts w:ascii="Times New Roman" w:hAnsi="Times New Roman"/>
          <w:b/>
          <w:sz w:val="28"/>
          <w:szCs w:val="28"/>
        </w:rPr>
        <w:t>.2022</w:t>
      </w:r>
    </w:p>
    <w:p w14:paraId="389941D0" w14:textId="77777777" w:rsidR="00CD1BF3" w:rsidRPr="00B77287" w:rsidRDefault="00CD1BF3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7EA399" w14:textId="77777777" w:rsidR="00F53677" w:rsidRPr="00B77287" w:rsidRDefault="00F53677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571906" w14:textId="77777777" w:rsidR="00504C2A" w:rsidRPr="00B77287" w:rsidRDefault="00504C2A" w:rsidP="00B77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367B900" w14:textId="030173C4" w:rsidR="00F35C9E" w:rsidRPr="00B77287" w:rsidRDefault="00F35C9E" w:rsidP="00B772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sz w:val="26"/>
          <w:szCs w:val="26"/>
        </w:rPr>
        <w:t xml:space="preserve">În temeiul Legii </w:t>
      </w:r>
      <w:r w:rsidR="00C856BB">
        <w:rPr>
          <w:rFonts w:ascii="Times New Roman" w:hAnsi="Times New Roman"/>
          <w:sz w:val="26"/>
          <w:szCs w:val="26"/>
        </w:rPr>
        <w:t>N</w:t>
      </w:r>
      <w:r w:rsidRPr="00B77287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B77287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B77287">
        <w:rPr>
          <w:rFonts w:ascii="Times New Roman" w:hAnsi="Times New Roman"/>
          <w:sz w:val="26"/>
          <w:szCs w:val="26"/>
        </w:rPr>
        <w:t>„Carol Davila” din Bucureş</w:t>
      </w:r>
      <w:r w:rsidR="008653EE" w:rsidRPr="00B77287">
        <w:rPr>
          <w:rFonts w:ascii="Times New Roman" w:hAnsi="Times New Roman"/>
          <w:sz w:val="26"/>
          <w:szCs w:val="26"/>
        </w:rPr>
        <w:t xml:space="preserve">ti întrunit în data de </w:t>
      </w:r>
      <w:r w:rsidR="00D2188F" w:rsidRPr="00B77287">
        <w:rPr>
          <w:rFonts w:ascii="Times New Roman" w:hAnsi="Times New Roman"/>
          <w:sz w:val="26"/>
          <w:szCs w:val="26"/>
        </w:rPr>
        <w:t>07</w:t>
      </w:r>
      <w:r w:rsidRPr="00B77287">
        <w:rPr>
          <w:rFonts w:ascii="Times New Roman" w:hAnsi="Times New Roman"/>
          <w:sz w:val="26"/>
          <w:szCs w:val="26"/>
        </w:rPr>
        <w:t>.</w:t>
      </w:r>
      <w:r w:rsidR="008653EE" w:rsidRPr="00B77287">
        <w:rPr>
          <w:rFonts w:ascii="Times New Roman" w:hAnsi="Times New Roman"/>
          <w:sz w:val="26"/>
          <w:szCs w:val="26"/>
        </w:rPr>
        <w:t>0</w:t>
      </w:r>
      <w:r w:rsidR="00D2188F" w:rsidRPr="00B77287">
        <w:rPr>
          <w:rFonts w:ascii="Times New Roman" w:hAnsi="Times New Roman"/>
          <w:sz w:val="26"/>
          <w:szCs w:val="26"/>
        </w:rPr>
        <w:t>6</w:t>
      </w:r>
      <w:r w:rsidRPr="00B77287">
        <w:rPr>
          <w:rFonts w:ascii="Times New Roman" w:hAnsi="Times New Roman"/>
          <w:sz w:val="26"/>
          <w:szCs w:val="26"/>
        </w:rPr>
        <w:t>.202</w:t>
      </w:r>
      <w:r w:rsidR="008653EE" w:rsidRPr="00B77287">
        <w:rPr>
          <w:rFonts w:ascii="Times New Roman" w:hAnsi="Times New Roman"/>
          <w:sz w:val="26"/>
          <w:szCs w:val="26"/>
        </w:rPr>
        <w:t>2</w:t>
      </w:r>
      <w:r w:rsidR="006E1DCE" w:rsidRPr="00B77287">
        <w:rPr>
          <w:rFonts w:ascii="Times New Roman" w:hAnsi="Times New Roman"/>
          <w:sz w:val="26"/>
          <w:szCs w:val="26"/>
        </w:rPr>
        <w:t xml:space="preserve">, </w:t>
      </w:r>
      <w:r w:rsidRPr="00B77287">
        <w:rPr>
          <w:rFonts w:ascii="Times New Roman" w:hAnsi="Times New Roman"/>
          <w:sz w:val="26"/>
          <w:szCs w:val="26"/>
        </w:rPr>
        <w:t>hotărăşte:</w:t>
      </w:r>
    </w:p>
    <w:p w14:paraId="3D30E2DB" w14:textId="77777777" w:rsidR="001E6DB1" w:rsidRPr="00B77287" w:rsidRDefault="001E6DB1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77BCBB2" w14:textId="54CE3E09" w:rsidR="003827F8" w:rsidRPr="00B77287" w:rsidRDefault="003827F8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1. </w:t>
      </w:r>
      <w:r w:rsidR="00060848" w:rsidRPr="00B77287">
        <w:rPr>
          <w:rFonts w:ascii="Times New Roman" w:hAnsi="Times New Roman"/>
          <w:sz w:val="26"/>
          <w:szCs w:val="26"/>
        </w:rPr>
        <w:t>Se aprobă</w:t>
      </w:r>
      <w:r w:rsidR="00060848" w:rsidRPr="00B77287">
        <w:rPr>
          <w:rFonts w:ascii="Times New Roman" w:hAnsi="Times New Roman"/>
          <w:b/>
          <w:sz w:val="26"/>
          <w:szCs w:val="26"/>
        </w:rPr>
        <w:t xml:space="preserve"> </w:t>
      </w:r>
      <w:r w:rsidR="00060848" w:rsidRPr="00B77287">
        <w:rPr>
          <w:rFonts w:ascii="Times New Roman" w:hAnsi="Times New Roman"/>
          <w:sz w:val="26"/>
          <w:szCs w:val="26"/>
        </w:rPr>
        <w:t>înc</w:t>
      </w:r>
      <w:r w:rsidR="00FB7D59">
        <w:rPr>
          <w:rFonts w:ascii="Times New Roman" w:hAnsi="Times New Roman"/>
          <w:sz w:val="26"/>
          <w:szCs w:val="26"/>
        </w:rPr>
        <w:t>heierea unui acord de parteneriat</w:t>
      </w:r>
      <w:r w:rsidR="00060848" w:rsidRPr="00B77287">
        <w:rPr>
          <w:rFonts w:ascii="Times New Roman" w:hAnsi="Times New Roman"/>
          <w:sz w:val="26"/>
          <w:szCs w:val="26"/>
        </w:rPr>
        <w:t xml:space="preserve"> între </w:t>
      </w:r>
      <w:r w:rsidR="00060848" w:rsidRPr="00B77287">
        <w:rPr>
          <w:rFonts w:ascii="Times New Roman" w:hAnsi="Times New Roman"/>
          <w:i/>
          <w:sz w:val="26"/>
          <w:szCs w:val="26"/>
        </w:rPr>
        <w:t>Universitatea de Medicină și Farmacie Carol Davila din București</w:t>
      </w:r>
      <w:r w:rsidR="00060848" w:rsidRPr="00B77287">
        <w:rPr>
          <w:rFonts w:ascii="Times New Roman" w:hAnsi="Times New Roman"/>
          <w:sz w:val="26"/>
          <w:szCs w:val="26"/>
        </w:rPr>
        <w:t xml:space="preserve"> și </w:t>
      </w:r>
      <w:r w:rsidR="00060848" w:rsidRPr="00B77287">
        <w:rPr>
          <w:rFonts w:ascii="Times New Roman" w:hAnsi="Times New Roman"/>
          <w:i/>
          <w:sz w:val="26"/>
          <w:szCs w:val="26"/>
        </w:rPr>
        <w:t>Universidade Federal de Ciências da Saúde de Porto Alegre</w:t>
      </w:r>
      <w:r w:rsidR="00060848" w:rsidRPr="00B77287">
        <w:rPr>
          <w:rFonts w:ascii="Times New Roman" w:hAnsi="Times New Roman"/>
          <w:sz w:val="26"/>
          <w:szCs w:val="26"/>
        </w:rPr>
        <w:t xml:space="preserve">, </w:t>
      </w:r>
      <w:r w:rsidR="00060848" w:rsidRPr="00B77287">
        <w:rPr>
          <w:rFonts w:ascii="Times New Roman" w:hAnsi="Times New Roman"/>
          <w:i/>
          <w:sz w:val="26"/>
          <w:szCs w:val="26"/>
        </w:rPr>
        <w:t>Brazilia</w:t>
      </w:r>
      <w:r w:rsidR="00060848" w:rsidRPr="00B77287">
        <w:rPr>
          <w:rFonts w:ascii="Times New Roman" w:hAnsi="Times New Roman"/>
          <w:sz w:val="26"/>
          <w:szCs w:val="26"/>
        </w:rPr>
        <w:t xml:space="preserve"> (</w:t>
      </w:r>
      <w:r w:rsidR="00C856BB">
        <w:rPr>
          <w:rFonts w:ascii="Times New Roman" w:hAnsi="Times New Roman"/>
          <w:sz w:val="26"/>
          <w:szCs w:val="26"/>
        </w:rPr>
        <w:t>A</w:t>
      </w:r>
      <w:r w:rsidR="00060848" w:rsidRPr="00B77287">
        <w:rPr>
          <w:rFonts w:ascii="Times New Roman" w:hAnsi="Times New Roman"/>
          <w:sz w:val="26"/>
          <w:szCs w:val="26"/>
        </w:rPr>
        <w:t>nexa 1).</w:t>
      </w:r>
    </w:p>
    <w:p w14:paraId="034220DE" w14:textId="28A0924E" w:rsidR="007F4EC4" w:rsidRPr="00B77287" w:rsidRDefault="00D7487E" w:rsidP="00B7728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7F4EC4" w:rsidRPr="00D7487E">
          <w:rPr>
            <w:rStyle w:val="Hyperlink"/>
            <w:rFonts w:ascii="Times New Roman" w:hAnsi="Times New Roman"/>
            <w:b/>
            <w:sz w:val="26"/>
            <w:szCs w:val="26"/>
          </w:rPr>
          <w:t>Art. 2.</w:t>
        </w:r>
        <w:r w:rsidR="007F4EC4" w:rsidRPr="00D7487E">
          <w:rPr>
            <w:rStyle w:val="Hyperlink"/>
            <w:rFonts w:ascii="Times New Roman" w:hAnsi="Times New Roman"/>
            <w:sz w:val="26"/>
            <w:szCs w:val="26"/>
          </w:rPr>
          <w:t xml:space="preserve"> Se aprobă p</w:t>
        </w:r>
        <w:r w:rsidR="007F4EC4" w:rsidRPr="00D7487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ropunerea de actualizare a </w:t>
        </w:r>
        <w:r w:rsidR="007F4EC4" w:rsidRPr="00D7487E">
          <w:rPr>
            <w:rStyle w:val="Hyperlink"/>
            <w:rFonts w:ascii="Times New Roman" w:hAnsi="Times New Roman"/>
            <w:i/>
            <w:sz w:val="26"/>
            <w:szCs w:val="26"/>
          </w:rPr>
          <w:t>Calendarului de desfășurare a concur</w:t>
        </w:r>
        <w:r w:rsidR="00A8668C" w:rsidRPr="00D7487E">
          <w:rPr>
            <w:rStyle w:val="Hyperlink"/>
            <w:rFonts w:ascii="Times New Roman" w:hAnsi="Times New Roman"/>
            <w:i/>
            <w:sz w:val="26"/>
            <w:szCs w:val="26"/>
          </w:rPr>
          <w:t>surilor de ocupare a posturilor</w:t>
        </w:r>
        <w:r w:rsidR="007F4EC4" w:rsidRPr="00D7487E">
          <w:rPr>
            <w:rStyle w:val="Hyperlink"/>
            <w:rFonts w:ascii="Times New Roman" w:hAnsi="Times New Roman"/>
            <w:i/>
            <w:sz w:val="26"/>
            <w:szCs w:val="26"/>
          </w:rPr>
          <w:t xml:space="preserve"> didactice și de cercetare, </w:t>
        </w:r>
        <w:r w:rsidR="00C856BB" w:rsidRPr="00D7487E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7F4EC4" w:rsidRPr="00D7487E">
          <w:rPr>
            <w:rStyle w:val="Hyperlink"/>
            <w:rFonts w:ascii="Times New Roman" w:hAnsi="Times New Roman"/>
            <w:i/>
            <w:sz w:val="26"/>
            <w:szCs w:val="26"/>
          </w:rPr>
          <w:t xml:space="preserve">esiunea </w:t>
        </w:r>
        <w:r w:rsidR="00C856BB" w:rsidRPr="00D7487E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7F4EC4" w:rsidRPr="00D7487E">
          <w:rPr>
            <w:rStyle w:val="Hyperlink"/>
            <w:rFonts w:ascii="Times New Roman" w:hAnsi="Times New Roman"/>
            <w:i/>
            <w:sz w:val="26"/>
            <w:szCs w:val="26"/>
          </w:rPr>
          <w:t xml:space="preserve">emestrul II, 2021-2022 </w:t>
        </w:r>
        <w:r w:rsidR="007F4EC4" w:rsidRPr="00D7487E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C856BB" w:rsidRPr="00D7487E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7F4EC4" w:rsidRPr="00D7487E">
          <w:rPr>
            <w:rStyle w:val="Hyperlink"/>
            <w:rFonts w:ascii="Times New Roman" w:hAnsi="Times New Roman"/>
            <w:sz w:val="26"/>
            <w:szCs w:val="26"/>
          </w:rPr>
          <w:t>nexa 2).</w:t>
        </w:r>
      </w:hyperlink>
    </w:p>
    <w:p w14:paraId="1AF396C7" w14:textId="57258802" w:rsidR="00174A46" w:rsidRPr="00B77287" w:rsidRDefault="00174A46" w:rsidP="00B7728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3. </w:t>
      </w:r>
      <w:r w:rsidRPr="00B77287">
        <w:rPr>
          <w:rFonts w:ascii="Times New Roman" w:hAnsi="Times New Roman"/>
          <w:sz w:val="26"/>
          <w:szCs w:val="26"/>
        </w:rPr>
        <w:t xml:space="preserve">Se </w:t>
      </w:r>
      <w:r w:rsidR="00D60341" w:rsidRPr="00B77287">
        <w:rPr>
          <w:rFonts w:ascii="Times New Roman" w:hAnsi="Times New Roman"/>
          <w:sz w:val="26"/>
          <w:szCs w:val="26"/>
        </w:rPr>
        <w:t>acordă un aviz de principiu pentru o</w:t>
      </w:r>
      <w:r w:rsidRPr="00B77287">
        <w:rPr>
          <w:rFonts w:ascii="Times New Roman" w:hAnsi="Times New Roman"/>
          <w:sz w:val="26"/>
          <w:szCs w:val="26"/>
        </w:rPr>
        <w:t xml:space="preserve"> solicit</w:t>
      </w:r>
      <w:r w:rsidR="00D60341" w:rsidRPr="00B77287">
        <w:rPr>
          <w:rFonts w:ascii="Times New Roman" w:hAnsi="Times New Roman"/>
          <w:sz w:val="26"/>
          <w:szCs w:val="26"/>
        </w:rPr>
        <w:t>are</w:t>
      </w:r>
      <w:r w:rsidRPr="00B77287">
        <w:rPr>
          <w:rFonts w:ascii="Times New Roman" w:hAnsi="Times New Roman"/>
          <w:sz w:val="26"/>
          <w:szCs w:val="26"/>
        </w:rPr>
        <w:t xml:space="preserve"> de mobilitate definitivă în cadrul </w:t>
      </w:r>
      <w:r w:rsidR="00F70040">
        <w:rPr>
          <w:rFonts w:ascii="Times New Roman" w:hAnsi="Times New Roman"/>
          <w:sz w:val="26"/>
          <w:szCs w:val="26"/>
        </w:rPr>
        <w:t>P</w:t>
      </w:r>
      <w:r w:rsidRPr="00B77287">
        <w:rPr>
          <w:rFonts w:ascii="Times New Roman" w:hAnsi="Times New Roman"/>
          <w:sz w:val="26"/>
          <w:szCs w:val="26"/>
        </w:rPr>
        <w:t>r</w:t>
      </w:r>
      <w:r w:rsidR="00944CB8" w:rsidRPr="00B77287">
        <w:rPr>
          <w:rFonts w:ascii="Times New Roman" w:hAnsi="Times New Roman"/>
          <w:sz w:val="26"/>
          <w:szCs w:val="26"/>
        </w:rPr>
        <w:t xml:space="preserve">ogramului de Medicină Militară, </w:t>
      </w:r>
      <w:r w:rsidRPr="00B77287">
        <w:rPr>
          <w:rFonts w:ascii="Times New Roman" w:hAnsi="Times New Roman"/>
          <w:sz w:val="26"/>
          <w:szCs w:val="26"/>
        </w:rPr>
        <w:t>Facultatea de Medicină</w:t>
      </w:r>
      <w:r w:rsidR="00944CB8" w:rsidRPr="00B77287">
        <w:rPr>
          <w:rFonts w:ascii="Times New Roman" w:hAnsi="Times New Roman"/>
          <w:sz w:val="26"/>
          <w:szCs w:val="26"/>
        </w:rPr>
        <w:t xml:space="preserve"> </w:t>
      </w:r>
      <w:r w:rsidR="00886CC1" w:rsidRPr="00B77287">
        <w:rPr>
          <w:rFonts w:ascii="Times New Roman" w:hAnsi="Times New Roman"/>
          <w:sz w:val="26"/>
          <w:szCs w:val="26"/>
        </w:rPr>
        <w:t>(</w:t>
      </w:r>
      <w:r w:rsidR="00F70040">
        <w:rPr>
          <w:rFonts w:ascii="Times New Roman" w:hAnsi="Times New Roman"/>
          <w:sz w:val="26"/>
          <w:szCs w:val="26"/>
        </w:rPr>
        <w:t>A</w:t>
      </w:r>
      <w:r w:rsidR="00886CC1" w:rsidRPr="00B77287">
        <w:rPr>
          <w:rFonts w:ascii="Times New Roman" w:hAnsi="Times New Roman"/>
          <w:sz w:val="26"/>
          <w:szCs w:val="26"/>
        </w:rPr>
        <w:t>nexa 3).</w:t>
      </w:r>
    </w:p>
    <w:p w14:paraId="0DEC17A1" w14:textId="1E9B7DBE" w:rsidR="00D60341" w:rsidRPr="00B77287" w:rsidRDefault="00880EE5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4.</w:t>
      </w:r>
      <w:r w:rsidRPr="00B77287">
        <w:rPr>
          <w:rFonts w:ascii="Times New Roman" w:hAnsi="Times New Roman"/>
          <w:sz w:val="26"/>
          <w:szCs w:val="26"/>
        </w:rPr>
        <w:t xml:space="preserve"> Se aprobă </w:t>
      </w:r>
      <w:r w:rsidR="00D60341" w:rsidRPr="00B77287">
        <w:rPr>
          <w:rFonts w:ascii="Times New Roman" w:hAnsi="Times New Roman"/>
          <w:sz w:val="26"/>
          <w:szCs w:val="26"/>
        </w:rPr>
        <w:t xml:space="preserve">solicitarea de întrerupere a studiilor universitare pentru o perioadă de 2 ani, cu drept de reînscriere în </w:t>
      </w:r>
      <w:r w:rsidR="006D77A2">
        <w:rPr>
          <w:rFonts w:ascii="Times New Roman" w:hAnsi="Times New Roman"/>
          <w:sz w:val="26"/>
          <w:szCs w:val="26"/>
        </w:rPr>
        <w:t>A</w:t>
      </w:r>
      <w:r w:rsidR="00D60341" w:rsidRPr="00B77287">
        <w:rPr>
          <w:rFonts w:ascii="Times New Roman" w:hAnsi="Times New Roman"/>
          <w:sz w:val="26"/>
          <w:szCs w:val="26"/>
        </w:rPr>
        <w:t xml:space="preserve">nul I </w:t>
      </w:r>
      <w:r w:rsidR="006D77A2">
        <w:rPr>
          <w:rFonts w:ascii="Times New Roman" w:hAnsi="Times New Roman"/>
          <w:sz w:val="26"/>
          <w:szCs w:val="26"/>
        </w:rPr>
        <w:t>U</w:t>
      </w:r>
      <w:r w:rsidR="00D60341" w:rsidRPr="00B77287">
        <w:rPr>
          <w:rFonts w:ascii="Times New Roman" w:hAnsi="Times New Roman"/>
          <w:sz w:val="26"/>
          <w:szCs w:val="26"/>
        </w:rPr>
        <w:t xml:space="preserve">niversitar 2023-2024, pentru o studentă înscrisă în </w:t>
      </w:r>
      <w:r w:rsidR="006D77A2">
        <w:rPr>
          <w:rFonts w:ascii="Times New Roman" w:hAnsi="Times New Roman"/>
          <w:sz w:val="26"/>
          <w:szCs w:val="26"/>
        </w:rPr>
        <w:t>A</w:t>
      </w:r>
      <w:r w:rsidR="00D60341" w:rsidRPr="00B77287">
        <w:rPr>
          <w:rFonts w:ascii="Times New Roman" w:hAnsi="Times New Roman"/>
          <w:sz w:val="26"/>
          <w:szCs w:val="26"/>
        </w:rPr>
        <w:t>nul I, Facultatea de Medicină (</w:t>
      </w:r>
      <w:r w:rsidR="006D77A2">
        <w:rPr>
          <w:rFonts w:ascii="Times New Roman" w:hAnsi="Times New Roman"/>
          <w:sz w:val="26"/>
          <w:szCs w:val="26"/>
        </w:rPr>
        <w:t>A</w:t>
      </w:r>
      <w:r w:rsidR="00D60341" w:rsidRPr="00B77287">
        <w:rPr>
          <w:rFonts w:ascii="Times New Roman" w:hAnsi="Times New Roman"/>
          <w:sz w:val="26"/>
          <w:szCs w:val="26"/>
        </w:rPr>
        <w:t>nexa 4).</w:t>
      </w:r>
    </w:p>
    <w:p w14:paraId="355342F9" w14:textId="5FD47038" w:rsidR="00D60341" w:rsidRPr="00B77287" w:rsidRDefault="00FA7D0C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7287">
        <w:rPr>
          <w:rFonts w:ascii="Times New Roman" w:eastAsia="Times New Roman" w:hAnsi="Times New Roman"/>
          <w:b/>
          <w:sz w:val="26"/>
          <w:szCs w:val="26"/>
        </w:rPr>
        <w:t>Art. 5</w:t>
      </w:r>
      <w:r w:rsidR="00D60341" w:rsidRPr="00B77287">
        <w:rPr>
          <w:rFonts w:ascii="Times New Roman" w:eastAsia="Times New Roman" w:hAnsi="Times New Roman"/>
          <w:b/>
          <w:sz w:val="26"/>
          <w:szCs w:val="26"/>
        </w:rPr>
        <w:t>.</w:t>
      </w:r>
      <w:r w:rsidR="00D60341" w:rsidRPr="00B77287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Pr="00B77287">
        <w:rPr>
          <w:rFonts w:ascii="Times New Roman" w:hAnsi="Times New Roman"/>
          <w:sz w:val="26"/>
          <w:szCs w:val="26"/>
        </w:rPr>
        <w:t xml:space="preserve">solicitarea de întrerupere a studiilor </w:t>
      </w:r>
      <w:r w:rsidR="00D60341" w:rsidRPr="00B77287">
        <w:rPr>
          <w:rFonts w:ascii="Times New Roman" w:hAnsi="Times New Roman"/>
          <w:sz w:val="26"/>
          <w:szCs w:val="26"/>
        </w:rPr>
        <w:t xml:space="preserve">universitare pentru o perioadă de 2 ani, cu drept de reînscriere în </w:t>
      </w:r>
      <w:r w:rsidR="00BA4CA4">
        <w:rPr>
          <w:rFonts w:ascii="Times New Roman" w:hAnsi="Times New Roman"/>
          <w:sz w:val="26"/>
          <w:szCs w:val="26"/>
        </w:rPr>
        <w:t>A</w:t>
      </w:r>
      <w:r w:rsidR="00D60341" w:rsidRPr="00B77287">
        <w:rPr>
          <w:rFonts w:ascii="Times New Roman" w:hAnsi="Times New Roman"/>
          <w:sz w:val="26"/>
          <w:szCs w:val="26"/>
        </w:rPr>
        <w:t xml:space="preserve">nul I </w:t>
      </w:r>
      <w:r w:rsidR="00BA4CA4">
        <w:rPr>
          <w:rFonts w:ascii="Times New Roman" w:hAnsi="Times New Roman"/>
          <w:sz w:val="26"/>
          <w:szCs w:val="26"/>
        </w:rPr>
        <w:t>U</w:t>
      </w:r>
      <w:r w:rsidR="00D60341" w:rsidRPr="00B77287">
        <w:rPr>
          <w:rFonts w:ascii="Times New Roman" w:hAnsi="Times New Roman"/>
          <w:sz w:val="26"/>
          <w:szCs w:val="26"/>
        </w:rPr>
        <w:t>niversitar 2023-2024</w:t>
      </w:r>
      <w:r w:rsidRPr="00B77287">
        <w:rPr>
          <w:rFonts w:ascii="Times New Roman" w:hAnsi="Times New Roman"/>
          <w:sz w:val="26"/>
          <w:szCs w:val="26"/>
        </w:rPr>
        <w:t>,</w:t>
      </w:r>
      <w:r w:rsidR="00D60341" w:rsidRPr="00B77287">
        <w:rPr>
          <w:rFonts w:ascii="Times New Roman" w:hAnsi="Times New Roman"/>
          <w:sz w:val="26"/>
          <w:szCs w:val="26"/>
        </w:rPr>
        <w:t xml:space="preserve"> </w:t>
      </w:r>
      <w:r w:rsidRPr="00B77287">
        <w:rPr>
          <w:rFonts w:ascii="Times New Roman" w:hAnsi="Times New Roman"/>
          <w:sz w:val="26"/>
          <w:szCs w:val="26"/>
        </w:rPr>
        <w:t xml:space="preserve">pentru o studentă înscrisă în </w:t>
      </w:r>
      <w:r w:rsidR="00BA4CA4">
        <w:rPr>
          <w:rFonts w:ascii="Times New Roman" w:hAnsi="Times New Roman"/>
          <w:sz w:val="26"/>
          <w:szCs w:val="26"/>
        </w:rPr>
        <w:t>A</w:t>
      </w:r>
      <w:r w:rsidR="00D60341" w:rsidRPr="00B77287">
        <w:rPr>
          <w:rFonts w:ascii="Times New Roman" w:hAnsi="Times New Roman"/>
          <w:sz w:val="26"/>
          <w:szCs w:val="26"/>
        </w:rPr>
        <w:t>nul I</w:t>
      </w:r>
      <w:r w:rsidRPr="00B77287">
        <w:rPr>
          <w:rFonts w:ascii="Times New Roman" w:hAnsi="Times New Roman"/>
          <w:sz w:val="26"/>
          <w:szCs w:val="26"/>
        </w:rPr>
        <w:t xml:space="preserve">, </w:t>
      </w:r>
      <w:r w:rsidR="00D60341" w:rsidRPr="00B77287">
        <w:rPr>
          <w:rFonts w:ascii="Times New Roman" w:hAnsi="Times New Roman"/>
          <w:sz w:val="26"/>
          <w:szCs w:val="26"/>
        </w:rPr>
        <w:t xml:space="preserve"> 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Facultatea de Moașe și Asistență Medicală - </w:t>
      </w:r>
      <w:r w:rsidR="00D60341" w:rsidRPr="00B77287">
        <w:rPr>
          <w:rFonts w:ascii="Times New Roman" w:hAnsi="Times New Roman"/>
          <w:sz w:val="26"/>
          <w:szCs w:val="26"/>
        </w:rPr>
        <w:t>Asistență Medicală Generală</w:t>
      </w:r>
      <w:r w:rsidRPr="00B77287">
        <w:rPr>
          <w:rFonts w:ascii="Times New Roman" w:hAnsi="Times New Roman"/>
          <w:sz w:val="26"/>
          <w:szCs w:val="26"/>
        </w:rPr>
        <w:t xml:space="preserve"> (</w:t>
      </w:r>
      <w:r w:rsidR="00BA4CA4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nexa 5).</w:t>
      </w:r>
    </w:p>
    <w:p w14:paraId="563D08DF" w14:textId="45840A6A" w:rsidR="00FA7D0C" w:rsidRPr="00B77287" w:rsidRDefault="00FA7D0C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6.</w:t>
      </w:r>
      <w:r w:rsidRPr="00B77287">
        <w:rPr>
          <w:rFonts w:ascii="Times New Roman" w:hAnsi="Times New Roman"/>
          <w:sz w:val="26"/>
          <w:szCs w:val="26"/>
        </w:rPr>
        <w:t xml:space="preserve"> Se aprobă 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componența comisiei </w:t>
      </w:r>
      <w:r w:rsidR="00BA4CA4">
        <w:rPr>
          <w:rFonts w:ascii="Times New Roman" w:eastAsia="Times New Roman" w:hAnsi="Times New Roman"/>
          <w:sz w:val="26"/>
          <w:szCs w:val="26"/>
        </w:rPr>
        <w:t>E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xamenului de </w:t>
      </w:r>
      <w:r w:rsidR="00BA4CA4">
        <w:rPr>
          <w:rFonts w:ascii="Times New Roman" w:eastAsia="Times New Roman" w:hAnsi="Times New Roman"/>
          <w:sz w:val="26"/>
          <w:szCs w:val="26"/>
        </w:rPr>
        <w:t>L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icență, </w:t>
      </w:r>
      <w:r w:rsidR="00BA4CA4">
        <w:rPr>
          <w:rFonts w:ascii="Times New Roman" w:eastAsia="Times New Roman" w:hAnsi="Times New Roman"/>
          <w:sz w:val="26"/>
          <w:szCs w:val="26"/>
        </w:rPr>
        <w:t>S</w:t>
      </w:r>
      <w:r w:rsidRPr="00B77287">
        <w:rPr>
          <w:rFonts w:ascii="Times New Roman" w:eastAsia="Times New Roman" w:hAnsi="Times New Roman"/>
          <w:sz w:val="26"/>
          <w:szCs w:val="26"/>
        </w:rPr>
        <w:t>esiunea Septembrie 2022 / Februarie 2023, pentru Facultatea de Moașe și Asistență Medicală (</w:t>
      </w:r>
      <w:r w:rsidR="00BA4CA4">
        <w:rPr>
          <w:rFonts w:ascii="Times New Roman" w:eastAsia="Times New Roman" w:hAnsi="Times New Roman"/>
          <w:sz w:val="26"/>
          <w:szCs w:val="26"/>
        </w:rPr>
        <w:t>A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nexa 6). </w:t>
      </w:r>
    </w:p>
    <w:p w14:paraId="7E8A389C" w14:textId="14B13CD9" w:rsidR="00B96E76" w:rsidRPr="00B77287" w:rsidRDefault="00B96E76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77287">
        <w:rPr>
          <w:rFonts w:ascii="Times New Roman" w:eastAsia="Times New Roman" w:hAnsi="Times New Roman"/>
          <w:b/>
          <w:sz w:val="26"/>
          <w:szCs w:val="26"/>
        </w:rPr>
        <w:t>Art. 7.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 Se aprobă propunerea de avizare a contractelor de studii universitare de master pentru studenții înmatriculați în </w:t>
      </w:r>
      <w:r w:rsidR="00053006">
        <w:rPr>
          <w:rFonts w:ascii="Times New Roman" w:eastAsia="Times New Roman" w:hAnsi="Times New Roman"/>
          <w:sz w:val="26"/>
          <w:szCs w:val="26"/>
        </w:rPr>
        <w:t>A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nul </w:t>
      </w:r>
      <w:r w:rsidR="00053006">
        <w:rPr>
          <w:rFonts w:ascii="Times New Roman" w:eastAsia="Times New Roman" w:hAnsi="Times New Roman"/>
          <w:sz w:val="26"/>
          <w:szCs w:val="26"/>
        </w:rPr>
        <w:t>U</w:t>
      </w:r>
      <w:r w:rsidRPr="00B77287">
        <w:rPr>
          <w:rFonts w:ascii="Times New Roman" w:eastAsia="Times New Roman" w:hAnsi="Times New Roman"/>
          <w:sz w:val="26"/>
          <w:szCs w:val="26"/>
        </w:rPr>
        <w:t>niversitar 2022-2023</w:t>
      </w:r>
      <w:r w:rsidR="00985A58" w:rsidRPr="00B77287">
        <w:rPr>
          <w:rFonts w:ascii="Times New Roman" w:eastAsia="Times New Roman" w:hAnsi="Times New Roman"/>
          <w:sz w:val="26"/>
          <w:szCs w:val="26"/>
        </w:rPr>
        <w:t xml:space="preserve"> (</w:t>
      </w:r>
      <w:r w:rsidR="00053006">
        <w:rPr>
          <w:rFonts w:ascii="Times New Roman" w:eastAsia="Times New Roman" w:hAnsi="Times New Roman"/>
          <w:sz w:val="26"/>
          <w:szCs w:val="26"/>
        </w:rPr>
        <w:t>A</w:t>
      </w:r>
      <w:r w:rsidR="00985A58" w:rsidRPr="00B77287">
        <w:rPr>
          <w:rFonts w:ascii="Times New Roman" w:eastAsia="Times New Roman" w:hAnsi="Times New Roman"/>
          <w:sz w:val="26"/>
          <w:szCs w:val="26"/>
        </w:rPr>
        <w:t>nexa 7).</w:t>
      </w:r>
    </w:p>
    <w:p w14:paraId="17AAC491" w14:textId="77777777" w:rsidR="00B77287" w:rsidRDefault="00B77287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D43A6F3" w14:textId="77777777" w:rsidR="00706990" w:rsidRDefault="00706990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77687B8F" w14:textId="7D85CFBD" w:rsidR="00B96E76" w:rsidRPr="00B77287" w:rsidRDefault="00B96E76" w:rsidP="00B772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77287">
        <w:rPr>
          <w:rFonts w:ascii="Times New Roman" w:eastAsia="Times New Roman" w:hAnsi="Times New Roman"/>
          <w:b/>
          <w:sz w:val="26"/>
          <w:szCs w:val="26"/>
        </w:rPr>
        <w:t>Art. 8.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985A58" w:rsidRPr="00B77287">
        <w:rPr>
          <w:rFonts w:ascii="Times New Roman" w:eastAsia="Times New Roman" w:hAnsi="Times New Roman"/>
          <w:sz w:val="26"/>
          <w:szCs w:val="26"/>
        </w:rPr>
        <w:t xml:space="preserve">solicitarea de modificare a numelui în actele de studii pentru un </w:t>
      </w:r>
      <w:r w:rsidR="00423AFA">
        <w:rPr>
          <w:rFonts w:ascii="Times New Roman" w:eastAsia="Times New Roman" w:hAnsi="Times New Roman"/>
          <w:sz w:val="26"/>
          <w:szCs w:val="26"/>
        </w:rPr>
        <w:t>absolvent</w:t>
      </w:r>
      <w:r w:rsidR="00985A58" w:rsidRPr="00B77287">
        <w:rPr>
          <w:rFonts w:ascii="Times New Roman" w:eastAsia="Times New Roman" w:hAnsi="Times New Roman"/>
          <w:sz w:val="26"/>
          <w:szCs w:val="26"/>
        </w:rPr>
        <w:t xml:space="preserve"> al Facultății de Farmacie (</w:t>
      </w:r>
      <w:r w:rsidR="00804DE9">
        <w:rPr>
          <w:rFonts w:ascii="Times New Roman" w:eastAsia="Times New Roman" w:hAnsi="Times New Roman"/>
          <w:sz w:val="26"/>
          <w:szCs w:val="26"/>
        </w:rPr>
        <w:t>A</w:t>
      </w:r>
      <w:r w:rsidR="00985A58" w:rsidRPr="00B77287">
        <w:rPr>
          <w:rFonts w:ascii="Times New Roman" w:eastAsia="Times New Roman" w:hAnsi="Times New Roman"/>
          <w:sz w:val="26"/>
          <w:szCs w:val="26"/>
        </w:rPr>
        <w:t>nexa 8).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E59217E" w14:textId="19AE073B" w:rsidR="00453DF6" w:rsidRPr="00B77287" w:rsidRDefault="00985A58" w:rsidP="00B7728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77287">
        <w:rPr>
          <w:rFonts w:ascii="Times New Roman" w:eastAsia="Times New Roman" w:hAnsi="Times New Roman"/>
          <w:b/>
          <w:sz w:val="26"/>
          <w:szCs w:val="26"/>
        </w:rPr>
        <w:t>Art. 9.</w:t>
      </w:r>
      <w:r w:rsidRPr="00B77287">
        <w:rPr>
          <w:rFonts w:ascii="Times New Roman" w:eastAsia="Times New Roman" w:hAnsi="Times New Roman"/>
          <w:sz w:val="26"/>
          <w:szCs w:val="26"/>
        </w:rPr>
        <w:t xml:space="preserve"> </w:t>
      </w:r>
      <w:r w:rsidR="00453DF6" w:rsidRPr="00B77287">
        <w:rPr>
          <w:rFonts w:ascii="Times New Roman" w:eastAsia="Times New Roman" w:hAnsi="Times New Roman"/>
          <w:sz w:val="26"/>
          <w:szCs w:val="26"/>
        </w:rPr>
        <w:t>Se aprobă solicitarea de p</w:t>
      </w:r>
      <w:r w:rsidR="00453DF6" w:rsidRPr="00B77287">
        <w:rPr>
          <w:rFonts w:ascii="Times New Roman" w:hAnsi="Times New Roman"/>
          <w:bCs/>
          <w:sz w:val="26"/>
          <w:szCs w:val="26"/>
          <w:lang w:eastAsia="en-GB"/>
        </w:rPr>
        <w:t xml:space="preserve">relungire a contractului </w:t>
      </w:r>
      <w:r w:rsidR="00C902B7">
        <w:rPr>
          <w:rFonts w:ascii="Times New Roman" w:hAnsi="Times New Roman"/>
          <w:bCs/>
          <w:sz w:val="26"/>
          <w:szCs w:val="26"/>
          <w:lang w:eastAsia="en-GB"/>
        </w:rPr>
        <w:t>N</w:t>
      </w:r>
      <w:r w:rsidR="00453DF6" w:rsidRPr="00B77287">
        <w:rPr>
          <w:rFonts w:ascii="Times New Roman" w:hAnsi="Times New Roman"/>
          <w:bCs/>
          <w:sz w:val="26"/>
          <w:szCs w:val="26"/>
          <w:lang w:eastAsia="en-GB"/>
        </w:rPr>
        <w:t>r.219398/18.07.2019</w:t>
      </w:r>
      <w:r w:rsidR="00453DF6" w:rsidRPr="00B77287">
        <w:rPr>
          <w:rFonts w:ascii="Times New Roman" w:hAnsi="Times New Roman"/>
          <w:sz w:val="26"/>
          <w:szCs w:val="26"/>
          <w:lang w:eastAsia="en-GB"/>
        </w:rPr>
        <w:t xml:space="preserve"> având ca obiect închirierea spațiului situat în cladirea </w:t>
      </w:r>
      <w:r w:rsidR="00453DF6" w:rsidRPr="00B77287">
        <w:rPr>
          <w:rFonts w:ascii="Times New Roman" w:hAnsi="Times New Roman"/>
          <w:sz w:val="26"/>
          <w:szCs w:val="26"/>
          <w:shd w:val="clear" w:color="auto" w:fill="FFFFFF"/>
          <w:lang w:eastAsia="en-GB"/>
        </w:rPr>
        <w:t>CN UNIFARM SA</w:t>
      </w:r>
      <w:r w:rsidR="00453DF6" w:rsidRPr="00B77287">
        <w:rPr>
          <w:rFonts w:ascii="Times New Roman" w:hAnsi="Times New Roman"/>
          <w:sz w:val="26"/>
          <w:szCs w:val="26"/>
          <w:lang w:eastAsia="en-GB"/>
        </w:rPr>
        <w:t xml:space="preserve">, spațiu în care Disciplina </w:t>
      </w:r>
      <w:r w:rsidR="00E96FA4">
        <w:rPr>
          <w:rFonts w:ascii="Times New Roman" w:hAnsi="Times New Roman"/>
          <w:bCs/>
          <w:sz w:val="26"/>
          <w:szCs w:val="26"/>
          <w:shd w:val="clear" w:color="auto" w:fill="FFFFFF"/>
          <w:lang w:eastAsia="en-GB"/>
        </w:rPr>
        <w:t>Biofizică Biotehnologie Celulară</w:t>
      </w:r>
      <w:r w:rsidR="00453DF6" w:rsidRPr="00B77287">
        <w:rPr>
          <w:rFonts w:ascii="Times New Roman" w:hAnsi="Times New Roman"/>
          <w:sz w:val="26"/>
          <w:szCs w:val="26"/>
          <w:lang w:eastAsia="en-GB"/>
        </w:rPr>
        <w:t xml:space="preserve"> își desfășoară temporar activitatea,</w:t>
      </w:r>
      <w:r w:rsidR="00453DF6" w:rsidRPr="00B77287">
        <w:rPr>
          <w:rFonts w:ascii="Times New Roman" w:hAnsi="Times New Roman"/>
          <w:bCs/>
          <w:sz w:val="26"/>
          <w:szCs w:val="26"/>
          <w:lang w:eastAsia="en-GB"/>
        </w:rPr>
        <w:t xml:space="preserve"> pentru o perioad</w:t>
      </w:r>
      <w:r w:rsidR="00C902B7">
        <w:rPr>
          <w:rFonts w:ascii="Times New Roman" w:hAnsi="Times New Roman"/>
          <w:bCs/>
          <w:sz w:val="26"/>
          <w:szCs w:val="26"/>
          <w:lang w:eastAsia="en-GB"/>
        </w:rPr>
        <w:t>ă</w:t>
      </w:r>
      <w:r w:rsidR="00453DF6" w:rsidRPr="00B77287">
        <w:rPr>
          <w:rFonts w:ascii="Times New Roman" w:hAnsi="Times New Roman"/>
          <w:bCs/>
          <w:sz w:val="26"/>
          <w:szCs w:val="26"/>
          <w:lang w:eastAsia="en-GB"/>
        </w:rPr>
        <w:t xml:space="preserve"> de 12 luni,</w:t>
      </w:r>
      <w:r w:rsidR="00453DF6" w:rsidRPr="00B77287">
        <w:rPr>
          <w:rFonts w:ascii="Times New Roman" w:hAnsi="Times New Roman"/>
          <w:sz w:val="26"/>
          <w:szCs w:val="26"/>
          <w:lang w:eastAsia="en-GB"/>
        </w:rPr>
        <w:t xml:space="preserve"> respectiv până la </w:t>
      </w:r>
      <w:r w:rsidR="00453DF6" w:rsidRPr="00B77287">
        <w:rPr>
          <w:rFonts w:ascii="Times New Roman" w:hAnsi="Times New Roman"/>
          <w:bCs/>
          <w:sz w:val="26"/>
          <w:szCs w:val="26"/>
          <w:lang w:eastAsia="en-GB"/>
        </w:rPr>
        <w:t>25.07.2023 (</w:t>
      </w:r>
      <w:r w:rsidR="00C902B7">
        <w:rPr>
          <w:rFonts w:ascii="Times New Roman" w:hAnsi="Times New Roman"/>
          <w:bCs/>
          <w:sz w:val="26"/>
          <w:szCs w:val="26"/>
          <w:lang w:eastAsia="en-GB"/>
        </w:rPr>
        <w:t>A</w:t>
      </w:r>
      <w:r w:rsidR="00453DF6" w:rsidRPr="00B77287">
        <w:rPr>
          <w:rFonts w:ascii="Times New Roman" w:hAnsi="Times New Roman"/>
          <w:bCs/>
          <w:sz w:val="26"/>
          <w:szCs w:val="26"/>
          <w:lang w:eastAsia="en-GB"/>
        </w:rPr>
        <w:t xml:space="preserve">nexa 9). </w:t>
      </w:r>
    </w:p>
    <w:p w14:paraId="3C66EB6A" w14:textId="48846BEA" w:rsidR="001E6DB1" w:rsidRPr="00B77287" w:rsidRDefault="00F35C9E" w:rsidP="00B7728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</w:t>
      </w:r>
      <w:r w:rsidR="00D2188F" w:rsidRPr="00B77287">
        <w:rPr>
          <w:rFonts w:ascii="Times New Roman" w:hAnsi="Times New Roman"/>
          <w:b/>
          <w:sz w:val="26"/>
          <w:szCs w:val="26"/>
        </w:rPr>
        <w:t>0</w:t>
      </w:r>
      <w:r w:rsidRPr="00B77287">
        <w:rPr>
          <w:rFonts w:ascii="Times New Roman" w:hAnsi="Times New Roman"/>
          <w:b/>
          <w:sz w:val="26"/>
          <w:szCs w:val="26"/>
        </w:rPr>
        <w:t xml:space="preserve">. </w:t>
      </w:r>
      <w:r w:rsidR="00467C1A" w:rsidRPr="00B77287">
        <w:rPr>
          <w:rFonts w:ascii="Times New Roman" w:hAnsi="Times New Roman"/>
          <w:sz w:val="26"/>
          <w:szCs w:val="26"/>
        </w:rPr>
        <w:t xml:space="preserve">Se </w:t>
      </w:r>
      <w:r w:rsidR="00D2188F" w:rsidRPr="00B77287">
        <w:rPr>
          <w:rFonts w:ascii="Times New Roman" w:hAnsi="Times New Roman"/>
          <w:sz w:val="26"/>
          <w:szCs w:val="26"/>
        </w:rPr>
        <w:t xml:space="preserve">aprobă </w:t>
      </w:r>
      <w:r w:rsidR="00D2188F" w:rsidRPr="00B77287">
        <w:rPr>
          <w:rFonts w:ascii="Times New Roman" w:hAnsi="Times New Roman"/>
          <w:i/>
          <w:sz w:val="26"/>
          <w:szCs w:val="26"/>
        </w:rPr>
        <w:t xml:space="preserve">Nota de fundamentare privind necesitatea și oportunitatea efectuării cheltuielilor aferente proiectului de investiții „Achiziție clădire pentru Universitatea de Medicină și Farmacie </w:t>
      </w:r>
      <w:r w:rsidR="006760A4" w:rsidRPr="00B77287">
        <w:rPr>
          <w:rFonts w:ascii="Times New Roman" w:hAnsi="Times New Roman"/>
          <w:i/>
          <w:sz w:val="26"/>
          <w:szCs w:val="26"/>
        </w:rPr>
        <w:t>„</w:t>
      </w:r>
      <w:r w:rsidR="00D2188F" w:rsidRPr="00B77287">
        <w:rPr>
          <w:rFonts w:ascii="Times New Roman" w:hAnsi="Times New Roman"/>
          <w:i/>
          <w:sz w:val="26"/>
          <w:szCs w:val="26"/>
        </w:rPr>
        <w:t>Carol Davila</w:t>
      </w:r>
      <w:r w:rsidR="006760A4" w:rsidRPr="00B77287">
        <w:rPr>
          <w:rFonts w:ascii="Times New Roman" w:hAnsi="Times New Roman"/>
          <w:i/>
          <w:sz w:val="26"/>
          <w:szCs w:val="26"/>
        </w:rPr>
        <w:t>” din</w:t>
      </w:r>
      <w:r w:rsidR="00D2188F" w:rsidRPr="00B77287">
        <w:rPr>
          <w:rFonts w:ascii="Times New Roman" w:hAnsi="Times New Roman"/>
          <w:i/>
          <w:sz w:val="26"/>
          <w:szCs w:val="26"/>
        </w:rPr>
        <w:t xml:space="preserve"> București”</w:t>
      </w:r>
      <w:r w:rsidR="006760A4" w:rsidRPr="00B77287">
        <w:rPr>
          <w:rFonts w:ascii="Times New Roman" w:hAnsi="Times New Roman"/>
          <w:sz w:val="26"/>
          <w:szCs w:val="26"/>
        </w:rPr>
        <w:t xml:space="preserve"> (</w:t>
      </w:r>
      <w:r w:rsidR="006624FA">
        <w:rPr>
          <w:rFonts w:ascii="Times New Roman" w:hAnsi="Times New Roman"/>
          <w:sz w:val="26"/>
          <w:szCs w:val="26"/>
        </w:rPr>
        <w:t>A</w:t>
      </w:r>
      <w:r w:rsidR="006760A4" w:rsidRPr="00B77287">
        <w:rPr>
          <w:rFonts w:ascii="Times New Roman" w:hAnsi="Times New Roman"/>
          <w:sz w:val="26"/>
          <w:szCs w:val="26"/>
        </w:rPr>
        <w:t>nexa 10)</w:t>
      </w:r>
      <w:r w:rsidR="00D2188F" w:rsidRPr="00B77287">
        <w:rPr>
          <w:rFonts w:ascii="Times New Roman" w:hAnsi="Times New Roman"/>
          <w:sz w:val="26"/>
          <w:szCs w:val="26"/>
        </w:rPr>
        <w:t xml:space="preserve">. </w:t>
      </w:r>
    </w:p>
    <w:p w14:paraId="53621919" w14:textId="1F769DD4" w:rsidR="006760A4" w:rsidRPr="00B77287" w:rsidRDefault="006760A4" w:rsidP="00B7728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11.</w:t>
      </w:r>
      <w:r w:rsidRPr="00B77287">
        <w:rPr>
          <w:rFonts w:ascii="Times New Roman" w:hAnsi="Times New Roman"/>
          <w:sz w:val="26"/>
          <w:szCs w:val="26"/>
        </w:rPr>
        <w:t xml:space="preserve"> Se aprobă </w:t>
      </w:r>
      <w:r w:rsidRPr="00B77287">
        <w:rPr>
          <w:rFonts w:ascii="Times New Roman" w:hAnsi="Times New Roman"/>
          <w:i/>
          <w:sz w:val="26"/>
          <w:szCs w:val="26"/>
        </w:rPr>
        <w:t>Raportul de evaluare privind realizarea proiectului de investiții „Achiziție imobil pentru Universitatea de Medicină și Farmacie „Carol Davila” din București”</w:t>
      </w:r>
      <w:r w:rsidR="00D95E93" w:rsidRPr="00B77287">
        <w:rPr>
          <w:rFonts w:ascii="Times New Roman" w:hAnsi="Times New Roman"/>
          <w:i/>
          <w:sz w:val="26"/>
          <w:szCs w:val="26"/>
        </w:rPr>
        <w:t xml:space="preserve"> </w:t>
      </w:r>
      <w:r w:rsidR="003827F8" w:rsidRPr="00B77287">
        <w:rPr>
          <w:rFonts w:ascii="Times New Roman" w:hAnsi="Times New Roman"/>
          <w:sz w:val="26"/>
          <w:szCs w:val="26"/>
        </w:rPr>
        <w:t>(</w:t>
      </w:r>
      <w:r w:rsidR="00D46910">
        <w:rPr>
          <w:rFonts w:ascii="Times New Roman" w:hAnsi="Times New Roman"/>
          <w:sz w:val="26"/>
          <w:szCs w:val="26"/>
        </w:rPr>
        <w:t>A</w:t>
      </w:r>
      <w:r w:rsidR="003827F8" w:rsidRPr="00B77287">
        <w:rPr>
          <w:rFonts w:ascii="Times New Roman" w:hAnsi="Times New Roman"/>
          <w:sz w:val="26"/>
          <w:szCs w:val="26"/>
        </w:rPr>
        <w:t>nexa 11).</w:t>
      </w:r>
    </w:p>
    <w:p w14:paraId="7569BAE1" w14:textId="77777777" w:rsidR="00CE2368" w:rsidRPr="00B77287" w:rsidRDefault="000E4117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12.</w:t>
      </w:r>
      <w:r w:rsidRPr="00B77287">
        <w:rPr>
          <w:rFonts w:ascii="Times New Roman" w:hAnsi="Times New Roman"/>
          <w:sz w:val="26"/>
          <w:szCs w:val="26"/>
        </w:rPr>
        <w:t xml:space="preserve"> Se aprobă </w:t>
      </w:r>
      <w:r w:rsidR="00CE2368" w:rsidRPr="00B77287">
        <w:rPr>
          <w:rFonts w:ascii="Times New Roman" w:hAnsi="Times New Roman"/>
          <w:sz w:val="26"/>
          <w:szCs w:val="26"/>
        </w:rPr>
        <w:t xml:space="preserve">solicitările de deplasare la manifestările științifice desfășurate în străinătate din fondurile U.M.F. ''Carol Davila'' pentru trei cadre didactice de la Facultatea de Medicină Dentară și </w:t>
      </w:r>
      <w:r w:rsidR="00171B8D" w:rsidRPr="00B77287">
        <w:rPr>
          <w:rFonts w:ascii="Times New Roman" w:hAnsi="Times New Roman"/>
          <w:sz w:val="26"/>
          <w:szCs w:val="26"/>
        </w:rPr>
        <w:t xml:space="preserve">un cadru didactic de la </w:t>
      </w:r>
      <w:r w:rsidR="00CE2368" w:rsidRPr="00B77287">
        <w:rPr>
          <w:rFonts w:ascii="Times New Roman" w:hAnsi="Times New Roman"/>
          <w:sz w:val="26"/>
          <w:szCs w:val="26"/>
        </w:rPr>
        <w:t>Facultatea de Farmacie</w:t>
      </w:r>
      <w:r w:rsidR="00171B8D" w:rsidRPr="00B77287">
        <w:rPr>
          <w:rFonts w:ascii="Times New Roman" w:hAnsi="Times New Roman"/>
          <w:sz w:val="26"/>
          <w:szCs w:val="26"/>
        </w:rPr>
        <w:t>.</w:t>
      </w:r>
    </w:p>
    <w:p w14:paraId="74335208" w14:textId="77777777" w:rsidR="00171B8D" w:rsidRPr="00B77287" w:rsidRDefault="00171B8D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13.</w:t>
      </w:r>
      <w:r w:rsidRPr="00B77287">
        <w:rPr>
          <w:rFonts w:ascii="Times New Roman" w:hAnsi="Times New Roman"/>
          <w:sz w:val="26"/>
          <w:szCs w:val="26"/>
        </w:rPr>
        <w:t xml:space="preserve"> Se aprobă solicitările de deplasare la manifestările științifice desfășurate în țară și în străinătate din fondurile U.M.F. ''Carol Davila'' pentru doi studenți</w:t>
      </w:r>
      <w:r w:rsidRPr="00B77287">
        <w:rPr>
          <w:rFonts w:ascii="Times New Roman" w:hAnsi="Times New Roman"/>
          <w:b/>
          <w:sz w:val="24"/>
          <w:szCs w:val="24"/>
        </w:rPr>
        <w:t xml:space="preserve"> </w:t>
      </w:r>
      <w:r w:rsidRPr="00B77287">
        <w:rPr>
          <w:rFonts w:ascii="Times New Roman" w:hAnsi="Times New Roman"/>
          <w:sz w:val="26"/>
          <w:szCs w:val="26"/>
        </w:rPr>
        <w:t>de la Facultatea de Medicină.</w:t>
      </w:r>
    </w:p>
    <w:p w14:paraId="6FDEE654" w14:textId="77777777" w:rsidR="00171B8D" w:rsidRPr="00B77287" w:rsidRDefault="00171B8D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14.</w:t>
      </w:r>
      <w:r w:rsidRPr="00B77287">
        <w:rPr>
          <w:rFonts w:ascii="Times New Roman" w:hAnsi="Times New Roman"/>
          <w:sz w:val="26"/>
          <w:szCs w:val="26"/>
        </w:rPr>
        <w:t xml:space="preserve"> Se aprobă </w:t>
      </w:r>
      <w:r w:rsidR="00FA6817" w:rsidRPr="00B77287">
        <w:rPr>
          <w:rFonts w:ascii="Times New Roman" w:hAnsi="Times New Roman"/>
          <w:sz w:val="26"/>
          <w:szCs w:val="26"/>
        </w:rPr>
        <w:t>solicitările de deplasare la manifestările științifice desfășurate în străinătate din fonduri de cercetare</w:t>
      </w:r>
      <w:r w:rsidR="00FA6817" w:rsidRPr="00B77287">
        <w:rPr>
          <w:rFonts w:ascii="Times New Roman" w:hAnsi="Times New Roman"/>
          <w:b/>
          <w:sz w:val="24"/>
          <w:szCs w:val="24"/>
        </w:rPr>
        <w:t xml:space="preserve"> </w:t>
      </w:r>
      <w:r w:rsidR="00FA6817" w:rsidRPr="00B77287">
        <w:rPr>
          <w:rFonts w:ascii="Times New Roman" w:hAnsi="Times New Roman"/>
          <w:sz w:val="26"/>
          <w:szCs w:val="26"/>
        </w:rPr>
        <w:t>pentru patru cadre didactice de la Facultatea de Medicină</w:t>
      </w:r>
      <w:r w:rsidR="00B21D93" w:rsidRPr="00B77287">
        <w:rPr>
          <w:rFonts w:ascii="Times New Roman" w:hAnsi="Times New Roman"/>
          <w:sz w:val="26"/>
          <w:szCs w:val="26"/>
        </w:rPr>
        <w:t>.</w:t>
      </w:r>
    </w:p>
    <w:p w14:paraId="5537143C" w14:textId="77777777" w:rsidR="00C122EC" w:rsidRPr="00B77287" w:rsidRDefault="004F2AA1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15.</w:t>
      </w:r>
      <w:r w:rsidRPr="00B77287">
        <w:rPr>
          <w:rFonts w:ascii="Times New Roman" w:hAnsi="Times New Roman"/>
          <w:sz w:val="26"/>
          <w:szCs w:val="26"/>
        </w:rPr>
        <w:t xml:space="preserve"> Se aprobă solicitările de deplasare </w:t>
      </w:r>
      <w:r w:rsidR="00C122EC" w:rsidRPr="00B77287">
        <w:rPr>
          <w:rFonts w:ascii="Times New Roman" w:hAnsi="Times New Roman"/>
          <w:sz w:val="26"/>
          <w:szCs w:val="26"/>
        </w:rPr>
        <w:t>în străinătate pentru specializare a două cadre didactice de la Facultatea de Medicină.</w:t>
      </w:r>
    </w:p>
    <w:p w14:paraId="3D10150B" w14:textId="77777777" w:rsidR="00036A6F" w:rsidRPr="00B77287" w:rsidRDefault="00036A6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16. </w:t>
      </w:r>
      <w:r w:rsidRPr="00B77287">
        <w:rPr>
          <w:rFonts w:ascii="Times New Roman" w:hAnsi="Times New Roman"/>
          <w:sz w:val="26"/>
          <w:szCs w:val="26"/>
        </w:rPr>
        <w:t>Se aprobă solicitările de deplasare la manifestările științifice desfășurate în țară și în străinătate din fondurile personale pentru paisprezece cadre didactice de la Facultatea de Medicină.</w:t>
      </w:r>
    </w:p>
    <w:p w14:paraId="2D041945" w14:textId="18374A07" w:rsidR="00036A6F" w:rsidRPr="00B77287" w:rsidRDefault="00036A6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17.</w:t>
      </w:r>
      <w:r w:rsidRPr="00B77287">
        <w:rPr>
          <w:rFonts w:ascii="Times New Roman" w:hAnsi="Times New Roman"/>
          <w:sz w:val="26"/>
          <w:szCs w:val="26"/>
        </w:rPr>
        <w:t xml:space="preserve"> Se aprobă amânarea plății taxelor de studiu pentru studenții din L</w:t>
      </w:r>
      <w:r w:rsidR="007D318D" w:rsidRPr="00B77287">
        <w:rPr>
          <w:rFonts w:ascii="Times New Roman" w:hAnsi="Times New Roman"/>
          <w:sz w:val="26"/>
          <w:szCs w:val="26"/>
        </w:rPr>
        <w:t xml:space="preserve">iban până la 30 </w:t>
      </w:r>
      <w:r w:rsidR="008C2A99">
        <w:rPr>
          <w:rFonts w:ascii="Times New Roman" w:hAnsi="Times New Roman"/>
          <w:sz w:val="26"/>
          <w:szCs w:val="26"/>
        </w:rPr>
        <w:t>S</w:t>
      </w:r>
      <w:r w:rsidR="007D318D" w:rsidRPr="00B77287">
        <w:rPr>
          <w:rFonts w:ascii="Times New Roman" w:hAnsi="Times New Roman"/>
          <w:sz w:val="26"/>
          <w:szCs w:val="26"/>
        </w:rPr>
        <w:t>eptembrie 2022 (</w:t>
      </w:r>
      <w:r w:rsidR="008C2A99">
        <w:rPr>
          <w:rFonts w:ascii="Times New Roman" w:hAnsi="Times New Roman"/>
          <w:sz w:val="26"/>
          <w:szCs w:val="26"/>
        </w:rPr>
        <w:t>A</w:t>
      </w:r>
      <w:r w:rsidR="007D318D" w:rsidRPr="00B77287">
        <w:rPr>
          <w:rFonts w:ascii="Times New Roman" w:hAnsi="Times New Roman"/>
          <w:sz w:val="26"/>
          <w:szCs w:val="26"/>
        </w:rPr>
        <w:t xml:space="preserve">nexa 12). </w:t>
      </w:r>
    </w:p>
    <w:p w14:paraId="114A307B" w14:textId="67B80AFC" w:rsidR="006B5D81" w:rsidRPr="00B77287" w:rsidRDefault="006B5D81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18. </w:t>
      </w:r>
      <w:r w:rsidRPr="00B77287">
        <w:rPr>
          <w:rFonts w:ascii="Times New Roman" w:hAnsi="Times New Roman"/>
          <w:sz w:val="26"/>
          <w:szCs w:val="26"/>
        </w:rPr>
        <w:t xml:space="preserve">Se aprobă solicitarea de întrerupere a studiilor postuniversitare de rezidențiat pentru un </w:t>
      </w:r>
      <w:r w:rsidR="00C71BF0">
        <w:rPr>
          <w:rFonts w:ascii="Times New Roman" w:hAnsi="Times New Roman"/>
          <w:sz w:val="26"/>
          <w:szCs w:val="26"/>
        </w:rPr>
        <w:t>M</w:t>
      </w:r>
      <w:r w:rsidRPr="00B77287">
        <w:rPr>
          <w:rFonts w:ascii="Times New Roman" w:hAnsi="Times New Roman"/>
          <w:sz w:val="26"/>
          <w:szCs w:val="26"/>
        </w:rPr>
        <w:t xml:space="preserve">edic </w:t>
      </w:r>
      <w:r w:rsidR="00C71BF0">
        <w:rPr>
          <w:rFonts w:ascii="Times New Roman" w:hAnsi="Times New Roman"/>
          <w:sz w:val="26"/>
          <w:szCs w:val="26"/>
        </w:rPr>
        <w:t>R</w:t>
      </w:r>
      <w:r w:rsidRPr="00B77287">
        <w:rPr>
          <w:rFonts w:ascii="Times New Roman" w:hAnsi="Times New Roman"/>
          <w:sz w:val="26"/>
          <w:szCs w:val="26"/>
        </w:rPr>
        <w:t xml:space="preserve">ezident din Maroc, </w:t>
      </w:r>
      <w:r w:rsidR="00C71BF0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 IV Cardiologie.</w:t>
      </w:r>
      <w:r w:rsidRPr="00B77287">
        <w:rPr>
          <w:rFonts w:ascii="Times New Roman" w:hAnsi="Times New Roman"/>
          <w:b/>
          <w:sz w:val="26"/>
          <w:szCs w:val="26"/>
        </w:rPr>
        <w:t xml:space="preserve"> </w:t>
      </w:r>
    </w:p>
    <w:p w14:paraId="66328BF0" w14:textId="77777777" w:rsidR="00B77287" w:rsidRDefault="00B77287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2F6B4D" w14:textId="77777777" w:rsidR="00B77287" w:rsidRDefault="00B77287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2343F25" w14:textId="3541F404" w:rsidR="00274714" w:rsidRPr="00B77287" w:rsidRDefault="006B5D81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19. </w:t>
      </w:r>
      <w:r w:rsidR="00274714" w:rsidRPr="00B77287">
        <w:rPr>
          <w:rFonts w:ascii="Times New Roman" w:hAnsi="Times New Roman"/>
          <w:sz w:val="26"/>
          <w:szCs w:val="26"/>
        </w:rPr>
        <w:t xml:space="preserve">Se aprobă solicitarea de întrerupere a studiilor postuniversitare de rezidențiat pentru un </w:t>
      </w:r>
      <w:r w:rsidR="002663BA">
        <w:rPr>
          <w:rFonts w:ascii="Times New Roman" w:hAnsi="Times New Roman"/>
          <w:sz w:val="26"/>
          <w:szCs w:val="26"/>
        </w:rPr>
        <w:t>M</w:t>
      </w:r>
      <w:r w:rsidR="00274714" w:rsidRPr="00B77287">
        <w:rPr>
          <w:rFonts w:ascii="Times New Roman" w:hAnsi="Times New Roman"/>
          <w:sz w:val="26"/>
          <w:szCs w:val="26"/>
        </w:rPr>
        <w:t xml:space="preserve">edic </w:t>
      </w:r>
      <w:r w:rsidR="002663BA">
        <w:rPr>
          <w:rFonts w:ascii="Times New Roman" w:hAnsi="Times New Roman"/>
          <w:sz w:val="26"/>
          <w:szCs w:val="26"/>
        </w:rPr>
        <w:t>R</w:t>
      </w:r>
      <w:r w:rsidR="00274714" w:rsidRPr="00B77287">
        <w:rPr>
          <w:rFonts w:ascii="Times New Roman" w:hAnsi="Times New Roman"/>
          <w:sz w:val="26"/>
          <w:szCs w:val="26"/>
        </w:rPr>
        <w:t xml:space="preserve">ezident din Rusia, </w:t>
      </w:r>
      <w:r w:rsidR="002663BA">
        <w:rPr>
          <w:rFonts w:ascii="Times New Roman" w:hAnsi="Times New Roman"/>
          <w:sz w:val="26"/>
          <w:szCs w:val="26"/>
        </w:rPr>
        <w:t>A</w:t>
      </w:r>
      <w:r w:rsidR="00274714" w:rsidRPr="00B77287">
        <w:rPr>
          <w:rFonts w:ascii="Times New Roman" w:hAnsi="Times New Roman"/>
          <w:sz w:val="26"/>
          <w:szCs w:val="26"/>
        </w:rPr>
        <w:t>n I Oftalmologie.</w:t>
      </w:r>
      <w:r w:rsidR="00274714" w:rsidRPr="00B77287">
        <w:rPr>
          <w:rFonts w:ascii="Times New Roman" w:hAnsi="Times New Roman"/>
          <w:b/>
          <w:sz w:val="26"/>
          <w:szCs w:val="26"/>
        </w:rPr>
        <w:t xml:space="preserve"> </w:t>
      </w:r>
    </w:p>
    <w:p w14:paraId="29671D93" w14:textId="6635C345" w:rsidR="00274714" w:rsidRPr="00B77287" w:rsidRDefault="00274714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20. </w:t>
      </w:r>
      <w:r w:rsidRPr="00B77287">
        <w:rPr>
          <w:rFonts w:ascii="Times New Roman" w:hAnsi="Times New Roman"/>
          <w:sz w:val="26"/>
          <w:szCs w:val="26"/>
        </w:rPr>
        <w:t xml:space="preserve">Se aprobă solicitarea de întrerupere a studiilor postuniversitare de rezidențiat pentru un </w:t>
      </w:r>
      <w:r w:rsidR="002663BA">
        <w:rPr>
          <w:rFonts w:ascii="Times New Roman" w:hAnsi="Times New Roman"/>
          <w:sz w:val="26"/>
          <w:szCs w:val="26"/>
        </w:rPr>
        <w:t>M</w:t>
      </w:r>
      <w:r w:rsidRPr="00B77287">
        <w:rPr>
          <w:rFonts w:ascii="Times New Roman" w:hAnsi="Times New Roman"/>
          <w:sz w:val="26"/>
          <w:szCs w:val="26"/>
        </w:rPr>
        <w:t xml:space="preserve">edic </w:t>
      </w:r>
      <w:r w:rsidR="002663BA">
        <w:rPr>
          <w:rFonts w:ascii="Times New Roman" w:hAnsi="Times New Roman"/>
          <w:sz w:val="26"/>
          <w:szCs w:val="26"/>
        </w:rPr>
        <w:t>R</w:t>
      </w:r>
      <w:r w:rsidRPr="00B77287">
        <w:rPr>
          <w:rFonts w:ascii="Times New Roman" w:hAnsi="Times New Roman"/>
          <w:sz w:val="26"/>
          <w:szCs w:val="26"/>
        </w:rPr>
        <w:t xml:space="preserve">ezident din Turcia, </w:t>
      </w:r>
      <w:r w:rsidR="002663BA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 I ORL.</w:t>
      </w:r>
      <w:r w:rsidRPr="00B77287">
        <w:rPr>
          <w:rFonts w:ascii="Times New Roman" w:hAnsi="Times New Roman"/>
          <w:b/>
          <w:sz w:val="26"/>
          <w:szCs w:val="26"/>
        </w:rPr>
        <w:t xml:space="preserve"> </w:t>
      </w:r>
    </w:p>
    <w:p w14:paraId="73E64D8B" w14:textId="529FA112" w:rsidR="00274714" w:rsidRPr="00B77287" w:rsidRDefault="00274714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21. </w:t>
      </w:r>
      <w:r w:rsidRPr="00B77287">
        <w:rPr>
          <w:rFonts w:ascii="Times New Roman" w:hAnsi="Times New Roman"/>
          <w:sz w:val="26"/>
          <w:szCs w:val="26"/>
        </w:rPr>
        <w:t xml:space="preserve">Se aprobă solicitarea de întrerupere a studiilor postuniversitare de rezidențiat pentru un </w:t>
      </w:r>
      <w:r w:rsidR="004F623D">
        <w:rPr>
          <w:rFonts w:ascii="Times New Roman" w:hAnsi="Times New Roman"/>
          <w:sz w:val="26"/>
          <w:szCs w:val="26"/>
        </w:rPr>
        <w:t>M</w:t>
      </w:r>
      <w:r w:rsidRPr="00B77287">
        <w:rPr>
          <w:rFonts w:ascii="Times New Roman" w:hAnsi="Times New Roman"/>
          <w:sz w:val="26"/>
          <w:szCs w:val="26"/>
        </w:rPr>
        <w:t xml:space="preserve">edic </w:t>
      </w:r>
      <w:r w:rsidR="004F623D">
        <w:rPr>
          <w:rFonts w:ascii="Times New Roman" w:hAnsi="Times New Roman"/>
          <w:sz w:val="26"/>
          <w:szCs w:val="26"/>
        </w:rPr>
        <w:t>R</w:t>
      </w:r>
      <w:r w:rsidRPr="00B77287">
        <w:rPr>
          <w:rFonts w:ascii="Times New Roman" w:hAnsi="Times New Roman"/>
          <w:sz w:val="26"/>
          <w:szCs w:val="26"/>
        </w:rPr>
        <w:t xml:space="preserve">ezident din Maroc, </w:t>
      </w:r>
      <w:r w:rsidR="004F623D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 IV Pediatrie.</w:t>
      </w:r>
      <w:r w:rsidRPr="00B77287">
        <w:rPr>
          <w:rFonts w:ascii="Times New Roman" w:hAnsi="Times New Roman"/>
          <w:b/>
          <w:sz w:val="26"/>
          <w:szCs w:val="26"/>
        </w:rPr>
        <w:t xml:space="preserve"> </w:t>
      </w:r>
    </w:p>
    <w:p w14:paraId="6539C6BA" w14:textId="34F11D0E" w:rsidR="00274714" w:rsidRPr="00B77287" w:rsidRDefault="00274714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22. </w:t>
      </w:r>
      <w:r w:rsidRPr="00B77287">
        <w:rPr>
          <w:rFonts w:ascii="Times New Roman" w:hAnsi="Times New Roman"/>
          <w:sz w:val="26"/>
          <w:szCs w:val="26"/>
        </w:rPr>
        <w:t xml:space="preserve">Se aprobă solicitarea de întrerupere a studiilor postuniversitare de rezidențiat pentru un </w:t>
      </w:r>
      <w:r w:rsidR="004F623D">
        <w:rPr>
          <w:rFonts w:ascii="Times New Roman" w:hAnsi="Times New Roman"/>
          <w:sz w:val="26"/>
          <w:szCs w:val="26"/>
        </w:rPr>
        <w:t>M</w:t>
      </w:r>
      <w:r w:rsidRPr="00B77287">
        <w:rPr>
          <w:rFonts w:ascii="Times New Roman" w:hAnsi="Times New Roman"/>
          <w:sz w:val="26"/>
          <w:szCs w:val="26"/>
        </w:rPr>
        <w:t xml:space="preserve">edic </w:t>
      </w:r>
      <w:r w:rsidR="004F623D">
        <w:rPr>
          <w:rFonts w:ascii="Times New Roman" w:hAnsi="Times New Roman"/>
          <w:sz w:val="26"/>
          <w:szCs w:val="26"/>
        </w:rPr>
        <w:t>R</w:t>
      </w:r>
      <w:r w:rsidRPr="00B77287">
        <w:rPr>
          <w:rFonts w:ascii="Times New Roman" w:hAnsi="Times New Roman"/>
          <w:sz w:val="26"/>
          <w:szCs w:val="26"/>
        </w:rPr>
        <w:t xml:space="preserve">ezident din Siria, </w:t>
      </w:r>
      <w:r w:rsidR="004F623D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 I Cardiologie.</w:t>
      </w:r>
      <w:r w:rsidRPr="00B77287">
        <w:rPr>
          <w:rFonts w:ascii="Times New Roman" w:hAnsi="Times New Roman"/>
          <w:b/>
          <w:sz w:val="26"/>
          <w:szCs w:val="26"/>
        </w:rPr>
        <w:t xml:space="preserve"> </w:t>
      </w:r>
    </w:p>
    <w:p w14:paraId="7489C9E0" w14:textId="27DCEEC5" w:rsidR="004A3D05" w:rsidRPr="00B77287" w:rsidRDefault="004A3D05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23. </w:t>
      </w:r>
      <w:r w:rsidRPr="00B77287">
        <w:rPr>
          <w:rFonts w:ascii="Times New Roman" w:hAnsi="Times New Roman"/>
          <w:sz w:val="26"/>
          <w:szCs w:val="26"/>
        </w:rPr>
        <w:t xml:space="preserve">Se aprobă propunerea de exmatriculare de la studiile postuniversitare de rezidențiat a unui </w:t>
      </w:r>
      <w:r w:rsidR="004F623D">
        <w:rPr>
          <w:rFonts w:ascii="Times New Roman" w:hAnsi="Times New Roman"/>
          <w:sz w:val="26"/>
          <w:szCs w:val="26"/>
        </w:rPr>
        <w:t>M</w:t>
      </w:r>
      <w:r w:rsidRPr="00B77287">
        <w:rPr>
          <w:rFonts w:ascii="Times New Roman" w:hAnsi="Times New Roman"/>
          <w:sz w:val="26"/>
          <w:szCs w:val="26"/>
        </w:rPr>
        <w:t xml:space="preserve">edic </w:t>
      </w:r>
      <w:r w:rsidR="004F623D">
        <w:rPr>
          <w:rFonts w:ascii="Times New Roman" w:hAnsi="Times New Roman"/>
          <w:sz w:val="26"/>
          <w:szCs w:val="26"/>
        </w:rPr>
        <w:t>R</w:t>
      </w:r>
      <w:r w:rsidRPr="00B77287">
        <w:rPr>
          <w:rFonts w:ascii="Times New Roman" w:hAnsi="Times New Roman"/>
          <w:sz w:val="26"/>
          <w:szCs w:val="26"/>
        </w:rPr>
        <w:t>ezident din Iran, Radiologie.</w:t>
      </w:r>
    </w:p>
    <w:p w14:paraId="65127D53" w14:textId="77777777" w:rsidR="00274714" w:rsidRPr="00B77287" w:rsidRDefault="004A3D05" w:rsidP="00B77287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24.</w:t>
      </w:r>
      <w:r w:rsidRPr="00B77287">
        <w:rPr>
          <w:rFonts w:ascii="Times New Roman" w:hAnsi="Times New Roman"/>
          <w:sz w:val="26"/>
          <w:szCs w:val="26"/>
        </w:rPr>
        <w:t xml:space="preserve"> Se aprobă propunerea de d</w:t>
      </w:r>
      <w:r w:rsidR="00274714" w:rsidRPr="00B77287">
        <w:rPr>
          <w:rFonts w:ascii="Times New Roman" w:hAnsi="Times New Roman"/>
          <w:sz w:val="26"/>
          <w:szCs w:val="26"/>
        </w:rPr>
        <w:t>esfășurare</w:t>
      </w:r>
      <w:r w:rsidRPr="00B77287">
        <w:rPr>
          <w:rFonts w:ascii="Times New Roman" w:hAnsi="Times New Roman"/>
          <w:sz w:val="26"/>
          <w:szCs w:val="26"/>
        </w:rPr>
        <w:t xml:space="preserve"> </w:t>
      </w:r>
      <w:r w:rsidR="00274714" w:rsidRPr="00B77287">
        <w:rPr>
          <w:rFonts w:ascii="Times New Roman" w:hAnsi="Times New Roman"/>
          <w:sz w:val="26"/>
          <w:szCs w:val="26"/>
        </w:rPr>
        <w:t>a cursului postuniversitar ”</w:t>
      </w:r>
      <w:r w:rsidR="00274714" w:rsidRPr="00B77287">
        <w:rPr>
          <w:rFonts w:ascii="Times New Roman" w:hAnsi="Times New Roman"/>
          <w:i/>
          <w:sz w:val="26"/>
          <w:szCs w:val="26"/>
        </w:rPr>
        <w:t>Economia sănătății</w:t>
      </w:r>
      <w:r w:rsidR="00274714" w:rsidRPr="00B77287">
        <w:rPr>
          <w:rFonts w:ascii="Times New Roman" w:hAnsi="Times New Roman"/>
          <w:sz w:val="26"/>
          <w:szCs w:val="26"/>
        </w:rPr>
        <w:t>” fără plata tax</w:t>
      </w:r>
      <w:r w:rsidRPr="00B77287">
        <w:rPr>
          <w:rFonts w:ascii="Times New Roman" w:hAnsi="Times New Roman"/>
          <w:sz w:val="26"/>
          <w:szCs w:val="26"/>
        </w:rPr>
        <w:t>ei de participare (curs din cadrul</w:t>
      </w:r>
      <w:r w:rsidR="00274714" w:rsidRPr="00B77287">
        <w:rPr>
          <w:rFonts w:ascii="Times New Roman" w:hAnsi="Times New Roman"/>
          <w:sz w:val="26"/>
          <w:szCs w:val="26"/>
        </w:rPr>
        <w:t xml:space="preserve"> </w:t>
      </w:r>
      <w:r w:rsidR="00274714" w:rsidRPr="00B77287">
        <w:rPr>
          <w:rFonts w:ascii="Times New Roman" w:hAnsi="Times New Roman"/>
          <w:bCs/>
          <w:sz w:val="26"/>
          <w:szCs w:val="26"/>
        </w:rPr>
        <w:t>proiectului „Program postuniversitar de formare în economia sănătății</w:t>
      </w:r>
      <w:r w:rsidRPr="00B77287">
        <w:rPr>
          <w:rFonts w:ascii="Times New Roman" w:hAnsi="Times New Roman"/>
          <w:bCs/>
          <w:sz w:val="26"/>
          <w:szCs w:val="26"/>
        </w:rPr>
        <w:t xml:space="preserve"> </w:t>
      </w:r>
      <w:r w:rsidR="00274714" w:rsidRPr="00B77287">
        <w:rPr>
          <w:rFonts w:ascii="Times New Roman" w:hAnsi="Times New Roman"/>
          <w:bCs/>
          <w:sz w:val="26"/>
          <w:szCs w:val="26"/>
        </w:rPr>
        <w:t>[HEALTHESIS]”, POCU149892, subac</w:t>
      </w:r>
      <w:r w:rsidR="00274714" w:rsidRPr="00B77287">
        <w:rPr>
          <w:rFonts w:ascii="Times New Roman" w:hAnsi="Times New Roman"/>
          <w:sz w:val="26"/>
          <w:szCs w:val="26"/>
        </w:rPr>
        <w:t>ti</w:t>
      </w:r>
      <w:r w:rsidRPr="00B77287">
        <w:rPr>
          <w:rFonts w:ascii="Times New Roman" w:hAnsi="Times New Roman"/>
          <w:bCs/>
          <w:sz w:val="26"/>
          <w:szCs w:val="26"/>
        </w:rPr>
        <w:t>vitatea A1.2.</w:t>
      </w:r>
      <w:r w:rsidR="00274714" w:rsidRPr="00B77287">
        <w:rPr>
          <w:rFonts w:ascii="Times New Roman" w:hAnsi="Times New Roman"/>
          <w:bCs/>
          <w:sz w:val="26"/>
          <w:szCs w:val="26"/>
        </w:rPr>
        <w:t xml:space="preserve"> Formarea</w:t>
      </w:r>
      <w:r w:rsidRPr="00B77287">
        <w:rPr>
          <w:rFonts w:ascii="Times New Roman" w:hAnsi="Times New Roman"/>
          <w:bCs/>
          <w:sz w:val="26"/>
          <w:szCs w:val="26"/>
        </w:rPr>
        <w:t xml:space="preserve"> </w:t>
      </w:r>
      <w:r w:rsidR="00274714" w:rsidRPr="00B77287">
        <w:rPr>
          <w:rFonts w:ascii="Times New Roman" w:hAnsi="Times New Roman"/>
          <w:bCs/>
          <w:sz w:val="26"/>
          <w:szCs w:val="26"/>
        </w:rPr>
        <w:t>personalului didac</w:t>
      </w:r>
      <w:r w:rsidR="00274714" w:rsidRPr="00B77287">
        <w:rPr>
          <w:rFonts w:ascii="Times New Roman" w:hAnsi="Times New Roman"/>
          <w:sz w:val="26"/>
          <w:szCs w:val="26"/>
        </w:rPr>
        <w:t>ti</w:t>
      </w:r>
      <w:r w:rsidR="00274714" w:rsidRPr="00B77287">
        <w:rPr>
          <w:rFonts w:ascii="Times New Roman" w:hAnsi="Times New Roman"/>
          <w:bCs/>
          <w:sz w:val="26"/>
          <w:szCs w:val="26"/>
        </w:rPr>
        <w:t>c implicat în furnizarea programului postuniversitar de</w:t>
      </w:r>
      <w:r w:rsidRPr="00B77287">
        <w:rPr>
          <w:rFonts w:ascii="Times New Roman" w:hAnsi="Times New Roman"/>
          <w:bCs/>
          <w:sz w:val="26"/>
          <w:szCs w:val="26"/>
        </w:rPr>
        <w:t xml:space="preserve"> </w:t>
      </w:r>
      <w:r w:rsidR="00274714" w:rsidRPr="00B77287">
        <w:rPr>
          <w:rFonts w:ascii="Times New Roman" w:hAnsi="Times New Roman"/>
          <w:bCs/>
          <w:sz w:val="26"/>
          <w:szCs w:val="26"/>
        </w:rPr>
        <w:t>formare profesională con</w:t>
      </w:r>
      <w:r w:rsidR="00274714" w:rsidRPr="00B77287">
        <w:rPr>
          <w:rFonts w:ascii="Times New Roman" w:hAnsi="Times New Roman"/>
          <w:sz w:val="26"/>
          <w:szCs w:val="26"/>
        </w:rPr>
        <w:t>ti</w:t>
      </w:r>
      <w:r w:rsidR="00274714" w:rsidRPr="00B77287">
        <w:rPr>
          <w:rFonts w:ascii="Times New Roman" w:hAnsi="Times New Roman"/>
          <w:bCs/>
          <w:sz w:val="26"/>
          <w:szCs w:val="26"/>
        </w:rPr>
        <w:t>nuă ş</w:t>
      </w:r>
      <w:r w:rsidRPr="00B77287">
        <w:rPr>
          <w:rFonts w:ascii="Times New Roman" w:hAnsi="Times New Roman"/>
          <w:bCs/>
          <w:sz w:val="26"/>
          <w:szCs w:val="26"/>
        </w:rPr>
        <w:t>i</w:t>
      </w:r>
      <w:r w:rsidR="00274714" w:rsidRPr="00B77287">
        <w:rPr>
          <w:rFonts w:ascii="Times New Roman" w:hAnsi="Times New Roman"/>
          <w:bCs/>
          <w:sz w:val="26"/>
          <w:szCs w:val="26"/>
        </w:rPr>
        <w:t xml:space="preserve"> în domeniul economiei sănătății</w:t>
      </w:r>
      <w:r w:rsidRPr="00B77287">
        <w:rPr>
          <w:rFonts w:ascii="Times New Roman" w:hAnsi="Times New Roman"/>
          <w:bCs/>
          <w:sz w:val="26"/>
          <w:szCs w:val="26"/>
        </w:rPr>
        <w:t>)</w:t>
      </w:r>
      <w:r w:rsidR="00274714" w:rsidRPr="00B77287">
        <w:rPr>
          <w:rFonts w:ascii="Times New Roman" w:hAnsi="Times New Roman"/>
          <w:bCs/>
          <w:sz w:val="26"/>
          <w:szCs w:val="26"/>
        </w:rPr>
        <w:t>.</w:t>
      </w:r>
    </w:p>
    <w:p w14:paraId="115EC92C" w14:textId="7ECEA9C6" w:rsidR="004A3D05" w:rsidRPr="00B77287" w:rsidRDefault="004A3D05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bCs/>
          <w:sz w:val="26"/>
          <w:szCs w:val="26"/>
        </w:rPr>
        <w:t>Art. 25.</w:t>
      </w:r>
      <w:r w:rsidRPr="00B77287">
        <w:rPr>
          <w:rFonts w:ascii="Times New Roman" w:hAnsi="Times New Roman"/>
          <w:bCs/>
          <w:sz w:val="26"/>
          <w:szCs w:val="26"/>
        </w:rPr>
        <w:t xml:space="preserve"> Se aprobă </w:t>
      </w:r>
      <w:r w:rsidRPr="00B77287">
        <w:rPr>
          <w:rFonts w:ascii="Times New Roman" w:hAnsi="Times New Roman"/>
          <w:i/>
          <w:sz w:val="26"/>
          <w:szCs w:val="26"/>
        </w:rPr>
        <w:t>Metodologia de acordare a burselor de mobilități 2022 – 2024</w:t>
      </w:r>
      <w:r w:rsidRPr="00B77287">
        <w:rPr>
          <w:rFonts w:ascii="Times New Roman" w:hAnsi="Times New Roman"/>
          <w:sz w:val="26"/>
          <w:szCs w:val="26"/>
        </w:rPr>
        <w:t xml:space="preserve"> (</w:t>
      </w:r>
      <w:r w:rsidRPr="00B77287">
        <w:rPr>
          <w:rFonts w:ascii="Times New Roman" w:hAnsi="Times New Roman"/>
          <w:bCs/>
          <w:sz w:val="26"/>
          <w:szCs w:val="26"/>
          <w:shd w:val="clear" w:color="auto" w:fill="FFFFFF"/>
        </w:rPr>
        <w:t>Susținerea excelenței CDI în domeniul Sănatăte și creșterea competitivității Universității de Medicină și Farmacie ”Carol Davila” din București pentru atingerea statutului de lider regional european</w:t>
      </w:r>
      <w:r w:rsidRPr="00B77287">
        <w:rPr>
          <w:rFonts w:ascii="Times New Roman" w:hAnsi="Times New Roman"/>
          <w:bCs/>
          <w:sz w:val="26"/>
          <w:szCs w:val="26"/>
        </w:rPr>
        <w:t>, E</w:t>
      </w:r>
      <w:r w:rsidRPr="00B77287">
        <w:rPr>
          <w:rFonts w:ascii="Times New Roman" w:hAnsi="Times New Roman"/>
          <w:sz w:val="26"/>
          <w:szCs w:val="26"/>
        </w:rPr>
        <w:t>URO-MEDEX) (</w:t>
      </w:r>
      <w:r w:rsidR="00245819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nexa 1</w:t>
      </w:r>
      <w:r w:rsidR="002F421A">
        <w:rPr>
          <w:rFonts w:ascii="Times New Roman" w:hAnsi="Times New Roman"/>
          <w:sz w:val="26"/>
          <w:szCs w:val="26"/>
        </w:rPr>
        <w:t>3</w:t>
      </w:r>
      <w:r w:rsidRPr="00B77287">
        <w:rPr>
          <w:rFonts w:ascii="Times New Roman" w:hAnsi="Times New Roman"/>
          <w:sz w:val="26"/>
          <w:szCs w:val="26"/>
        </w:rPr>
        <w:t xml:space="preserve">). </w:t>
      </w:r>
    </w:p>
    <w:p w14:paraId="7C5865A9" w14:textId="534344D8" w:rsidR="00036A6F" w:rsidRPr="00B77287" w:rsidRDefault="003652F3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4A3D05" w:rsidRPr="003652F3">
          <w:rPr>
            <w:rStyle w:val="Hyperlink"/>
            <w:rFonts w:ascii="Times New Roman" w:hAnsi="Times New Roman"/>
            <w:b/>
            <w:sz w:val="26"/>
            <w:szCs w:val="26"/>
          </w:rPr>
          <w:t>Art. 26</w:t>
        </w:r>
        <w:r w:rsidR="00036A6F" w:rsidRPr="003652F3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="00036A6F" w:rsidRPr="003652F3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357EA0" w:rsidRPr="003652F3">
          <w:rPr>
            <w:rStyle w:val="Hyperlink"/>
            <w:rFonts w:ascii="Times New Roman" w:hAnsi="Times New Roman"/>
            <w:sz w:val="26"/>
            <w:szCs w:val="26"/>
          </w:rPr>
          <w:t>ce</w:t>
        </w:r>
        <w:r w:rsidR="00036A6F" w:rsidRPr="003652F3">
          <w:rPr>
            <w:rStyle w:val="Hyperlink"/>
            <w:rFonts w:ascii="Times New Roman" w:hAnsi="Times New Roman"/>
            <w:sz w:val="26"/>
            <w:szCs w:val="26"/>
          </w:rPr>
          <w:t xml:space="preserve">rerea de includere în cadrul Școlii Doctorale, în calitate de </w:t>
        </w:r>
        <w:r w:rsidR="00580DFE" w:rsidRPr="003652F3">
          <w:rPr>
            <w:rStyle w:val="Hyperlink"/>
            <w:rFonts w:ascii="Times New Roman" w:hAnsi="Times New Roman"/>
            <w:sz w:val="26"/>
            <w:szCs w:val="26"/>
          </w:rPr>
          <w:t>C</w:t>
        </w:r>
        <w:r w:rsidR="00036A6F" w:rsidRPr="003652F3">
          <w:rPr>
            <w:rStyle w:val="Hyperlink"/>
            <w:rFonts w:ascii="Times New Roman" w:hAnsi="Times New Roman"/>
            <w:sz w:val="26"/>
            <w:szCs w:val="26"/>
          </w:rPr>
          <w:t>onduc</w:t>
        </w:r>
        <w:r w:rsidR="00580DFE" w:rsidRPr="003652F3">
          <w:rPr>
            <w:rStyle w:val="Hyperlink"/>
            <w:rFonts w:ascii="Times New Roman" w:hAnsi="Times New Roman"/>
            <w:sz w:val="26"/>
            <w:szCs w:val="26"/>
          </w:rPr>
          <w:t>ă</w:t>
        </w:r>
        <w:r w:rsidR="00036A6F" w:rsidRPr="003652F3">
          <w:rPr>
            <w:rStyle w:val="Hyperlink"/>
            <w:rFonts w:ascii="Times New Roman" w:hAnsi="Times New Roman"/>
            <w:sz w:val="26"/>
            <w:szCs w:val="26"/>
          </w:rPr>
          <w:t xml:space="preserve">tor de </w:t>
        </w:r>
        <w:r w:rsidR="00580DFE" w:rsidRPr="003652F3">
          <w:rPr>
            <w:rStyle w:val="Hyperlink"/>
            <w:rFonts w:ascii="Times New Roman" w:hAnsi="Times New Roman"/>
            <w:sz w:val="26"/>
            <w:szCs w:val="26"/>
          </w:rPr>
          <w:t>D</w:t>
        </w:r>
        <w:r w:rsidR="00036A6F" w:rsidRPr="003652F3">
          <w:rPr>
            <w:rStyle w:val="Hyperlink"/>
            <w:rFonts w:ascii="Times New Roman" w:hAnsi="Times New Roman"/>
            <w:sz w:val="26"/>
            <w:szCs w:val="26"/>
          </w:rPr>
          <w:t>octorat ca urmare a susținerii tezei de abilitare și a aprobării prin Ordin a</w:t>
        </w:r>
        <w:r w:rsidR="007D318D" w:rsidRPr="003652F3">
          <w:rPr>
            <w:rStyle w:val="Hyperlink"/>
            <w:rFonts w:ascii="Times New Roman" w:hAnsi="Times New Roman"/>
            <w:sz w:val="26"/>
            <w:szCs w:val="26"/>
          </w:rPr>
          <w:t>l Ministrului Educației pentru patru</w:t>
        </w:r>
        <w:r w:rsidR="00036A6F" w:rsidRPr="003652F3">
          <w:rPr>
            <w:rStyle w:val="Hyperlink"/>
            <w:rFonts w:ascii="Times New Roman" w:hAnsi="Times New Roman"/>
            <w:sz w:val="26"/>
            <w:szCs w:val="26"/>
          </w:rPr>
          <w:t xml:space="preserve"> persoane abilitate</w:t>
        </w:r>
        <w:r w:rsidR="007D318D" w:rsidRPr="003652F3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="00580DFE" w:rsidRPr="003652F3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7D318D" w:rsidRPr="003652F3">
          <w:rPr>
            <w:rStyle w:val="Hyperlink"/>
            <w:rFonts w:ascii="Times New Roman" w:hAnsi="Times New Roman"/>
            <w:sz w:val="26"/>
            <w:szCs w:val="26"/>
          </w:rPr>
          <w:t>nexa 1</w:t>
        </w:r>
        <w:r w:rsidR="002F421A" w:rsidRPr="003652F3">
          <w:rPr>
            <w:rStyle w:val="Hyperlink"/>
            <w:rFonts w:ascii="Times New Roman" w:hAnsi="Times New Roman"/>
            <w:sz w:val="26"/>
            <w:szCs w:val="26"/>
          </w:rPr>
          <w:t>4</w:t>
        </w:r>
        <w:r w:rsidR="007D318D" w:rsidRPr="003652F3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</w:p>
    <w:p w14:paraId="66410BF0" w14:textId="571E0237" w:rsidR="007D318D" w:rsidRPr="00B77287" w:rsidRDefault="007D318D" w:rsidP="00B77287">
      <w:pPr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</w:t>
      </w:r>
      <w:r w:rsidR="004A3D05" w:rsidRPr="00B77287">
        <w:rPr>
          <w:rFonts w:ascii="Times New Roman" w:hAnsi="Times New Roman"/>
          <w:b/>
          <w:sz w:val="26"/>
          <w:szCs w:val="26"/>
        </w:rPr>
        <w:t>27</w:t>
      </w:r>
      <w:r w:rsidRPr="00B77287">
        <w:rPr>
          <w:rFonts w:ascii="Times New Roman" w:hAnsi="Times New Roman"/>
          <w:b/>
          <w:sz w:val="26"/>
          <w:szCs w:val="26"/>
        </w:rPr>
        <w:t>.</w:t>
      </w:r>
      <w:r w:rsidRPr="00B77287">
        <w:rPr>
          <w:rFonts w:ascii="Times New Roman" w:hAnsi="Times New Roman"/>
          <w:sz w:val="26"/>
          <w:szCs w:val="26"/>
        </w:rPr>
        <w:t xml:space="preserve"> Se aprobă </w:t>
      </w:r>
      <w:r w:rsidR="00EB31F4" w:rsidRPr="00B77287">
        <w:rPr>
          <w:rFonts w:ascii="Times New Roman" w:hAnsi="Times New Roman"/>
          <w:sz w:val="26"/>
          <w:szCs w:val="26"/>
        </w:rPr>
        <w:t xml:space="preserve">solicitarea de transfer a </w:t>
      </w:r>
      <w:r w:rsidR="00706990">
        <w:rPr>
          <w:rFonts w:ascii="Times New Roman" w:hAnsi="Times New Roman"/>
          <w:sz w:val="26"/>
          <w:szCs w:val="26"/>
        </w:rPr>
        <w:t xml:space="preserve">unui </w:t>
      </w:r>
      <w:r w:rsidR="00EB31F4" w:rsidRPr="00B77287">
        <w:rPr>
          <w:rFonts w:ascii="Times New Roman" w:hAnsi="Times New Roman"/>
          <w:sz w:val="26"/>
          <w:szCs w:val="26"/>
        </w:rPr>
        <w:t>student doctorand, înmatriculat 01.10.2014 în regim cu taxă, având conducător științific - Prof.</w:t>
      </w:r>
      <w:r w:rsidR="00E018E5">
        <w:rPr>
          <w:rFonts w:ascii="Times New Roman" w:hAnsi="Times New Roman"/>
          <w:sz w:val="26"/>
          <w:szCs w:val="26"/>
        </w:rPr>
        <w:t xml:space="preserve"> U</w:t>
      </w:r>
      <w:r w:rsidR="00EB31F4" w:rsidRPr="00B77287">
        <w:rPr>
          <w:rFonts w:ascii="Times New Roman" w:hAnsi="Times New Roman"/>
          <w:sz w:val="26"/>
          <w:szCs w:val="26"/>
        </w:rPr>
        <w:t>niv.</w:t>
      </w:r>
      <w:r w:rsidR="00E018E5">
        <w:rPr>
          <w:rFonts w:ascii="Times New Roman" w:hAnsi="Times New Roman"/>
          <w:sz w:val="26"/>
          <w:szCs w:val="26"/>
        </w:rPr>
        <w:t>D</w:t>
      </w:r>
      <w:r w:rsidR="00EB31F4" w:rsidRPr="00B77287">
        <w:rPr>
          <w:rFonts w:ascii="Times New Roman" w:hAnsi="Times New Roman"/>
          <w:sz w:val="26"/>
          <w:szCs w:val="26"/>
        </w:rPr>
        <w:t>r. Alexandru Teodor Ispas, la Universitatea ,,Ovidius” din Constanța</w:t>
      </w:r>
      <w:r w:rsidR="00A86A2D" w:rsidRPr="00B77287">
        <w:rPr>
          <w:rFonts w:ascii="Times New Roman" w:hAnsi="Times New Roman"/>
          <w:sz w:val="26"/>
          <w:szCs w:val="26"/>
        </w:rPr>
        <w:t xml:space="preserve"> (</w:t>
      </w:r>
      <w:r w:rsidR="00E018E5">
        <w:rPr>
          <w:rFonts w:ascii="Times New Roman" w:hAnsi="Times New Roman"/>
          <w:sz w:val="26"/>
          <w:szCs w:val="26"/>
        </w:rPr>
        <w:t>A</w:t>
      </w:r>
      <w:r w:rsidR="00A86A2D" w:rsidRPr="00B77287">
        <w:rPr>
          <w:rFonts w:ascii="Times New Roman" w:hAnsi="Times New Roman"/>
          <w:sz w:val="26"/>
          <w:szCs w:val="26"/>
        </w:rPr>
        <w:t>nexa 1</w:t>
      </w:r>
      <w:r w:rsidR="002F421A">
        <w:rPr>
          <w:rFonts w:ascii="Times New Roman" w:hAnsi="Times New Roman"/>
          <w:sz w:val="26"/>
          <w:szCs w:val="26"/>
        </w:rPr>
        <w:t>5</w:t>
      </w:r>
      <w:r w:rsidR="00A86A2D" w:rsidRPr="00B77287">
        <w:rPr>
          <w:rFonts w:ascii="Times New Roman" w:hAnsi="Times New Roman"/>
          <w:sz w:val="26"/>
          <w:szCs w:val="26"/>
        </w:rPr>
        <w:t>).</w:t>
      </w:r>
    </w:p>
    <w:p w14:paraId="6873E6A7" w14:textId="0E288660" w:rsidR="00A86A2D" w:rsidRPr="00B77287" w:rsidRDefault="00A86A2D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2</w:t>
      </w:r>
      <w:r w:rsidR="004A3D05" w:rsidRPr="00B77287">
        <w:rPr>
          <w:rFonts w:ascii="Times New Roman" w:hAnsi="Times New Roman"/>
          <w:b/>
          <w:sz w:val="26"/>
          <w:szCs w:val="26"/>
        </w:rPr>
        <w:t>8</w:t>
      </w:r>
      <w:r w:rsidRPr="00B77287">
        <w:rPr>
          <w:rFonts w:ascii="Times New Roman" w:hAnsi="Times New Roman"/>
          <w:b/>
          <w:sz w:val="26"/>
          <w:szCs w:val="26"/>
        </w:rPr>
        <w:t>.</w:t>
      </w:r>
      <w:r w:rsidRPr="00B77287">
        <w:rPr>
          <w:rFonts w:ascii="Times New Roman" w:hAnsi="Times New Roman"/>
          <w:sz w:val="26"/>
          <w:szCs w:val="26"/>
        </w:rPr>
        <w:t xml:space="preserve"> Se aprobă propunerea de acordare a </w:t>
      </w:r>
      <w:r w:rsidR="00D80842">
        <w:rPr>
          <w:rFonts w:ascii="Times New Roman" w:hAnsi="Times New Roman"/>
          <w:sz w:val="26"/>
          <w:szCs w:val="26"/>
        </w:rPr>
        <w:t>T</w:t>
      </w:r>
      <w:r w:rsidRPr="00B77287">
        <w:rPr>
          <w:rFonts w:ascii="Times New Roman" w:hAnsi="Times New Roman"/>
          <w:sz w:val="26"/>
          <w:szCs w:val="26"/>
        </w:rPr>
        <w:t xml:space="preserve">itlului de Doctor Honoris Causa </w:t>
      </w:r>
      <w:r w:rsidR="00D80842">
        <w:rPr>
          <w:rFonts w:ascii="Times New Roman" w:hAnsi="Times New Roman"/>
          <w:sz w:val="26"/>
          <w:szCs w:val="26"/>
        </w:rPr>
        <w:t>D</w:t>
      </w:r>
      <w:r w:rsidRPr="00B77287">
        <w:rPr>
          <w:rFonts w:ascii="Times New Roman" w:hAnsi="Times New Roman"/>
          <w:sz w:val="26"/>
          <w:szCs w:val="26"/>
        </w:rPr>
        <w:t>lui. Prof. Dr. med. Friedrich Paulsen, Institutul de Anatomie Clinică și Funcțională, Friedrich-Alexander-Universität Erlangen-Nürnberg</w:t>
      </w:r>
      <w:r w:rsidRPr="00B77287">
        <w:rPr>
          <w:rFonts w:ascii="Times New Roman" w:hAnsi="Times New Roman"/>
          <w:i/>
          <w:sz w:val="26"/>
          <w:szCs w:val="26"/>
        </w:rPr>
        <w:t xml:space="preserve"> </w:t>
      </w:r>
      <w:r w:rsidRPr="00B77287">
        <w:rPr>
          <w:rFonts w:ascii="Times New Roman" w:hAnsi="Times New Roman"/>
          <w:sz w:val="26"/>
          <w:szCs w:val="26"/>
        </w:rPr>
        <w:t>(</w:t>
      </w:r>
      <w:r w:rsidR="00D80842">
        <w:rPr>
          <w:rFonts w:ascii="Times New Roman" w:hAnsi="Times New Roman"/>
          <w:sz w:val="26"/>
          <w:szCs w:val="26"/>
        </w:rPr>
        <w:t>A</w:t>
      </w:r>
      <w:r w:rsidRPr="00B77287">
        <w:rPr>
          <w:rFonts w:ascii="Times New Roman" w:hAnsi="Times New Roman"/>
          <w:sz w:val="26"/>
          <w:szCs w:val="26"/>
        </w:rPr>
        <w:t>nexa 1</w:t>
      </w:r>
      <w:r w:rsidR="002F421A">
        <w:rPr>
          <w:rFonts w:ascii="Times New Roman" w:hAnsi="Times New Roman"/>
          <w:sz w:val="26"/>
          <w:szCs w:val="26"/>
        </w:rPr>
        <w:t>6</w:t>
      </w:r>
      <w:r w:rsidRPr="00B77287">
        <w:rPr>
          <w:rFonts w:ascii="Times New Roman" w:hAnsi="Times New Roman"/>
          <w:sz w:val="26"/>
          <w:szCs w:val="26"/>
        </w:rPr>
        <w:t xml:space="preserve">). </w:t>
      </w:r>
    </w:p>
    <w:p w14:paraId="41648729" w14:textId="384FCFAA" w:rsidR="00A86A2D" w:rsidRPr="00B77287" w:rsidRDefault="00A86A2D" w:rsidP="00B77287">
      <w:pPr>
        <w:pStyle w:val="Default"/>
        <w:spacing w:after="24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</w:pPr>
      <w:r w:rsidRPr="00B77287"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Art. 2</w:t>
      </w:r>
      <w:r w:rsidR="004A3D05" w:rsidRPr="00B77287"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9</w:t>
      </w:r>
      <w:r w:rsidRPr="00B77287">
        <w:rPr>
          <w:rFonts w:ascii="Times New Roman" w:hAnsi="Times New Roman" w:cs="Times New Roman"/>
          <w:b/>
          <w:color w:val="auto"/>
          <w:sz w:val="26"/>
          <w:szCs w:val="26"/>
          <w:lang w:val="ro-RO"/>
        </w:rPr>
        <w:t>.</w:t>
      </w:r>
      <w:r w:rsidRPr="00B77287">
        <w:rPr>
          <w:rFonts w:ascii="Times New Roman" w:hAnsi="Times New Roman" w:cs="Times New Roman"/>
          <w:color w:val="auto"/>
          <w:sz w:val="26"/>
          <w:szCs w:val="26"/>
          <w:lang w:val="ro-RO"/>
        </w:rPr>
        <w:t xml:space="preserve"> Se aprobă propunerea de acordare a </w:t>
      </w:r>
      <w:r w:rsidR="00D80842">
        <w:rPr>
          <w:rFonts w:ascii="Times New Roman" w:hAnsi="Times New Roman" w:cs="Times New Roman"/>
          <w:color w:val="auto"/>
          <w:sz w:val="26"/>
          <w:szCs w:val="26"/>
          <w:lang w:val="ro-RO"/>
        </w:rPr>
        <w:t>T</w:t>
      </w:r>
      <w:r w:rsidRPr="00B77287">
        <w:rPr>
          <w:rFonts w:ascii="Times New Roman" w:hAnsi="Times New Roman" w:cs="Times New Roman"/>
          <w:color w:val="auto"/>
          <w:sz w:val="26"/>
          <w:szCs w:val="26"/>
          <w:lang w:val="ro-RO"/>
        </w:rPr>
        <w:t xml:space="preserve">itlului de Doctor Honoris Causa </w:t>
      </w:r>
      <w:r w:rsidR="00D80842">
        <w:rPr>
          <w:rFonts w:ascii="Times New Roman" w:hAnsi="Times New Roman" w:cs="Times New Roman"/>
          <w:color w:val="auto"/>
          <w:sz w:val="26"/>
          <w:szCs w:val="26"/>
          <w:lang w:val="ro-RO"/>
        </w:rPr>
        <w:t>D</w:t>
      </w:r>
      <w:r w:rsidRPr="00B77287">
        <w:rPr>
          <w:rFonts w:ascii="Times New Roman" w:hAnsi="Times New Roman" w:cs="Times New Roman"/>
          <w:color w:val="auto"/>
          <w:sz w:val="26"/>
          <w:szCs w:val="26"/>
          <w:lang w:val="ro-RO"/>
        </w:rPr>
        <w:t xml:space="preserve">lui. Prof. Univ. Dr. </w:t>
      </w:r>
      <w:r w:rsidRPr="00B77287"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  <w:t>Nicolaas Sieds Klazinga, Medicină Socială, Universitatea din Amsterdam, Programul de Indicatori de Calitate ai Îngrijirilor de</w:t>
      </w:r>
      <w:r w:rsidR="006B5D81" w:rsidRPr="00B77287"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  <w:t xml:space="preserve"> </w:t>
      </w:r>
      <w:r w:rsidRPr="00B77287"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  <w:t>Sănătate, OECD</w:t>
      </w:r>
      <w:r w:rsidR="006B5D81" w:rsidRPr="00B77287">
        <w:rPr>
          <w:rFonts w:ascii="Times New Roman" w:hAnsi="Times New Roman" w:cs="Times New Roman"/>
          <w:bCs/>
          <w:color w:val="auto"/>
          <w:sz w:val="26"/>
          <w:szCs w:val="26"/>
          <w:lang w:val="ro-RO"/>
        </w:rPr>
        <w:t xml:space="preserve">. </w:t>
      </w:r>
    </w:p>
    <w:p w14:paraId="48A1F85A" w14:textId="77777777" w:rsidR="00706990" w:rsidRDefault="00706990" w:rsidP="00B77287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8C160FA" w14:textId="03A6610B" w:rsidR="006B5D81" w:rsidRPr="00B77287" w:rsidRDefault="006B5D81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bCs/>
          <w:sz w:val="26"/>
          <w:szCs w:val="26"/>
        </w:rPr>
        <w:t xml:space="preserve">Art. </w:t>
      </w:r>
      <w:r w:rsidR="004A3D05" w:rsidRPr="00B77287">
        <w:rPr>
          <w:rFonts w:ascii="Times New Roman" w:hAnsi="Times New Roman"/>
          <w:b/>
          <w:bCs/>
          <w:sz w:val="26"/>
          <w:szCs w:val="26"/>
        </w:rPr>
        <w:t>30</w:t>
      </w:r>
      <w:r w:rsidRPr="00B77287">
        <w:rPr>
          <w:rFonts w:ascii="Times New Roman" w:hAnsi="Times New Roman"/>
          <w:b/>
          <w:bCs/>
          <w:sz w:val="26"/>
          <w:szCs w:val="26"/>
        </w:rPr>
        <w:t>.</w:t>
      </w:r>
      <w:r w:rsidRPr="00B77287">
        <w:rPr>
          <w:rFonts w:ascii="Times New Roman" w:hAnsi="Times New Roman"/>
          <w:bCs/>
          <w:sz w:val="26"/>
          <w:szCs w:val="26"/>
        </w:rPr>
        <w:t xml:space="preserve"> Se aprobă s</w:t>
      </w:r>
      <w:r w:rsidRPr="00B77287">
        <w:rPr>
          <w:rFonts w:ascii="Times New Roman" w:hAnsi="Times New Roman"/>
          <w:sz w:val="26"/>
          <w:szCs w:val="26"/>
        </w:rPr>
        <w:t>olicitarea de tipărire la Editura Carol Davila a 50 exemplare din manualul „</w:t>
      </w:r>
      <w:r w:rsidRPr="00B77287">
        <w:rPr>
          <w:rFonts w:ascii="Times New Roman" w:hAnsi="Times New Roman"/>
          <w:i/>
          <w:sz w:val="26"/>
          <w:szCs w:val="26"/>
        </w:rPr>
        <w:t>Evaluare nutrițională. Nutriție fiziologică practică pentru studenți și masteranzi în nutriție</w:t>
      </w:r>
      <w:r w:rsidRPr="00B77287">
        <w:rPr>
          <w:rFonts w:ascii="Times New Roman" w:hAnsi="Times New Roman"/>
          <w:sz w:val="26"/>
          <w:szCs w:val="26"/>
        </w:rPr>
        <w:t>”, Facultatea de Farmacie</w:t>
      </w:r>
      <w:r w:rsidR="004A3D05" w:rsidRPr="00B77287">
        <w:rPr>
          <w:rFonts w:ascii="Times New Roman" w:hAnsi="Times New Roman"/>
          <w:sz w:val="26"/>
          <w:szCs w:val="26"/>
        </w:rPr>
        <w:t xml:space="preserve"> (</w:t>
      </w:r>
      <w:r w:rsidR="00D61531">
        <w:rPr>
          <w:rFonts w:ascii="Times New Roman" w:hAnsi="Times New Roman"/>
          <w:sz w:val="26"/>
          <w:szCs w:val="26"/>
        </w:rPr>
        <w:t>A</w:t>
      </w:r>
      <w:r w:rsidR="004A3D05" w:rsidRPr="00B77287">
        <w:rPr>
          <w:rFonts w:ascii="Times New Roman" w:hAnsi="Times New Roman"/>
          <w:sz w:val="26"/>
          <w:szCs w:val="26"/>
        </w:rPr>
        <w:t>nexa 1</w:t>
      </w:r>
      <w:r w:rsidR="002F421A">
        <w:rPr>
          <w:rFonts w:ascii="Times New Roman" w:hAnsi="Times New Roman"/>
          <w:sz w:val="26"/>
          <w:szCs w:val="26"/>
        </w:rPr>
        <w:t>7</w:t>
      </w:r>
      <w:r w:rsidR="004A3D05" w:rsidRPr="00B77287">
        <w:rPr>
          <w:rFonts w:ascii="Times New Roman" w:hAnsi="Times New Roman"/>
          <w:sz w:val="26"/>
          <w:szCs w:val="26"/>
        </w:rPr>
        <w:t>)</w:t>
      </w:r>
      <w:r w:rsidRPr="00B77287">
        <w:rPr>
          <w:rFonts w:ascii="Times New Roman" w:hAnsi="Times New Roman"/>
          <w:sz w:val="26"/>
          <w:szCs w:val="26"/>
        </w:rPr>
        <w:t xml:space="preserve">. </w:t>
      </w:r>
    </w:p>
    <w:p w14:paraId="7DB206D9" w14:textId="339941AB" w:rsidR="00072F22" w:rsidRPr="00B77287" w:rsidRDefault="00854C1B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31</w:t>
      </w:r>
      <w:r w:rsidR="006B5D81" w:rsidRPr="00B77287">
        <w:rPr>
          <w:rFonts w:ascii="Times New Roman" w:hAnsi="Times New Roman"/>
          <w:b/>
          <w:sz w:val="26"/>
          <w:szCs w:val="26"/>
        </w:rPr>
        <w:t>.</w:t>
      </w:r>
      <w:r w:rsidR="006B5D81" w:rsidRPr="00B77287">
        <w:rPr>
          <w:rFonts w:ascii="Times New Roman" w:hAnsi="Times New Roman"/>
          <w:sz w:val="26"/>
          <w:szCs w:val="26"/>
        </w:rPr>
        <w:t xml:space="preserve"> Se aprobă </w:t>
      </w:r>
      <w:r w:rsidR="00072F22" w:rsidRPr="00B77287">
        <w:rPr>
          <w:rFonts w:ascii="Times New Roman" w:hAnsi="Times New Roman"/>
          <w:sz w:val="26"/>
          <w:szCs w:val="26"/>
        </w:rPr>
        <w:t>solicitarea de atribuire a statu</w:t>
      </w:r>
      <w:r w:rsidR="00F92B18">
        <w:rPr>
          <w:rFonts w:ascii="Times New Roman" w:hAnsi="Times New Roman"/>
          <w:sz w:val="26"/>
          <w:szCs w:val="26"/>
        </w:rPr>
        <w:t>tu</w:t>
      </w:r>
      <w:r w:rsidR="00072F22" w:rsidRPr="00B77287">
        <w:rPr>
          <w:rFonts w:ascii="Times New Roman" w:hAnsi="Times New Roman"/>
          <w:sz w:val="26"/>
          <w:szCs w:val="26"/>
        </w:rPr>
        <w:t>lui “Clinic” Compartimentului ORL din cadrul Spitalului Clinic Colentina (</w:t>
      </w:r>
      <w:r w:rsidR="00F653C1">
        <w:rPr>
          <w:rFonts w:ascii="Times New Roman" w:hAnsi="Times New Roman"/>
          <w:sz w:val="26"/>
          <w:szCs w:val="26"/>
        </w:rPr>
        <w:t>A</w:t>
      </w:r>
      <w:r w:rsidR="00072F22" w:rsidRPr="00B77287">
        <w:rPr>
          <w:rFonts w:ascii="Times New Roman" w:hAnsi="Times New Roman"/>
          <w:sz w:val="26"/>
          <w:szCs w:val="26"/>
        </w:rPr>
        <w:t>nexa 1</w:t>
      </w:r>
      <w:r w:rsidR="002F421A">
        <w:rPr>
          <w:rFonts w:ascii="Times New Roman" w:hAnsi="Times New Roman"/>
          <w:sz w:val="26"/>
          <w:szCs w:val="26"/>
        </w:rPr>
        <w:t>8</w:t>
      </w:r>
      <w:r w:rsidR="00072F22" w:rsidRPr="00B77287">
        <w:rPr>
          <w:rFonts w:ascii="Times New Roman" w:hAnsi="Times New Roman"/>
          <w:sz w:val="26"/>
          <w:szCs w:val="26"/>
        </w:rPr>
        <w:t>).</w:t>
      </w:r>
    </w:p>
    <w:p w14:paraId="31BD9D3B" w14:textId="2809F0F9" w:rsidR="00072F22" w:rsidRPr="00B77287" w:rsidRDefault="00072F22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b/>
          <w:sz w:val="26"/>
          <w:szCs w:val="26"/>
        </w:rPr>
        <w:t>Art. 32.</w:t>
      </w:r>
      <w:r w:rsidRPr="00B77287">
        <w:rPr>
          <w:rFonts w:ascii="Times New Roman" w:hAnsi="Times New Roman"/>
          <w:sz w:val="26"/>
          <w:szCs w:val="26"/>
        </w:rPr>
        <w:t xml:space="preserve"> Se aprobă solicitarea de atribuire a statu</w:t>
      </w:r>
      <w:r w:rsidR="00F92B18">
        <w:rPr>
          <w:rFonts w:ascii="Times New Roman" w:hAnsi="Times New Roman"/>
          <w:sz w:val="26"/>
          <w:szCs w:val="26"/>
        </w:rPr>
        <w:t>tu</w:t>
      </w:r>
      <w:r w:rsidRPr="00B77287">
        <w:rPr>
          <w:rFonts w:ascii="Times New Roman" w:hAnsi="Times New Roman"/>
          <w:sz w:val="26"/>
          <w:szCs w:val="26"/>
        </w:rPr>
        <w:t xml:space="preserve">lui “Clinic” Secției Copii </w:t>
      </w:r>
      <w:r w:rsidR="00D6775B" w:rsidRPr="00B77287">
        <w:rPr>
          <w:rFonts w:ascii="Times New Roman" w:hAnsi="Times New Roman"/>
          <w:sz w:val="26"/>
          <w:szCs w:val="26"/>
        </w:rPr>
        <w:t xml:space="preserve">(extensie a </w:t>
      </w:r>
      <w:r w:rsidR="00BE545E">
        <w:rPr>
          <w:rFonts w:ascii="Times New Roman" w:hAnsi="Times New Roman"/>
          <w:sz w:val="26"/>
          <w:szCs w:val="26"/>
        </w:rPr>
        <w:t>D</w:t>
      </w:r>
      <w:r w:rsidR="00D6775B" w:rsidRPr="00B77287">
        <w:rPr>
          <w:rFonts w:ascii="Times New Roman" w:hAnsi="Times New Roman"/>
          <w:sz w:val="26"/>
          <w:szCs w:val="26"/>
        </w:rPr>
        <w:t xml:space="preserve">isciplinei de Pediatrie - Spitalul Clinic de Copii Dr. Victor Gomoiu) </w:t>
      </w:r>
      <w:r w:rsidRPr="00B77287">
        <w:rPr>
          <w:rFonts w:ascii="Times New Roman" w:hAnsi="Times New Roman"/>
          <w:sz w:val="26"/>
          <w:szCs w:val="26"/>
        </w:rPr>
        <w:t>din cadrul Institutului Național de Boli Infecțioase “Prof Dr Matei Balș”</w:t>
      </w:r>
      <w:r w:rsidR="00706990">
        <w:rPr>
          <w:rFonts w:ascii="Times New Roman" w:hAnsi="Times New Roman"/>
          <w:sz w:val="26"/>
          <w:szCs w:val="26"/>
        </w:rPr>
        <w:t xml:space="preserve"> -</w:t>
      </w:r>
      <w:r w:rsidR="00CE296A" w:rsidRPr="00B77287">
        <w:rPr>
          <w:rFonts w:ascii="Times New Roman" w:hAnsi="Times New Roman"/>
          <w:sz w:val="26"/>
          <w:szCs w:val="26"/>
        </w:rPr>
        <w:t xml:space="preserve"> </w:t>
      </w:r>
      <w:r w:rsidR="00706990">
        <w:rPr>
          <w:rFonts w:ascii="Times New Roman" w:hAnsi="Times New Roman"/>
          <w:sz w:val="26"/>
          <w:szCs w:val="26"/>
        </w:rPr>
        <w:t>Secția</w:t>
      </w:r>
      <w:r w:rsidR="00706990" w:rsidRPr="00B77287">
        <w:rPr>
          <w:rFonts w:ascii="Times New Roman" w:hAnsi="Times New Roman"/>
          <w:sz w:val="26"/>
          <w:szCs w:val="26"/>
        </w:rPr>
        <w:t xml:space="preserve"> XII Copii </w:t>
      </w:r>
      <w:r w:rsidR="00CE296A" w:rsidRPr="00B77287">
        <w:rPr>
          <w:rFonts w:ascii="Times New Roman" w:hAnsi="Times New Roman"/>
          <w:sz w:val="26"/>
          <w:szCs w:val="26"/>
        </w:rPr>
        <w:t>(</w:t>
      </w:r>
      <w:r w:rsidR="00BE545E">
        <w:rPr>
          <w:rFonts w:ascii="Times New Roman" w:hAnsi="Times New Roman"/>
          <w:sz w:val="26"/>
          <w:szCs w:val="26"/>
        </w:rPr>
        <w:t>A</w:t>
      </w:r>
      <w:r w:rsidR="00CE296A" w:rsidRPr="00B77287">
        <w:rPr>
          <w:rFonts w:ascii="Times New Roman" w:hAnsi="Times New Roman"/>
          <w:sz w:val="26"/>
          <w:szCs w:val="26"/>
        </w:rPr>
        <w:t>nexa 1</w:t>
      </w:r>
      <w:r w:rsidR="002F421A">
        <w:rPr>
          <w:rFonts w:ascii="Times New Roman" w:hAnsi="Times New Roman"/>
          <w:sz w:val="26"/>
          <w:szCs w:val="26"/>
        </w:rPr>
        <w:t>9</w:t>
      </w:r>
      <w:r w:rsidR="00CE296A" w:rsidRPr="00B77287">
        <w:rPr>
          <w:rFonts w:ascii="Times New Roman" w:hAnsi="Times New Roman"/>
          <w:sz w:val="26"/>
          <w:szCs w:val="26"/>
        </w:rPr>
        <w:t>).</w:t>
      </w:r>
    </w:p>
    <w:p w14:paraId="5245B793" w14:textId="77777777" w:rsidR="00171B8D" w:rsidRPr="00B77287" w:rsidRDefault="00171B8D" w:rsidP="00B77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A065C2" w14:textId="77777777" w:rsidR="00171B8D" w:rsidRPr="00B77287" w:rsidRDefault="00171B8D" w:rsidP="00B77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6C97C5" w14:textId="77777777" w:rsidR="00171B8D" w:rsidRPr="00B77287" w:rsidRDefault="00171B8D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40747AB" w14:textId="77777777" w:rsidR="00171B8D" w:rsidRPr="00B77287" w:rsidRDefault="00171B8D" w:rsidP="00B772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55428F" w14:textId="77777777" w:rsidR="001E6DB1" w:rsidRPr="00B77287" w:rsidRDefault="001E6DB1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FE7672D" w14:textId="77777777" w:rsidR="001E6DB1" w:rsidRPr="00B77287" w:rsidRDefault="001E6DB1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B6E1386" w14:textId="77777777" w:rsidR="004F5278" w:rsidRPr="00B77287" w:rsidRDefault="004F5278" w:rsidP="00B7728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R E C T O R,</w:t>
      </w:r>
    </w:p>
    <w:p w14:paraId="68EFBDFD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287">
        <w:rPr>
          <w:rFonts w:ascii="Times New Roman" w:hAnsi="Times New Roman"/>
          <w:sz w:val="28"/>
          <w:szCs w:val="28"/>
        </w:rPr>
        <w:t xml:space="preserve">Prof. </w:t>
      </w:r>
      <w:r w:rsidR="00C92D11" w:rsidRPr="00B77287">
        <w:rPr>
          <w:rFonts w:ascii="Times New Roman" w:hAnsi="Times New Roman"/>
          <w:sz w:val="28"/>
          <w:szCs w:val="28"/>
        </w:rPr>
        <w:t xml:space="preserve">Univ. </w:t>
      </w:r>
      <w:r w:rsidR="0075617F" w:rsidRPr="00B77287">
        <w:rPr>
          <w:rFonts w:ascii="Times New Roman" w:hAnsi="Times New Roman"/>
          <w:sz w:val="28"/>
          <w:szCs w:val="28"/>
        </w:rPr>
        <w:t>Dr.</w:t>
      </w:r>
      <w:r w:rsidRPr="00B77287">
        <w:rPr>
          <w:rFonts w:ascii="Times New Roman" w:hAnsi="Times New Roman"/>
          <w:sz w:val="28"/>
          <w:szCs w:val="28"/>
        </w:rPr>
        <w:t xml:space="preserve"> Viorel Jinga</w:t>
      </w:r>
    </w:p>
    <w:p w14:paraId="50588999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A381A1" w14:textId="77777777" w:rsidR="00CA69A9" w:rsidRPr="00B77287" w:rsidRDefault="00CA69A9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B0EF87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14E1F991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B7728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3C2FFC54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28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 w:rsidRPr="00B77287">
        <w:rPr>
          <w:rFonts w:ascii="Times New Roman" w:hAnsi="Times New Roman"/>
          <w:sz w:val="28"/>
          <w:szCs w:val="28"/>
        </w:rPr>
        <w:t xml:space="preserve">        Consilier Juridic Raluca-Andreea Stănescu</w:t>
      </w:r>
    </w:p>
    <w:sectPr w:rsidR="004F5278" w:rsidRPr="00B77287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B4AD" w14:textId="77777777" w:rsidR="00B77287" w:rsidRDefault="00B77287" w:rsidP="008B239C">
      <w:pPr>
        <w:spacing w:after="0" w:line="240" w:lineRule="auto"/>
      </w:pPr>
      <w:r>
        <w:separator/>
      </w:r>
    </w:p>
  </w:endnote>
  <w:endnote w:type="continuationSeparator" w:id="0">
    <w:p w14:paraId="6809CEC4" w14:textId="77777777" w:rsidR="00B77287" w:rsidRDefault="00B7728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F0DA" w14:textId="77777777" w:rsidR="00B77287" w:rsidRPr="007324A4" w:rsidRDefault="00B7728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C44B99A" w14:textId="77777777" w:rsidR="00B77287" w:rsidRPr="00602880" w:rsidRDefault="00B7728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391440E" w14:textId="77777777" w:rsidR="00B77287" w:rsidRPr="00602880" w:rsidRDefault="00B7728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6EC9159" w14:textId="77777777" w:rsidR="00B77287" w:rsidRPr="00602880" w:rsidRDefault="00B7728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0C90C905" w14:textId="77777777" w:rsidR="00B77287" w:rsidRPr="007324A4" w:rsidRDefault="00BE545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77287" w:rsidRPr="007A6529">
        <w:rPr>
          <w:rStyle w:val="Hyperlink"/>
          <w:i/>
        </w:rPr>
        <w:t>www.umfcd.ro</w:t>
      </w:r>
    </w:hyperlink>
  </w:p>
  <w:p w14:paraId="297C7572" w14:textId="77777777" w:rsidR="00B77287" w:rsidRPr="007324A4" w:rsidRDefault="00B7728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6B26BD6" w14:textId="77777777" w:rsidR="00B77287" w:rsidRPr="007324A4" w:rsidRDefault="00B77287" w:rsidP="00637390">
    <w:pPr>
      <w:pStyle w:val="Footer"/>
      <w:rPr>
        <w:i/>
      </w:rPr>
    </w:pPr>
  </w:p>
  <w:p w14:paraId="25DFA6EB" w14:textId="77777777" w:rsidR="00B77287" w:rsidRPr="007324A4" w:rsidRDefault="00B7728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F564" w14:textId="77777777" w:rsidR="00B77287" w:rsidRDefault="00B77287" w:rsidP="008B239C">
      <w:pPr>
        <w:spacing w:after="0" w:line="240" w:lineRule="auto"/>
      </w:pPr>
      <w:r>
        <w:separator/>
      </w:r>
    </w:p>
  </w:footnote>
  <w:footnote w:type="continuationSeparator" w:id="0">
    <w:p w14:paraId="4DE1677E" w14:textId="77777777" w:rsidR="00B77287" w:rsidRDefault="00B7728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C674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4724CE6" w14:textId="77777777" w:rsidR="00B77287" w:rsidRPr="007324A4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3CBA77FE" wp14:editId="589A31B3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2E71857B" wp14:editId="541A974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1FFCD798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41E792FF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BFF23FD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2A3F3C" wp14:editId="3EC89C5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97D"/>
    <w:multiLevelType w:val="hybridMultilevel"/>
    <w:tmpl w:val="4B624088"/>
    <w:lvl w:ilvl="0" w:tplc="F80EE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6E08"/>
    <w:multiLevelType w:val="hybridMultilevel"/>
    <w:tmpl w:val="84D0A41E"/>
    <w:lvl w:ilvl="0" w:tplc="A09891C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8C7"/>
    <w:multiLevelType w:val="hybridMultilevel"/>
    <w:tmpl w:val="3CC6CA08"/>
    <w:lvl w:ilvl="0" w:tplc="259E831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1584C"/>
    <w:multiLevelType w:val="hybridMultilevel"/>
    <w:tmpl w:val="AF3E5BF2"/>
    <w:lvl w:ilvl="0" w:tplc="5EA2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C3257"/>
    <w:multiLevelType w:val="hybridMultilevel"/>
    <w:tmpl w:val="ED58F922"/>
    <w:lvl w:ilvl="0" w:tplc="804A2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ACC76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6"/>
  </w:num>
  <w:num w:numId="5">
    <w:abstractNumId w:val="23"/>
  </w:num>
  <w:num w:numId="6">
    <w:abstractNumId w:val="22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25"/>
  </w:num>
  <w:num w:numId="17">
    <w:abstractNumId w:val="6"/>
  </w:num>
  <w:num w:numId="18">
    <w:abstractNumId w:val="8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  <w:num w:numId="23">
    <w:abstractNumId w:val="10"/>
  </w:num>
  <w:num w:numId="24">
    <w:abstractNumId w:val="31"/>
  </w:num>
  <w:num w:numId="25">
    <w:abstractNumId w:val="28"/>
  </w:num>
  <w:num w:numId="26">
    <w:abstractNumId w:val="24"/>
  </w:num>
  <w:num w:numId="27">
    <w:abstractNumId w:val="27"/>
  </w:num>
  <w:num w:numId="28">
    <w:abstractNumId w:val="14"/>
  </w:num>
  <w:num w:numId="29">
    <w:abstractNumId w:val="2"/>
  </w:num>
  <w:num w:numId="30">
    <w:abstractNumId w:val="32"/>
  </w:num>
  <w:num w:numId="31">
    <w:abstractNumId w:val="33"/>
  </w:num>
  <w:num w:numId="32">
    <w:abstractNumId w:val="15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6A6F"/>
    <w:rsid w:val="000378D3"/>
    <w:rsid w:val="0004749C"/>
    <w:rsid w:val="000524E8"/>
    <w:rsid w:val="00052818"/>
    <w:rsid w:val="00053006"/>
    <w:rsid w:val="00060848"/>
    <w:rsid w:val="00060B62"/>
    <w:rsid w:val="0006442E"/>
    <w:rsid w:val="000715AD"/>
    <w:rsid w:val="00072F22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74A"/>
    <w:rsid w:val="000A2A5B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E4117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1B8D"/>
    <w:rsid w:val="00172C5B"/>
    <w:rsid w:val="00174A46"/>
    <w:rsid w:val="0017665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3A90"/>
    <w:rsid w:val="001B6216"/>
    <w:rsid w:val="001C3C53"/>
    <w:rsid w:val="001D4BF3"/>
    <w:rsid w:val="001D53D6"/>
    <w:rsid w:val="001E02AB"/>
    <w:rsid w:val="001E0CB2"/>
    <w:rsid w:val="001E2338"/>
    <w:rsid w:val="001E2885"/>
    <w:rsid w:val="001E4891"/>
    <w:rsid w:val="001E6DB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1423"/>
    <w:rsid w:val="00236A38"/>
    <w:rsid w:val="00236D69"/>
    <w:rsid w:val="00245819"/>
    <w:rsid w:val="0025641D"/>
    <w:rsid w:val="00257831"/>
    <w:rsid w:val="002663BA"/>
    <w:rsid w:val="00267568"/>
    <w:rsid w:val="002710A0"/>
    <w:rsid w:val="00271B0D"/>
    <w:rsid w:val="00274714"/>
    <w:rsid w:val="00274E0B"/>
    <w:rsid w:val="00276156"/>
    <w:rsid w:val="00276B5E"/>
    <w:rsid w:val="002772FA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A634B"/>
    <w:rsid w:val="002B0A3C"/>
    <w:rsid w:val="002B1D5D"/>
    <w:rsid w:val="002B5950"/>
    <w:rsid w:val="002B6A98"/>
    <w:rsid w:val="002C0B2B"/>
    <w:rsid w:val="002C1B2A"/>
    <w:rsid w:val="002C69EE"/>
    <w:rsid w:val="002C7754"/>
    <w:rsid w:val="002C7829"/>
    <w:rsid w:val="002D3446"/>
    <w:rsid w:val="002D5113"/>
    <w:rsid w:val="002D6D89"/>
    <w:rsid w:val="002E3DBC"/>
    <w:rsid w:val="002E5E4F"/>
    <w:rsid w:val="002F421A"/>
    <w:rsid w:val="002F65A5"/>
    <w:rsid w:val="002F6DE3"/>
    <w:rsid w:val="003046C6"/>
    <w:rsid w:val="00311FA7"/>
    <w:rsid w:val="0031476A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E8C"/>
    <w:rsid w:val="00357EA0"/>
    <w:rsid w:val="0036105E"/>
    <w:rsid w:val="00362195"/>
    <w:rsid w:val="003635B5"/>
    <w:rsid w:val="003649DA"/>
    <w:rsid w:val="00364E13"/>
    <w:rsid w:val="003652F3"/>
    <w:rsid w:val="003658B3"/>
    <w:rsid w:val="00371805"/>
    <w:rsid w:val="00373E64"/>
    <w:rsid w:val="00374085"/>
    <w:rsid w:val="00380BE4"/>
    <w:rsid w:val="003819CA"/>
    <w:rsid w:val="003827F8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16D09"/>
    <w:rsid w:val="00423AFA"/>
    <w:rsid w:val="00426DBD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3DF6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3D05"/>
    <w:rsid w:val="004A523C"/>
    <w:rsid w:val="004A6CE2"/>
    <w:rsid w:val="004B0F9C"/>
    <w:rsid w:val="004B3B4A"/>
    <w:rsid w:val="004B3DC7"/>
    <w:rsid w:val="004B7C4B"/>
    <w:rsid w:val="004C23A4"/>
    <w:rsid w:val="004C26A0"/>
    <w:rsid w:val="004C57CE"/>
    <w:rsid w:val="004C60F7"/>
    <w:rsid w:val="004D16D8"/>
    <w:rsid w:val="004D6103"/>
    <w:rsid w:val="004D642C"/>
    <w:rsid w:val="004D663D"/>
    <w:rsid w:val="004D7EFF"/>
    <w:rsid w:val="004E0BA0"/>
    <w:rsid w:val="004E304D"/>
    <w:rsid w:val="004F2AA1"/>
    <w:rsid w:val="004F5036"/>
    <w:rsid w:val="004F5278"/>
    <w:rsid w:val="004F623D"/>
    <w:rsid w:val="004F71FB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0DFE"/>
    <w:rsid w:val="00583A58"/>
    <w:rsid w:val="0058512B"/>
    <w:rsid w:val="00585C4E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4E86"/>
    <w:rsid w:val="005E7E82"/>
    <w:rsid w:val="005F0339"/>
    <w:rsid w:val="00602556"/>
    <w:rsid w:val="00602880"/>
    <w:rsid w:val="00615B58"/>
    <w:rsid w:val="00617E2C"/>
    <w:rsid w:val="006241FA"/>
    <w:rsid w:val="00624CD5"/>
    <w:rsid w:val="00633A2A"/>
    <w:rsid w:val="00637390"/>
    <w:rsid w:val="006374F4"/>
    <w:rsid w:val="00637A86"/>
    <w:rsid w:val="006456FC"/>
    <w:rsid w:val="0064688E"/>
    <w:rsid w:val="00654404"/>
    <w:rsid w:val="006612AA"/>
    <w:rsid w:val="006624FA"/>
    <w:rsid w:val="00662D88"/>
    <w:rsid w:val="00663774"/>
    <w:rsid w:val="0066480B"/>
    <w:rsid w:val="00664E41"/>
    <w:rsid w:val="00665A88"/>
    <w:rsid w:val="00665E28"/>
    <w:rsid w:val="00673C32"/>
    <w:rsid w:val="00675A86"/>
    <w:rsid w:val="006760A4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A00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5D81"/>
    <w:rsid w:val="006B6B07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7A2"/>
    <w:rsid w:val="006D7B91"/>
    <w:rsid w:val="006E1DCE"/>
    <w:rsid w:val="006E3224"/>
    <w:rsid w:val="006E3D48"/>
    <w:rsid w:val="006E4DFB"/>
    <w:rsid w:val="006F159B"/>
    <w:rsid w:val="006F2ED4"/>
    <w:rsid w:val="006F5540"/>
    <w:rsid w:val="00701AAF"/>
    <w:rsid w:val="00702B14"/>
    <w:rsid w:val="007032C3"/>
    <w:rsid w:val="00704F92"/>
    <w:rsid w:val="00706990"/>
    <w:rsid w:val="00707347"/>
    <w:rsid w:val="0071202A"/>
    <w:rsid w:val="00713F35"/>
    <w:rsid w:val="00716FA7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2F03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318D"/>
    <w:rsid w:val="007D55EC"/>
    <w:rsid w:val="007E766F"/>
    <w:rsid w:val="007F2AD3"/>
    <w:rsid w:val="007F4A3A"/>
    <w:rsid w:val="007F4EC4"/>
    <w:rsid w:val="007F62A9"/>
    <w:rsid w:val="00802CE4"/>
    <w:rsid w:val="00804DE9"/>
    <w:rsid w:val="00806BD6"/>
    <w:rsid w:val="0081117C"/>
    <w:rsid w:val="008141C3"/>
    <w:rsid w:val="0082095B"/>
    <w:rsid w:val="00821480"/>
    <w:rsid w:val="00821767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4C1B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0EE5"/>
    <w:rsid w:val="0088189C"/>
    <w:rsid w:val="008829C0"/>
    <w:rsid w:val="00882C5D"/>
    <w:rsid w:val="0088434C"/>
    <w:rsid w:val="0088449A"/>
    <w:rsid w:val="0088642B"/>
    <w:rsid w:val="00886CC1"/>
    <w:rsid w:val="00890431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2A99"/>
    <w:rsid w:val="008C54BB"/>
    <w:rsid w:val="008C7EB4"/>
    <w:rsid w:val="008D090C"/>
    <w:rsid w:val="008D32BF"/>
    <w:rsid w:val="008D6A1E"/>
    <w:rsid w:val="008D6D37"/>
    <w:rsid w:val="008D7F1D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44CB8"/>
    <w:rsid w:val="009505D9"/>
    <w:rsid w:val="00951B12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85A58"/>
    <w:rsid w:val="00991A09"/>
    <w:rsid w:val="009944ED"/>
    <w:rsid w:val="009958E0"/>
    <w:rsid w:val="00995C0D"/>
    <w:rsid w:val="009A3367"/>
    <w:rsid w:val="009A447F"/>
    <w:rsid w:val="009A7284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1D1A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77F29"/>
    <w:rsid w:val="00A816D9"/>
    <w:rsid w:val="00A853F1"/>
    <w:rsid w:val="00A8668C"/>
    <w:rsid w:val="00A86A2D"/>
    <w:rsid w:val="00A9421E"/>
    <w:rsid w:val="00A9479B"/>
    <w:rsid w:val="00A972BB"/>
    <w:rsid w:val="00AA0F37"/>
    <w:rsid w:val="00AA2281"/>
    <w:rsid w:val="00AA3D67"/>
    <w:rsid w:val="00AB3D8B"/>
    <w:rsid w:val="00AB4BD5"/>
    <w:rsid w:val="00AB5B2F"/>
    <w:rsid w:val="00AC39A5"/>
    <w:rsid w:val="00AC73F5"/>
    <w:rsid w:val="00AD0CA5"/>
    <w:rsid w:val="00AD7C1F"/>
    <w:rsid w:val="00AF02E6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21D93"/>
    <w:rsid w:val="00B316C4"/>
    <w:rsid w:val="00B4493F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287"/>
    <w:rsid w:val="00B77665"/>
    <w:rsid w:val="00B77722"/>
    <w:rsid w:val="00B80E6E"/>
    <w:rsid w:val="00B8135E"/>
    <w:rsid w:val="00B8513D"/>
    <w:rsid w:val="00B85C14"/>
    <w:rsid w:val="00B90A6F"/>
    <w:rsid w:val="00B93310"/>
    <w:rsid w:val="00B93800"/>
    <w:rsid w:val="00B96E76"/>
    <w:rsid w:val="00BA0238"/>
    <w:rsid w:val="00BA2BC7"/>
    <w:rsid w:val="00BA4CA4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E545E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122EC"/>
    <w:rsid w:val="00C23757"/>
    <w:rsid w:val="00C2722F"/>
    <w:rsid w:val="00C30B82"/>
    <w:rsid w:val="00C30CC4"/>
    <w:rsid w:val="00C34805"/>
    <w:rsid w:val="00C36858"/>
    <w:rsid w:val="00C4400E"/>
    <w:rsid w:val="00C54F82"/>
    <w:rsid w:val="00C55B7C"/>
    <w:rsid w:val="00C616A3"/>
    <w:rsid w:val="00C63B16"/>
    <w:rsid w:val="00C648A5"/>
    <w:rsid w:val="00C650EA"/>
    <w:rsid w:val="00C67B44"/>
    <w:rsid w:val="00C71BF0"/>
    <w:rsid w:val="00C750BA"/>
    <w:rsid w:val="00C76B22"/>
    <w:rsid w:val="00C80D60"/>
    <w:rsid w:val="00C81E26"/>
    <w:rsid w:val="00C856BB"/>
    <w:rsid w:val="00C87DD7"/>
    <w:rsid w:val="00C902B7"/>
    <w:rsid w:val="00C92842"/>
    <w:rsid w:val="00C92D11"/>
    <w:rsid w:val="00C979AC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368"/>
    <w:rsid w:val="00CE2780"/>
    <w:rsid w:val="00CE296A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0571"/>
    <w:rsid w:val="00D2188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910"/>
    <w:rsid w:val="00D46D89"/>
    <w:rsid w:val="00D47B40"/>
    <w:rsid w:val="00D50BB7"/>
    <w:rsid w:val="00D50FD2"/>
    <w:rsid w:val="00D568B1"/>
    <w:rsid w:val="00D57252"/>
    <w:rsid w:val="00D577B1"/>
    <w:rsid w:val="00D60341"/>
    <w:rsid w:val="00D613AB"/>
    <w:rsid w:val="00D61531"/>
    <w:rsid w:val="00D623F6"/>
    <w:rsid w:val="00D66691"/>
    <w:rsid w:val="00D6775B"/>
    <w:rsid w:val="00D67F3C"/>
    <w:rsid w:val="00D705E5"/>
    <w:rsid w:val="00D71E4C"/>
    <w:rsid w:val="00D740C3"/>
    <w:rsid w:val="00D7487E"/>
    <w:rsid w:val="00D772A6"/>
    <w:rsid w:val="00D80842"/>
    <w:rsid w:val="00D86E9E"/>
    <w:rsid w:val="00D8778F"/>
    <w:rsid w:val="00D87C3D"/>
    <w:rsid w:val="00D90E82"/>
    <w:rsid w:val="00D911D9"/>
    <w:rsid w:val="00D93EFD"/>
    <w:rsid w:val="00D94EA5"/>
    <w:rsid w:val="00D9507C"/>
    <w:rsid w:val="00D95E93"/>
    <w:rsid w:val="00D977A9"/>
    <w:rsid w:val="00DA1D65"/>
    <w:rsid w:val="00DA5526"/>
    <w:rsid w:val="00DA740B"/>
    <w:rsid w:val="00DB05C8"/>
    <w:rsid w:val="00DB3594"/>
    <w:rsid w:val="00DB35DE"/>
    <w:rsid w:val="00DB50E5"/>
    <w:rsid w:val="00DB5467"/>
    <w:rsid w:val="00DB624C"/>
    <w:rsid w:val="00DB6462"/>
    <w:rsid w:val="00DB6AD4"/>
    <w:rsid w:val="00DC1A49"/>
    <w:rsid w:val="00DC2CDB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18E5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6307"/>
    <w:rsid w:val="00E577AA"/>
    <w:rsid w:val="00E60973"/>
    <w:rsid w:val="00E613D2"/>
    <w:rsid w:val="00E620BD"/>
    <w:rsid w:val="00E63699"/>
    <w:rsid w:val="00E6619E"/>
    <w:rsid w:val="00E675EA"/>
    <w:rsid w:val="00E70B59"/>
    <w:rsid w:val="00E80973"/>
    <w:rsid w:val="00E81F03"/>
    <w:rsid w:val="00E87411"/>
    <w:rsid w:val="00E87AE4"/>
    <w:rsid w:val="00E91D62"/>
    <w:rsid w:val="00E96936"/>
    <w:rsid w:val="00E96FA4"/>
    <w:rsid w:val="00E97718"/>
    <w:rsid w:val="00EA089C"/>
    <w:rsid w:val="00EA1C4E"/>
    <w:rsid w:val="00EA2872"/>
    <w:rsid w:val="00EA2EB1"/>
    <w:rsid w:val="00EA3526"/>
    <w:rsid w:val="00EA4A87"/>
    <w:rsid w:val="00EA4F0A"/>
    <w:rsid w:val="00EA7A9A"/>
    <w:rsid w:val="00EB09A9"/>
    <w:rsid w:val="00EB31F4"/>
    <w:rsid w:val="00EB4852"/>
    <w:rsid w:val="00EB5BD4"/>
    <w:rsid w:val="00ED0407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3C1"/>
    <w:rsid w:val="00F656AC"/>
    <w:rsid w:val="00F67E4B"/>
    <w:rsid w:val="00F70040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2B18"/>
    <w:rsid w:val="00F93B4F"/>
    <w:rsid w:val="00FA0AB6"/>
    <w:rsid w:val="00FA2128"/>
    <w:rsid w:val="00FA28BC"/>
    <w:rsid w:val="00FA4AAC"/>
    <w:rsid w:val="00FA6817"/>
    <w:rsid w:val="00FA73C9"/>
    <w:rsid w:val="00FA7D0C"/>
    <w:rsid w:val="00FB078A"/>
    <w:rsid w:val="00FB7672"/>
    <w:rsid w:val="00FB77BE"/>
    <w:rsid w:val="00FB7D59"/>
    <w:rsid w:val="00FC4A29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4:docId w14:val="3AB75207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  <w:style w:type="paragraph" w:customStyle="1" w:styleId="Default">
    <w:name w:val="Default"/>
    <w:rsid w:val="00A86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doctorat/scoala-doctorala/senatul-universit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2/CONC_DID_NEDET_SEM2_2021_2022/Calendar%20Concurs%20Perioada%20Nedet.%20Sem%20II%202021-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191</cp:revision>
  <cp:lastPrinted>2022-06-09T12:14:00Z</cp:lastPrinted>
  <dcterms:created xsi:type="dcterms:W3CDTF">2022-03-23T11:25:00Z</dcterms:created>
  <dcterms:modified xsi:type="dcterms:W3CDTF">2022-06-15T12:04:00Z</dcterms:modified>
</cp:coreProperties>
</file>