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2A1A" w14:textId="77777777" w:rsidR="00416C6C" w:rsidRDefault="00416C6C" w:rsidP="001A038C"/>
    <w:p w14:paraId="0426F35A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2412B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6552773E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27B58487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79AA044F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0A743FAA" w14:textId="77777777" w:rsidR="00D0771D" w:rsidRPr="002412B7" w:rsidRDefault="00D0771D" w:rsidP="00D0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6A5EA9">
        <w:rPr>
          <w:rFonts w:ascii="Times New Roman" w:hAnsi="Times New Roman"/>
          <w:b/>
          <w:sz w:val="28"/>
          <w:szCs w:val="28"/>
        </w:rPr>
        <w:t>34</w:t>
      </w:r>
    </w:p>
    <w:p w14:paraId="28BB2511" w14:textId="77777777" w:rsidR="00D0771D" w:rsidRPr="002412B7" w:rsidRDefault="00D0771D" w:rsidP="00D0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9BB84" w14:textId="77777777" w:rsidR="00D0771D" w:rsidRPr="002412B7" w:rsidRDefault="00D0771D" w:rsidP="00D0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A CONSILIULUI DE ADMINISTRAŢIE DIN DATA DE </w:t>
      </w:r>
      <w:r w:rsidR="006A5EA9">
        <w:rPr>
          <w:rFonts w:ascii="Times New Roman" w:hAnsi="Times New Roman"/>
          <w:b/>
          <w:sz w:val="28"/>
          <w:szCs w:val="28"/>
        </w:rPr>
        <w:t>24</w:t>
      </w:r>
      <w:r w:rsidRPr="002412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2412B7">
        <w:rPr>
          <w:rFonts w:ascii="Times New Roman" w:hAnsi="Times New Roman"/>
          <w:b/>
          <w:sz w:val="28"/>
          <w:szCs w:val="28"/>
        </w:rPr>
        <w:t>.2022</w:t>
      </w:r>
    </w:p>
    <w:p w14:paraId="74EB9596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D68525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BE946A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6507448" w14:textId="317D0E1E" w:rsidR="00D0771D" w:rsidRPr="00333211" w:rsidRDefault="00D0771D" w:rsidP="0033321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sz w:val="26"/>
          <w:szCs w:val="26"/>
        </w:rPr>
        <w:t xml:space="preserve">În temeiul Legii </w:t>
      </w:r>
      <w:r w:rsidR="00975C91">
        <w:rPr>
          <w:rFonts w:ascii="Times New Roman" w:hAnsi="Times New Roman"/>
          <w:sz w:val="26"/>
          <w:szCs w:val="26"/>
        </w:rPr>
        <w:t>N</w:t>
      </w:r>
      <w:r w:rsidRPr="00333211">
        <w:rPr>
          <w:rFonts w:ascii="Times New Roman" w:hAnsi="Times New Roman"/>
          <w:sz w:val="26"/>
          <w:szCs w:val="26"/>
        </w:rPr>
        <w:t xml:space="preserve">r. 1/2011 – Legea Educaţiei Naţionale şi a Cartei Universitare, Consiliul de Administraţie al U.M.F. „Carol Davila” din Bucureşti întrunit în data de </w:t>
      </w:r>
      <w:r w:rsidR="00296DF3" w:rsidRPr="00333211">
        <w:rPr>
          <w:rFonts w:ascii="Times New Roman" w:hAnsi="Times New Roman"/>
          <w:sz w:val="26"/>
          <w:szCs w:val="26"/>
        </w:rPr>
        <w:t>24</w:t>
      </w:r>
      <w:r w:rsidRPr="00333211">
        <w:rPr>
          <w:rFonts w:ascii="Times New Roman" w:hAnsi="Times New Roman"/>
          <w:sz w:val="26"/>
          <w:szCs w:val="26"/>
        </w:rPr>
        <w:t>.10.2022, hotărăşte:</w:t>
      </w:r>
    </w:p>
    <w:p w14:paraId="6789DCD3" w14:textId="77777777" w:rsidR="00D0771D" w:rsidRPr="00333211" w:rsidRDefault="00D0771D" w:rsidP="00333211">
      <w:pPr>
        <w:jc w:val="both"/>
        <w:rPr>
          <w:rFonts w:ascii="Times New Roman" w:hAnsi="Times New Roman"/>
          <w:b/>
          <w:sz w:val="26"/>
          <w:szCs w:val="26"/>
        </w:rPr>
      </w:pPr>
    </w:p>
    <w:p w14:paraId="2EE96F5B" w14:textId="2C7ED2E5" w:rsidR="00D0771D" w:rsidRPr="00333211" w:rsidRDefault="00D0771D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 xml:space="preserve">Art. 1. </w:t>
      </w:r>
      <w:r w:rsidRPr="00333211">
        <w:rPr>
          <w:rFonts w:ascii="Times New Roman" w:eastAsia="Times New Roman" w:hAnsi="Times New Roman"/>
          <w:color w:val="000000"/>
          <w:sz w:val="26"/>
          <w:szCs w:val="26"/>
        </w:rPr>
        <w:t xml:space="preserve">Se aprobă </w:t>
      </w:r>
      <w:r w:rsidR="00191C72" w:rsidRPr="00333211">
        <w:rPr>
          <w:rFonts w:ascii="Times New Roman" w:hAnsi="Times New Roman"/>
          <w:sz w:val="26"/>
          <w:szCs w:val="26"/>
        </w:rPr>
        <w:t xml:space="preserve">prelungirea pentru o perioadă de 1 an a acordului de parteneriat </w:t>
      </w:r>
      <w:r w:rsidR="00975C91">
        <w:rPr>
          <w:rFonts w:ascii="Times New Roman" w:hAnsi="Times New Roman"/>
          <w:sz w:val="26"/>
          <w:szCs w:val="26"/>
        </w:rPr>
        <w:t>N</w:t>
      </w:r>
      <w:r w:rsidR="000F1FE6" w:rsidRPr="00333211">
        <w:rPr>
          <w:rFonts w:ascii="Times New Roman" w:hAnsi="Times New Roman"/>
          <w:sz w:val="26"/>
          <w:szCs w:val="26"/>
        </w:rPr>
        <w:t xml:space="preserve">r. 12465/19.05.2021 dintre </w:t>
      </w:r>
      <w:r w:rsidR="00191C72" w:rsidRPr="00333211">
        <w:rPr>
          <w:rFonts w:ascii="Times New Roman" w:hAnsi="Times New Roman"/>
          <w:sz w:val="26"/>
          <w:szCs w:val="26"/>
        </w:rPr>
        <w:t xml:space="preserve">UMFCD </w:t>
      </w:r>
      <w:r w:rsidR="000F1FE6" w:rsidRPr="00333211">
        <w:rPr>
          <w:rFonts w:ascii="Times New Roman" w:hAnsi="Times New Roman"/>
          <w:sz w:val="26"/>
          <w:szCs w:val="26"/>
        </w:rPr>
        <w:t>și</w:t>
      </w:r>
      <w:r w:rsidR="00191C72" w:rsidRPr="00333211">
        <w:rPr>
          <w:rFonts w:ascii="Times New Roman" w:hAnsi="Times New Roman"/>
          <w:sz w:val="26"/>
          <w:szCs w:val="26"/>
        </w:rPr>
        <w:t xml:space="preserve"> Philips</w:t>
      </w:r>
      <w:r w:rsidR="000F1FE6" w:rsidRPr="00333211">
        <w:rPr>
          <w:rFonts w:ascii="Times New Roman" w:hAnsi="Times New Roman"/>
          <w:sz w:val="26"/>
          <w:szCs w:val="26"/>
        </w:rPr>
        <w:t xml:space="preserve"> România SRL </w:t>
      </w:r>
      <w:r w:rsidRPr="00333211">
        <w:rPr>
          <w:rFonts w:ascii="Times New Roman" w:hAnsi="Times New Roman"/>
          <w:sz w:val="26"/>
          <w:szCs w:val="26"/>
        </w:rPr>
        <w:t>(</w:t>
      </w:r>
      <w:r w:rsidR="00975C9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>nexa 1).</w:t>
      </w:r>
    </w:p>
    <w:p w14:paraId="4C61D4B1" w14:textId="1E74960C" w:rsidR="00D0771D" w:rsidRPr="00333211" w:rsidRDefault="00D0771D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4916C6" w:rsidRPr="0033321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solicitarea Disciplinei de Cardiologie si Chirurgie Cardiovascular</w:t>
      </w:r>
      <w:r w:rsidR="00975C9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ă</w:t>
      </w:r>
      <w:r w:rsidR="004916C6" w:rsidRPr="0033321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SUUB de prelungire a calit</w:t>
      </w:r>
      <w:r w:rsidR="002164E1" w:rsidRPr="0033321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ăț</w:t>
      </w:r>
      <w:r w:rsidR="004916C6" w:rsidRPr="00333211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ii de Profesor Invitat a Profesorului Sorin Paslaru, Mayo Clinic, Rochester, SUA </w:t>
      </w:r>
      <w:r w:rsidRPr="00333211">
        <w:rPr>
          <w:rFonts w:ascii="Times New Roman" w:hAnsi="Times New Roman"/>
          <w:sz w:val="26"/>
          <w:szCs w:val="26"/>
        </w:rPr>
        <w:t>(</w:t>
      </w:r>
      <w:r w:rsidR="00975C9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>nexa 2).</w:t>
      </w:r>
    </w:p>
    <w:p w14:paraId="602973F3" w14:textId="028CADA1" w:rsidR="00D0771D" w:rsidRPr="00333211" w:rsidRDefault="00D0771D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3.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30292E" w:rsidRPr="00333211">
        <w:rPr>
          <w:rFonts w:ascii="Times New Roman" w:hAnsi="Times New Roman"/>
          <w:sz w:val="26"/>
          <w:szCs w:val="26"/>
        </w:rPr>
        <w:t xml:space="preserve">propunerile de posturi didactice și de cercetare pe </w:t>
      </w:r>
      <w:r w:rsidR="0030292E" w:rsidRPr="00FA5BB1">
        <w:rPr>
          <w:rFonts w:ascii="Times New Roman" w:hAnsi="Times New Roman"/>
          <w:sz w:val="26"/>
          <w:szCs w:val="26"/>
        </w:rPr>
        <w:t>perioadă nedeterminată</w:t>
      </w:r>
      <w:r w:rsidR="0030292E" w:rsidRPr="00333211">
        <w:rPr>
          <w:rFonts w:ascii="Times New Roman" w:hAnsi="Times New Roman"/>
          <w:sz w:val="26"/>
          <w:szCs w:val="26"/>
        </w:rPr>
        <w:t xml:space="preserve"> și asistenți universitari pe </w:t>
      </w:r>
      <w:r w:rsidR="0030292E" w:rsidRPr="00FA5BB1">
        <w:rPr>
          <w:rFonts w:ascii="Times New Roman" w:hAnsi="Times New Roman"/>
          <w:sz w:val="26"/>
          <w:szCs w:val="26"/>
        </w:rPr>
        <w:t>perioadă determinată</w:t>
      </w:r>
      <w:r w:rsidR="0030292E" w:rsidRPr="00333211">
        <w:rPr>
          <w:rFonts w:ascii="Times New Roman" w:hAnsi="Times New Roman"/>
          <w:sz w:val="26"/>
          <w:szCs w:val="26"/>
        </w:rPr>
        <w:t xml:space="preserve"> scoase la concurs – </w:t>
      </w:r>
      <w:r w:rsidR="00053FEB">
        <w:rPr>
          <w:rFonts w:ascii="Times New Roman" w:hAnsi="Times New Roman"/>
          <w:sz w:val="26"/>
          <w:szCs w:val="26"/>
        </w:rPr>
        <w:t>S</w:t>
      </w:r>
      <w:r w:rsidR="0030292E" w:rsidRPr="00333211">
        <w:rPr>
          <w:rFonts w:ascii="Times New Roman" w:hAnsi="Times New Roman"/>
          <w:sz w:val="26"/>
          <w:szCs w:val="26"/>
        </w:rPr>
        <w:t xml:space="preserve">emestrul I al </w:t>
      </w:r>
      <w:r w:rsidR="00053FEB">
        <w:rPr>
          <w:rFonts w:ascii="Times New Roman" w:hAnsi="Times New Roman"/>
          <w:sz w:val="26"/>
          <w:szCs w:val="26"/>
        </w:rPr>
        <w:t>A</w:t>
      </w:r>
      <w:r w:rsidR="0030292E" w:rsidRPr="00333211">
        <w:rPr>
          <w:rFonts w:ascii="Times New Roman" w:hAnsi="Times New Roman"/>
          <w:sz w:val="26"/>
          <w:szCs w:val="26"/>
        </w:rPr>
        <w:t xml:space="preserve">nului </w:t>
      </w:r>
      <w:r w:rsidR="00053FEB">
        <w:rPr>
          <w:rFonts w:ascii="Times New Roman" w:hAnsi="Times New Roman"/>
          <w:sz w:val="26"/>
          <w:szCs w:val="26"/>
        </w:rPr>
        <w:t>U</w:t>
      </w:r>
      <w:r w:rsidR="0030292E" w:rsidRPr="00333211">
        <w:rPr>
          <w:rFonts w:ascii="Times New Roman" w:hAnsi="Times New Roman"/>
          <w:sz w:val="26"/>
          <w:szCs w:val="26"/>
        </w:rPr>
        <w:t>niversitar 2022-2023</w:t>
      </w:r>
      <w:r w:rsidR="009856BA">
        <w:rPr>
          <w:rFonts w:ascii="Times New Roman" w:hAnsi="Times New Roman"/>
          <w:sz w:val="26"/>
          <w:szCs w:val="26"/>
        </w:rPr>
        <w:t>, pentru cele patru facultăți UMFCD</w:t>
      </w:r>
      <w:r w:rsidR="0030292E" w:rsidRPr="00333211">
        <w:rPr>
          <w:rFonts w:ascii="Times New Roman" w:hAnsi="Times New Roman"/>
          <w:sz w:val="26"/>
          <w:szCs w:val="26"/>
        </w:rPr>
        <w:t xml:space="preserve"> (</w:t>
      </w:r>
      <w:r w:rsidR="00FA5BB1">
        <w:rPr>
          <w:rFonts w:ascii="Times New Roman" w:hAnsi="Times New Roman"/>
          <w:sz w:val="26"/>
          <w:szCs w:val="26"/>
        </w:rPr>
        <w:t>A</w:t>
      </w:r>
      <w:r w:rsidR="0030292E" w:rsidRPr="00333211">
        <w:rPr>
          <w:rFonts w:ascii="Times New Roman" w:hAnsi="Times New Roman"/>
          <w:sz w:val="26"/>
          <w:szCs w:val="26"/>
        </w:rPr>
        <w:t xml:space="preserve">nexele </w:t>
      </w:r>
      <w:r w:rsidRPr="00333211">
        <w:rPr>
          <w:rFonts w:ascii="Times New Roman" w:hAnsi="Times New Roman"/>
          <w:sz w:val="26"/>
          <w:szCs w:val="26"/>
        </w:rPr>
        <w:t>3</w:t>
      </w:r>
      <w:r w:rsidR="0030292E" w:rsidRPr="00333211">
        <w:rPr>
          <w:rFonts w:ascii="Times New Roman" w:hAnsi="Times New Roman"/>
          <w:sz w:val="26"/>
          <w:szCs w:val="26"/>
        </w:rPr>
        <w:t>-6</w:t>
      </w:r>
      <w:r w:rsidRPr="00333211">
        <w:rPr>
          <w:rFonts w:ascii="Times New Roman" w:hAnsi="Times New Roman"/>
          <w:sz w:val="26"/>
          <w:szCs w:val="26"/>
        </w:rPr>
        <w:t xml:space="preserve">). </w:t>
      </w:r>
    </w:p>
    <w:p w14:paraId="31520F77" w14:textId="5CA441D4" w:rsidR="003E3302" w:rsidRPr="00333211" w:rsidRDefault="00FA5BB1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D0771D" w:rsidRPr="00FA5BB1">
          <w:rPr>
            <w:rStyle w:val="Hyperlink"/>
            <w:rFonts w:ascii="Times New Roman" w:hAnsi="Times New Roman"/>
            <w:b/>
            <w:sz w:val="26"/>
            <w:szCs w:val="26"/>
          </w:rPr>
          <w:t>Art. 4.</w:t>
        </w:r>
        <w:r w:rsidR="00D0771D" w:rsidRPr="00FA5BB1">
          <w:rPr>
            <w:rStyle w:val="Hyperlink"/>
            <w:rFonts w:ascii="Times New Roman" w:hAnsi="Times New Roman"/>
            <w:sz w:val="26"/>
            <w:szCs w:val="26"/>
          </w:rPr>
          <w:t xml:space="preserve"> Se aprobă </w:t>
        </w:r>
        <w:r w:rsidR="003E3302" w:rsidRPr="00FA5BB1">
          <w:rPr>
            <w:rStyle w:val="Hyperlink"/>
            <w:rFonts w:ascii="Times New Roman" w:eastAsia="Times New Roman" w:hAnsi="Times New Roman"/>
            <w:sz w:val="26"/>
            <w:szCs w:val="26"/>
          </w:rPr>
          <w:t>modificări</w:t>
        </w:r>
        <w:r w:rsidR="00BD1755" w:rsidRPr="00FA5BB1">
          <w:rPr>
            <w:rStyle w:val="Hyperlink"/>
            <w:rFonts w:ascii="Times New Roman" w:eastAsia="Times New Roman" w:hAnsi="Times New Roman"/>
            <w:sz w:val="26"/>
            <w:szCs w:val="26"/>
          </w:rPr>
          <w:t>le</w:t>
        </w:r>
        <w:r w:rsidR="003E3302" w:rsidRPr="00FA5BB1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 la </w:t>
        </w:r>
        <w:r w:rsidR="003E3302" w:rsidRPr="00FA5BB1">
          <w:rPr>
            <w:rStyle w:val="Hyperlink"/>
            <w:rFonts w:ascii="Times New Roman" w:hAnsi="Times New Roman"/>
            <w:i/>
            <w:sz w:val="26"/>
            <w:szCs w:val="26"/>
          </w:rPr>
          <w:t>Metodologia proprie de concurs pentru ocuparea posturilor didactice și de cercetare din Universitatea de Medicină și Farmacie „Carol Davila” din București</w:t>
        </w:r>
        <w:r w:rsidR="00BD1755" w:rsidRPr="00FA5BB1">
          <w:rPr>
            <w:rStyle w:val="Hyperlink"/>
            <w:rFonts w:ascii="Times New Roman" w:hAnsi="Times New Roman"/>
            <w:i/>
            <w:sz w:val="26"/>
            <w:szCs w:val="26"/>
          </w:rPr>
          <w:t>,</w:t>
        </w:r>
        <w:r w:rsidR="00551A89" w:rsidRPr="00FA5BB1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  <w:r w:rsidR="00BD1755" w:rsidRPr="00FA5BB1">
          <w:rPr>
            <w:rStyle w:val="Hyperlink"/>
            <w:rFonts w:ascii="Times New Roman" w:hAnsi="Times New Roman"/>
            <w:sz w:val="26"/>
            <w:szCs w:val="26"/>
          </w:rPr>
          <w:t>inclusiv la Anexa II A (</w:t>
        </w:r>
        <w:r w:rsidR="00BD1755" w:rsidRPr="00FA5BB1">
          <w:rPr>
            <w:rStyle w:val="Hyperlink"/>
            <w:rFonts w:ascii="Times New Roman" w:hAnsi="Times New Roman"/>
            <w:i/>
            <w:sz w:val="26"/>
            <w:szCs w:val="26"/>
          </w:rPr>
          <w:t>Fișa de verificare a îndeplinirii standardelor minimale pentru participarea la concursul de ocupare a posturilor didactice în cadrul UMFCD</w:t>
        </w:r>
        <w:r w:rsidR="00BD1755" w:rsidRPr="00FA5BB1">
          <w:rPr>
            <w:rStyle w:val="Hyperlink"/>
            <w:rFonts w:ascii="Times New Roman" w:hAnsi="Times New Roman"/>
            <w:sz w:val="26"/>
            <w:szCs w:val="26"/>
          </w:rPr>
          <w:t>) și Anexa II B (</w:t>
        </w:r>
        <w:r w:rsidR="00BD1755" w:rsidRPr="00FA5BB1">
          <w:rPr>
            <w:rStyle w:val="Hyperlink"/>
            <w:rFonts w:ascii="Times New Roman" w:hAnsi="Times New Roman"/>
            <w:i/>
            <w:sz w:val="26"/>
            <w:szCs w:val="26"/>
          </w:rPr>
          <w:t>Fișa de autoevaluare a candidatului și evaluare de către comisiile de concurs pentru ocuparea posturilor didactice în cadrul UMFCD</w:t>
        </w:r>
        <w:r w:rsidR="00BD1755" w:rsidRPr="00FA5BB1">
          <w:rPr>
            <w:rStyle w:val="Hyperlink"/>
            <w:rFonts w:ascii="Times New Roman" w:hAnsi="Times New Roman"/>
            <w:sz w:val="26"/>
            <w:szCs w:val="26"/>
          </w:rPr>
          <w:t xml:space="preserve">) </w:t>
        </w:r>
        <w:r w:rsidR="003E3302" w:rsidRPr="00FA5BB1">
          <w:rPr>
            <w:rStyle w:val="Hyperlink"/>
            <w:rFonts w:ascii="Times New Roman" w:hAnsi="Times New Roman"/>
            <w:sz w:val="26"/>
            <w:szCs w:val="26"/>
          </w:rPr>
          <w:t>(</w:t>
        </w:r>
        <w:r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3E3302" w:rsidRPr="00FA5BB1">
          <w:rPr>
            <w:rStyle w:val="Hyperlink"/>
            <w:rFonts w:ascii="Times New Roman" w:hAnsi="Times New Roman"/>
            <w:sz w:val="26"/>
            <w:szCs w:val="26"/>
          </w:rPr>
          <w:t>nexele 7-23).</w:t>
        </w:r>
      </w:hyperlink>
    </w:p>
    <w:p w14:paraId="34280812" w14:textId="1B1E42F9" w:rsidR="00D0771D" w:rsidRPr="00333211" w:rsidRDefault="00D0771D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5.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097296" w:rsidRPr="00333211">
        <w:rPr>
          <w:rFonts w:ascii="Times New Roman" w:hAnsi="Times New Roman"/>
          <w:sz w:val="26"/>
          <w:szCs w:val="26"/>
        </w:rPr>
        <w:t xml:space="preserve">solicitarea de întrerupere </w:t>
      </w:r>
      <w:r w:rsidR="00775381">
        <w:rPr>
          <w:rFonts w:ascii="Times New Roman" w:hAnsi="Times New Roman"/>
          <w:sz w:val="26"/>
          <w:szCs w:val="26"/>
        </w:rPr>
        <w:t xml:space="preserve">a </w:t>
      </w:r>
      <w:r w:rsidR="00097296" w:rsidRPr="00333211">
        <w:rPr>
          <w:rFonts w:ascii="Times New Roman" w:hAnsi="Times New Roman"/>
          <w:sz w:val="26"/>
          <w:szCs w:val="26"/>
        </w:rPr>
        <w:t>studii</w:t>
      </w:r>
      <w:r w:rsidR="00775381">
        <w:rPr>
          <w:rFonts w:ascii="Times New Roman" w:hAnsi="Times New Roman"/>
          <w:sz w:val="26"/>
          <w:szCs w:val="26"/>
        </w:rPr>
        <w:t>lor</w:t>
      </w:r>
      <w:r w:rsidR="00097296" w:rsidRPr="00333211">
        <w:rPr>
          <w:rFonts w:ascii="Times New Roman" w:hAnsi="Times New Roman"/>
          <w:sz w:val="26"/>
          <w:szCs w:val="26"/>
        </w:rPr>
        <w:t xml:space="preserve"> universitare pentru o perioadă de 1 an pentru 1 student an I, înscris la Facultatea de Medicină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>nex</w:t>
      </w:r>
      <w:r w:rsidR="00097296" w:rsidRPr="00333211">
        <w:rPr>
          <w:rFonts w:ascii="Times New Roman" w:hAnsi="Times New Roman"/>
          <w:sz w:val="26"/>
          <w:szCs w:val="26"/>
        </w:rPr>
        <w:t>a 24</w:t>
      </w:r>
      <w:r w:rsidRPr="00333211">
        <w:rPr>
          <w:rFonts w:ascii="Times New Roman" w:hAnsi="Times New Roman"/>
          <w:sz w:val="26"/>
          <w:szCs w:val="26"/>
        </w:rPr>
        <w:t>).</w:t>
      </w:r>
    </w:p>
    <w:p w14:paraId="7ECA6B15" w14:textId="4A1576CE" w:rsidR="00097296" w:rsidRPr="00333211" w:rsidRDefault="00D0771D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6.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097296" w:rsidRPr="00333211">
        <w:rPr>
          <w:rFonts w:ascii="Times New Roman" w:hAnsi="Times New Roman"/>
          <w:sz w:val="26"/>
          <w:szCs w:val="26"/>
        </w:rPr>
        <w:t xml:space="preserve">solicitarea de întrerupere </w:t>
      </w:r>
      <w:r w:rsidR="00775381">
        <w:rPr>
          <w:rFonts w:ascii="Times New Roman" w:hAnsi="Times New Roman"/>
          <w:sz w:val="26"/>
          <w:szCs w:val="26"/>
        </w:rPr>
        <w:t xml:space="preserve">a </w:t>
      </w:r>
      <w:r w:rsidR="00097296" w:rsidRPr="00333211">
        <w:rPr>
          <w:rFonts w:ascii="Times New Roman" w:hAnsi="Times New Roman"/>
          <w:sz w:val="26"/>
          <w:szCs w:val="26"/>
        </w:rPr>
        <w:t>studii</w:t>
      </w:r>
      <w:r w:rsidR="00775381">
        <w:rPr>
          <w:rFonts w:ascii="Times New Roman" w:hAnsi="Times New Roman"/>
          <w:sz w:val="26"/>
          <w:szCs w:val="26"/>
        </w:rPr>
        <w:t>lor</w:t>
      </w:r>
      <w:r w:rsidR="00097296" w:rsidRPr="00333211">
        <w:rPr>
          <w:rFonts w:ascii="Times New Roman" w:hAnsi="Times New Roman"/>
          <w:sz w:val="26"/>
          <w:szCs w:val="26"/>
        </w:rPr>
        <w:t xml:space="preserve"> universitare pentru o perioadă de 1 an pentru 1 student an II, înscris la Facultatea de Medicină (</w:t>
      </w:r>
      <w:r w:rsidR="00FA5BB1">
        <w:rPr>
          <w:rFonts w:ascii="Times New Roman" w:hAnsi="Times New Roman"/>
          <w:sz w:val="26"/>
          <w:szCs w:val="26"/>
        </w:rPr>
        <w:t>A</w:t>
      </w:r>
      <w:r w:rsidR="00097296" w:rsidRPr="00333211">
        <w:rPr>
          <w:rFonts w:ascii="Times New Roman" w:hAnsi="Times New Roman"/>
          <w:sz w:val="26"/>
          <w:szCs w:val="26"/>
        </w:rPr>
        <w:t>nexa 25).</w:t>
      </w:r>
    </w:p>
    <w:p w14:paraId="367B0EF3" w14:textId="0330C975" w:rsidR="004E1B84" w:rsidRPr="00333211" w:rsidRDefault="004E1B84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 xml:space="preserve">Art. </w:t>
      </w:r>
      <w:r w:rsidR="009753E7">
        <w:rPr>
          <w:rFonts w:ascii="Times New Roman" w:hAnsi="Times New Roman"/>
          <w:b/>
          <w:sz w:val="26"/>
          <w:szCs w:val="26"/>
        </w:rPr>
        <w:t>7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CF4644" w:rsidRPr="00333211">
        <w:rPr>
          <w:rFonts w:ascii="Times New Roman" w:hAnsi="Times New Roman"/>
          <w:sz w:val="26"/>
          <w:szCs w:val="26"/>
        </w:rPr>
        <w:t xml:space="preserve">solicitarea de retragere de la studii </w:t>
      </w:r>
      <w:r w:rsidR="00E50201" w:rsidRPr="00333211">
        <w:rPr>
          <w:rFonts w:ascii="Times New Roman" w:hAnsi="Times New Roman"/>
          <w:sz w:val="26"/>
          <w:szCs w:val="26"/>
        </w:rPr>
        <w:t xml:space="preserve">pentru 1 student an I înscris la Facultatea de Medicină </w:t>
      </w:r>
      <w:r w:rsidR="003A636E"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="003A636E" w:rsidRPr="00333211">
        <w:rPr>
          <w:rFonts w:ascii="Times New Roman" w:hAnsi="Times New Roman"/>
          <w:sz w:val="26"/>
          <w:szCs w:val="26"/>
        </w:rPr>
        <w:t xml:space="preserve">nexa </w:t>
      </w:r>
      <w:r w:rsidR="00E50201" w:rsidRPr="00333211">
        <w:rPr>
          <w:rFonts w:ascii="Times New Roman" w:hAnsi="Times New Roman"/>
          <w:sz w:val="26"/>
          <w:szCs w:val="26"/>
        </w:rPr>
        <w:t>2</w:t>
      </w:r>
      <w:r w:rsidR="009753E7">
        <w:rPr>
          <w:rFonts w:ascii="Times New Roman" w:hAnsi="Times New Roman"/>
          <w:sz w:val="26"/>
          <w:szCs w:val="26"/>
        </w:rPr>
        <w:t>6</w:t>
      </w:r>
      <w:r w:rsidR="003A636E" w:rsidRPr="00333211">
        <w:rPr>
          <w:rFonts w:ascii="Times New Roman" w:hAnsi="Times New Roman"/>
          <w:sz w:val="26"/>
          <w:szCs w:val="26"/>
        </w:rPr>
        <w:t>).</w:t>
      </w:r>
    </w:p>
    <w:p w14:paraId="29F93FBE" w14:textId="77777777" w:rsidR="00CE3A78" w:rsidRDefault="00CE3A78" w:rsidP="00333211">
      <w:pPr>
        <w:ind w:right="-138"/>
        <w:jc w:val="both"/>
        <w:rPr>
          <w:rFonts w:ascii="Times New Roman" w:hAnsi="Times New Roman"/>
          <w:b/>
          <w:sz w:val="26"/>
          <w:szCs w:val="26"/>
        </w:rPr>
      </w:pPr>
    </w:p>
    <w:p w14:paraId="5A0F3017" w14:textId="6D1600B4" w:rsidR="006E6E48" w:rsidRPr="00333211" w:rsidRDefault="006E6E48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 xml:space="preserve">Art. </w:t>
      </w:r>
      <w:r w:rsidR="009753E7">
        <w:rPr>
          <w:rFonts w:ascii="Times New Roman" w:hAnsi="Times New Roman"/>
          <w:b/>
          <w:sz w:val="26"/>
          <w:szCs w:val="26"/>
        </w:rPr>
        <w:t>8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</w:t>
      </w:r>
      <w:r w:rsidR="00E50201" w:rsidRPr="00333211">
        <w:rPr>
          <w:rFonts w:ascii="Times New Roman" w:hAnsi="Times New Roman"/>
          <w:sz w:val="26"/>
          <w:szCs w:val="26"/>
        </w:rPr>
        <w:t>Se aprobă solicitarea de retragere de la studii pentru 1 student an II înscris la Facultatea de Medicină (</w:t>
      </w:r>
      <w:r w:rsidR="00FA5BB1">
        <w:rPr>
          <w:rFonts w:ascii="Times New Roman" w:hAnsi="Times New Roman"/>
          <w:sz w:val="26"/>
          <w:szCs w:val="26"/>
        </w:rPr>
        <w:t>A</w:t>
      </w:r>
      <w:r w:rsidR="00E50201" w:rsidRPr="00333211">
        <w:rPr>
          <w:rFonts w:ascii="Times New Roman" w:hAnsi="Times New Roman"/>
          <w:sz w:val="26"/>
          <w:szCs w:val="26"/>
        </w:rPr>
        <w:t>nexa 2</w:t>
      </w:r>
      <w:r w:rsidR="009753E7">
        <w:rPr>
          <w:rFonts w:ascii="Times New Roman" w:hAnsi="Times New Roman"/>
          <w:sz w:val="26"/>
          <w:szCs w:val="26"/>
        </w:rPr>
        <w:t>7</w:t>
      </w:r>
      <w:r w:rsidR="00E50201" w:rsidRPr="00333211">
        <w:rPr>
          <w:rFonts w:ascii="Times New Roman" w:hAnsi="Times New Roman"/>
          <w:sz w:val="26"/>
          <w:szCs w:val="26"/>
        </w:rPr>
        <w:t>).</w:t>
      </w:r>
    </w:p>
    <w:p w14:paraId="13B4DAEB" w14:textId="4883A6F6" w:rsidR="00C66174" w:rsidRPr="00333211" w:rsidRDefault="00FD576E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 xml:space="preserve">Art. </w:t>
      </w:r>
      <w:r w:rsidR="009753E7">
        <w:rPr>
          <w:rFonts w:ascii="Times New Roman" w:hAnsi="Times New Roman"/>
          <w:b/>
          <w:sz w:val="26"/>
          <w:szCs w:val="26"/>
        </w:rPr>
        <w:t>9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proofErr w:type="spellStart"/>
      <w:r w:rsidR="00C66174" w:rsidRPr="00333211">
        <w:rPr>
          <w:rFonts w:ascii="Times New Roman" w:hAnsi="Times New Roman"/>
          <w:sz w:val="26"/>
          <w:szCs w:val="26"/>
          <w:lang w:val="es-ES"/>
        </w:rPr>
        <w:t>propunerile</w:t>
      </w:r>
      <w:proofErr w:type="spellEnd"/>
      <w:r w:rsidR="00C66174" w:rsidRPr="00333211">
        <w:rPr>
          <w:rFonts w:ascii="Times New Roman" w:hAnsi="Times New Roman"/>
          <w:sz w:val="26"/>
          <w:szCs w:val="26"/>
          <w:lang w:val="es-ES"/>
        </w:rPr>
        <w:t xml:space="preserve"> de </w:t>
      </w:r>
      <w:proofErr w:type="spellStart"/>
      <w:r w:rsidR="00C66174" w:rsidRPr="00333211">
        <w:rPr>
          <w:rFonts w:ascii="Times New Roman" w:hAnsi="Times New Roman"/>
          <w:sz w:val="26"/>
          <w:szCs w:val="26"/>
          <w:lang w:val="es-ES"/>
        </w:rPr>
        <w:t>exmatriculare</w:t>
      </w:r>
      <w:proofErr w:type="spellEnd"/>
      <w:r w:rsidR="00C66174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C66174" w:rsidRPr="00333211">
        <w:rPr>
          <w:rFonts w:ascii="Times New Roman" w:hAnsi="Times New Roman"/>
          <w:sz w:val="26"/>
          <w:szCs w:val="26"/>
          <w:lang w:val="es-ES"/>
        </w:rPr>
        <w:t>pentru</w:t>
      </w:r>
      <w:proofErr w:type="spellEnd"/>
      <w:r w:rsidR="00C66174" w:rsidRPr="00333211">
        <w:rPr>
          <w:rFonts w:ascii="Times New Roman" w:hAnsi="Times New Roman"/>
          <w:sz w:val="26"/>
          <w:szCs w:val="26"/>
          <w:lang w:val="es-ES"/>
        </w:rPr>
        <w:t xml:space="preserve"> 2 </w:t>
      </w:r>
      <w:proofErr w:type="spellStart"/>
      <w:r w:rsidR="00C66174" w:rsidRPr="00333211">
        <w:rPr>
          <w:rFonts w:ascii="Times New Roman" w:hAnsi="Times New Roman"/>
          <w:sz w:val="26"/>
          <w:szCs w:val="26"/>
          <w:lang w:val="es-ES"/>
        </w:rPr>
        <w:t>studenți</w:t>
      </w:r>
      <w:proofErr w:type="spellEnd"/>
      <w:r w:rsidR="00C66174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C66174" w:rsidRPr="00333211">
        <w:rPr>
          <w:rFonts w:ascii="Times New Roman" w:hAnsi="Times New Roman"/>
          <w:sz w:val="26"/>
          <w:szCs w:val="26"/>
          <w:lang w:val="es-ES"/>
        </w:rPr>
        <w:t>an</w:t>
      </w:r>
      <w:proofErr w:type="spellEnd"/>
      <w:r w:rsidR="00C66174" w:rsidRPr="00333211">
        <w:rPr>
          <w:rFonts w:ascii="Times New Roman" w:hAnsi="Times New Roman"/>
          <w:sz w:val="26"/>
          <w:szCs w:val="26"/>
          <w:lang w:val="es-ES"/>
        </w:rPr>
        <w:t xml:space="preserve"> III </w:t>
      </w:r>
      <w:r w:rsidR="00C66174" w:rsidRPr="00333211">
        <w:rPr>
          <w:rFonts w:ascii="Times New Roman" w:hAnsi="Times New Roman"/>
          <w:sz w:val="26"/>
          <w:szCs w:val="26"/>
        </w:rPr>
        <w:t>înscriși la Facultatea de Medicină (</w:t>
      </w:r>
      <w:r w:rsidR="00FA5BB1">
        <w:rPr>
          <w:rFonts w:ascii="Times New Roman" w:hAnsi="Times New Roman"/>
          <w:sz w:val="26"/>
          <w:szCs w:val="26"/>
        </w:rPr>
        <w:t>A</w:t>
      </w:r>
      <w:r w:rsidR="00C66174" w:rsidRPr="00333211">
        <w:rPr>
          <w:rFonts w:ascii="Times New Roman" w:hAnsi="Times New Roman"/>
          <w:sz w:val="26"/>
          <w:szCs w:val="26"/>
        </w:rPr>
        <w:t>nexa 2</w:t>
      </w:r>
      <w:r w:rsidR="009753E7">
        <w:rPr>
          <w:rFonts w:ascii="Times New Roman" w:hAnsi="Times New Roman"/>
          <w:sz w:val="26"/>
          <w:szCs w:val="26"/>
        </w:rPr>
        <w:t>8</w:t>
      </w:r>
      <w:r w:rsidR="00C66174" w:rsidRPr="00333211">
        <w:rPr>
          <w:rFonts w:ascii="Times New Roman" w:hAnsi="Times New Roman"/>
          <w:sz w:val="26"/>
          <w:szCs w:val="26"/>
        </w:rPr>
        <w:t>).</w:t>
      </w:r>
    </w:p>
    <w:p w14:paraId="1C3F26D1" w14:textId="592277D6" w:rsidR="00973D61" w:rsidRPr="00333211" w:rsidRDefault="00973D61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0</w:t>
      </w:r>
      <w:r w:rsidRPr="00333211">
        <w:rPr>
          <w:rFonts w:ascii="Times New Roman" w:hAnsi="Times New Roman"/>
          <w:b/>
          <w:sz w:val="26"/>
          <w:szCs w:val="26"/>
        </w:rPr>
        <w:t xml:space="preserve">. </w:t>
      </w:r>
      <w:r w:rsidRPr="00333211">
        <w:rPr>
          <w:rFonts w:ascii="Times New Roman" w:hAnsi="Times New Roman"/>
          <w:sz w:val="26"/>
          <w:szCs w:val="26"/>
        </w:rPr>
        <w:t xml:space="preserve">Se aprobă </w:t>
      </w:r>
      <w:r w:rsidR="008D0219" w:rsidRPr="00333211">
        <w:rPr>
          <w:rFonts w:ascii="Times New Roman" w:hAnsi="Times New Roman"/>
          <w:sz w:val="26"/>
          <w:szCs w:val="26"/>
        </w:rPr>
        <w:t>s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olicitarea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de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retragere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de la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studii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pentru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1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studentă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an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I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modul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limba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engleză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, </w:t>
      </w:r>
      <w:r w:rsidR="008D0219" w:rsidRPr="00333211">
        <w:rPr>
          <w:rFonts w:ascii="Times New Roman" w:hAnsi="Times New Roman"/>
          <w:sz w:val="26"/>
          <w:szCs w:val="26"/>
        </w:rPr>
        <w:t>Facultatea de Medicină</w:t>
      </w:r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 xml:space="preserve">nexa </w:t>
      </w:r>
      <w:r w:rsidR="009753E7">
        <w:rPr>
          <w:rFonts w:ascii="Times New Roman" w:hAnsi="Times New Roman"/>
          <w:sz w:val="26"/>
          <w:szCs w:val="26"/>
        </w:rPr>
        <w:t>29</w:t>
      </w:r>
      <w:r w:rsidRPr="00333211">
        <w:rPr>
          <w:rFonts w:ascii="Times New Roman" w:hAnsi="Times New Roman"/>
          <w:sz w:val="26"/>
          <w:szCs w:val="26"/>
        </w:rPr>
        <w:t>).</w:t>
      </w:r>
    </w:p>
    <w:p w14:paraId="3DC0D14E" w14:textId="5D3268F0" w:rsidR="008D0219" w:rsidRPr="00333211" w:rsidRDefault="00973D61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1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</w:t>
      </w:r>
      <w:r w:rsidR="008D0219" w:rsidRPr="00333211">
        <w:rPr>
          <w:rFonts w:ascii="Times New Roman" w:hAnsi="Times New Roman"/>
          <w:sz w:val="26"/>
          <w:szCs w:val="26"/>
        </w:rPr>
        <w:t>Se aprobă s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olicitarea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de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retragere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de la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studii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pentru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1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studentă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an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II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modul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limba </w:t>
      </w:r>
      <w:proofErr w:type="spellStart"/>
      <w:r w:rsidR="008D0219" w:rsidRPr="00333211">
        <w:rPr>
          <w:rFonts w:ascii="Times New Roman" w:hAnsi="Times New Roman"/>
          <w:sz w:val="26"/>
          <w:szCs w:val="26"/>
          <w:lang w:val="es-ES"/>
        </w:rPr>
        <w:t>engleză</w:t>
      </w:r>
      <w:proofErr w:type="spellEnd"/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, </w:t>
      </w:r>
      <w:r w:rsidR="008D0219" w:rsidRPr="00333211">
        <w:rPr>
          <w:rFonts w:ascii="Times New Roman" w:hAnsi="Times New Roman"/>
          <w:sz w:val="26"/>
          <w:szCs w:val="26"/>
        </w:rPr>
        <w:t>Facultatea de Medicină</w:t>
      </w:r>
      <w:r w:rsidR="008D0219" w:rsidRPr="00333211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8D0219"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="008D0219" w:rsidRPr="00333211">
        <w:rPr>
          <w:rFonts w:ascii="Times New Roman" w:hAnsi="Times New Roman"/>
          <w:sz w:val="26"/>
          <w:szCs w:val="26"/>
        </w:rPr>
        <w:t>nexa 3</w:t>
      </w:r>
      <w:r w:rsidR="009753E7">
        <w:rPr>
          <w:rFonts w:ascii="Times New Roman" w:hAnsi="Times New Roman"/>
          <w:sz w:val="26"/>
          <w:szCs w:val="26"/>
        </w:rPr>
        <w:t>0</w:t>
      </w:r>
      <w:r w:rsidR="008D0219" w:rsidRPr="00333211">
        <w:rPr>
          <w:rFonts w:ascii="Times New Roman" w:hAnsi="Times New Roman"/>
          <w:sz w:val="26"/>
          <w:szCs w:val="26"/>
        </w:rPr>
        <w:t>).</w:t>
      </w:r>
    </w:p>
    <w:p w14:paraId="292A6BB6" w14:textId="35F7B58B" w:rsidR="00973D61" w:rsidRPr="00333211" w:rsidRDefault="00973D61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2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</w:t>
      </w:r>
      <w:r w:rsidR="007B35CD" w:rsidRPr="00333211">
        <w:rPr>
          <w:rFonts w:ascii="Times New Roman" w:hAnsi="Times New Roman"/>
          <w:sz w:val="26"/>
          <w:szCs w:val="26"/>
        </w:rPr>
        <w:t xml:space="preserve">acordă avizul de principiu pentru solicitarea unei studente înscrise în anul II, Facultatea de Stomatologie, pentru transferul la Institutul Medico-Militar în anul universitar 2023-2024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 xml:space="preserve">nexa </w:t>
      </w:r>
      <w:r w:rsidR="007B35CD" w:rsidRPr="00333211">
        <w:rPr>
          <w:rFonts w:ascii="Times New Roman" w:hAnsi="Times New Roman"/>
          <w:sz w:val="26"/>
          <w:szCs w:val="26"/>
        </w:rPr>
        <w:t>3</w:t>
      </w:r>
      <w:r w:rsidR="009753E7">
        <w:rPr>
          <w:rFonts w:ascii="Times New Roman" w:hAnsi="Times New Roman"/>
          <w:sz w:val="26"/>
          <w:szCs w:val="26"/>
        </w:rPr>
        <w:t>1</w:t>
      </w:r>
      <w:r w:rsidRPr="00333211">
        <w:rPr>
          <w:rFonts w:ascii="Times New Roman" w:hAnsi="Times New Roman"/>
          <w:sz w:val="26"/>
          <w:szCs w:val="26"/>
        </w:rPr>
        <w:t>).</w:t>
      </w:r>
    </w:p>
    <w:p w14:paraId="5B72FECE" w14:textId="40D50D16" w:rsidR="00973D61" w:rsidRPr="00333211" w:rsidRDefault="00973D61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3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5433F5" w:rsidRPr="00333211">
        <w:rPr>
          <w:rFonts w:ascii="Times New Roman" w:hAnsi="Times New Roman"/>
          <w:sz w:val="26"/>
          <w:szCs w:val="26"/>
        </w:rPr>
        <w:t xml:space="preserve">solicitarea de retragere de la studii pentru 1 studentă internațională an V, Facultatea de Stomatologie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 xml:space="preserve">nexa </w:t>
      </w:r>
      <w:r w:rsidR="002A7466" w:rsidRPr="00333211">
        <w:rPr>
          <w:rFonts w:ascii="Times New Roman" w:hAnsi="Times New Roman"/>
          <w:sz w:val="26"/>
          <w:szCs w:val="26"/>
        </w:rPr>
        <w:t>3</w:t>
      </w:r>
      <w:r w:rsidR="009753E7">
        <w:rPr>
          <w:rFonts w:ascii="Times New Roman" w:hAnsi="Times New Roman"/>
          <w:sz w:val="26"/>
          <w:szCs w:val="26"/>
        </w:rPr>
        <w:t>2</w:t>
      </w:r>
      <w:r w:rsidRPr="00333211">
        <w:rPr>
          <w:rFonts w:ascii="Times New Roman" w:hAnsi="Times New Roman"/>
          <w:sz w:val="26"/>
          <w:szCs w:val="26"/>
        </w:rPr>
        <w:t>).</w:t>
      </w:r>
    </w:p>
    <w:p w14:paraId="65A60EEF" w14:textId="3C11CFE9" w:rsidR="0078065A" w:rsidRPr="00333211" w:rsidRDefault="00973D61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4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B5115F" w:rsidRPr="00333211">
        <w:rPr>
          <w:rFonts w:ascii="Times New Roman" w:hAnsi="Times New Roman"/>
          <w:sz w:val="26"/>
          <w:szCs w:val="26"/>
        </w:rPr>
        <w:t xml:space="preserve">solicitarea de </w:t>
      </w:r>
      <w:r w:rsidR="005433F5" w:rsidRPr="00333211">
        <w:rPr>
          <w:rFonts w:ascii="Times New Roman" w:hAnsi="Times New Roman"/>
          <w:sz w:val="26"/>
          <w:szCs w:val="26"/>
        </w:rPr>
        <w:t>într</w:t>
      </w:r>
      <w:r w:rsidR="00B5115F" w:rsidRPr="00333211">
        <w:rPr>
          <w:rFonts w:ascii="Times New Roman" w:hAnsi="Times New Roman"/>
          <w:sz w:val="26"/>
          <w:szCs w:val="26"/>
        </w:rPr>
        <w:t xml:space="preserve">erupere a studiilor </w:t>
      </w:r>
      <w:r w:rsidR="002351F3">
        <w:rPr>
          <w:rFonts w:ascii="Times New Roman" w:hAnsi="Times New Roman"/>
          <w:sz w:val="26"/>
          <w:szCs w:val="26"/>
        </w:rPr>
        <w:t xml:space="preserve">universitare </w:t>
      </w:r>
      <w:r w:rsidR="00B5115F" w:rsidRPr="00333211">
        <w:rPr>
          <w:rFonts w:ascii="Times New Roman" w:hAnsi="Times New Roman"/>
          <w:sz w:val="26"/>
          <w:szCs w:val="26"/>
        </w:rPr>
        <w:t>pentru o perioadă de 1 an pentru</w:t>
      </w:r>
      <w:r w:rsidR="005433F5" w:rsidRPr="00333211">
        <w:rPr>
          <w:rFonts w:ascii="Times New Roman" w:hAnsi="Times New Roman"/>
          <w:sz w:val="26"/>
          <w:szCs w:val="26"/>
        </w:rPr>
        <w:t xml:space="preserve"> 1 studentă an I</w:t>
      </w:r>
      <w:r w:rsidR="00B5115F" w:rsidRPr="00333211">
        <w:rPr>
          <w:rFonts w:ascii="Times New Roman" w:hAnsi="Times New Roman"/>
          <w:sz w:val="26"/>
          <w:szCs w:val="26"/>
        </w:rPr>
        <w:t>, Facultatea de Stomatologie</w:t>
      </w:r>
      <w:r w:rsidR="005433F5" w:rsidRPr="00333211">
        <w:rPr>
          <w:rFonts w:ascii="Times New Roman" w:hAnsi="Times New Roman"/>
          <w:sz w:val="26"/>
          <w:szCs w:val="26"/>
        </w:rPr>
        <w:t xml:space="preserve"> </w:t>
      </w:r>
      <w:r w:rsidR="0078065A"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="0078065A" w:rsidRPr="00333211">
        <w:rPr>
          <w:rFonts w:ascii="Times New Roman" w:hAnsi="Times New Roman"/>
          <w:sz w:val="26"/>
          <w:szCs w:val="26"/>
        </w:rPr>
        <w:t xml:space="preserve">nexa </w:t>
      </w:r>
      <w:r w:rsidR="009753E7">
        <w:rPr>
          <w:rFonts w:ascii="Times New Roman" w:hAnsi="Times New Roman"/>
          <w:sz w:val="26"/>
          <w:szCs w:val="26"/>
        </w:rPr>
        <w:t>33</w:t>
      </w:r>
      <w:r w:rsidR="0078065A" w:rsidRPr="00333211">
        <w:rPr>
          <w:rFonts w:ascii="Times New Roman" w:hAnsi="Times New Roman"/>
          <w:sz w:val="26"/>
          <w:szCs w:val="26"/>
        </w:rPr>
        <w:t>).</w:t>
      </w:r>
    </w:p>
    <w:p w14:paraId="2E97C875" w14:textId="53E45BC5" w:rsidR="0078065A" w:rsidRPr="00333211" w:rsidRDefault="0078065A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5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2A7466" w:rsidRPr="00333211">
        <w:rPr>
          <w:rFonts w:ascii="Times New Roman" w:hAnsi="Times New Roman"/>
          <w:sz w:val="26"/>
          <w:szCs w:val="26"/>
        </w:rPr>
        <w:t xml:space="preserve">propunerea de exmatriculare a unui student român an I, Facultatea de Stomatologie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 xml:space="preserve">nexa </w:t>
      </w:r>
      <w:r w:rsidR="002A7466" w:rsidRPr="00333211">
        <w:rPr>
          <w:rFonts w:ascii="Times New Roman" w:hAnsi="Times New Roman"/>
          <w:sz w:val="26"/>
          <w:szCs w:val="26"/>
        </w:rPr>
        <w:t>3</w:t>
      </w:r>
      <w:r w:rsidR="009753E7">
        <w:rPr>
          <w:rFonts w:ascii="Times New Roman" w:hAnsi="Times New Roman"/>
          <w:sz w:val="26"/>
          <w:szCs w:val="26"/>
        </w:rPr>
        <w:t>4</w:t>
      </w:r>
      <w:r w:rsidRPr="00333211">
        <w:rPr>
          <w:rFonts w:ascii="Times New Roman" w:hAnsi="Times New Roman"/>
          <w:sz w:val="26"/>
          <w:szCs w:val="26"/>
        </w:rPr>
        <w:t>).</w:t>
      </w:r>
    </w:p>
    <w:p w14:paraId="0FF1FDFC" w14:textId="1E5A5A5A" w:rsidR="00973D61" w:rsidRPr="00333211" w:rsidRDefault="005A3BC7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6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270375" w:rsidRPr="00333211">
        <w:rPr>
          <w:rFonts w:ascii="Times New Roman" w:hAnsi="Times New Roman"/>
          <w:sz w:val="26"/>
          <w:szCs w:val="26"/>
        </w:rPr>
        <w:t xml:space="preserve">propunerile de exmatriculare a 5 studenți internaționali an I, Facultatea de Stomatologie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 xml:space="preserve">nexa </w:t>
      </w:r>
      <w:r w:rsidR="00270375" w:rsidRPr="00333211">
        <w:rPr>
          <w:rFonts w:ascii="Times New Roman" w:hAnsi="Times New Roman"/>
          <w:sz w:val="26"/>
          <w:szCs w:val="26"/>
        </w:rPr>
        <w:t>3</w:t>
      </w:r>
      <w:r w:rsidR="009753E7">
        <w:rPr>
          <w:rFonts w:ascii="Times New Roman" w:hAnsi="Times New Roman"/>
          <w:sz w:val="26"/>
          <w:szCs w:val="26"/>
        </w:rPr>
        <w:t>5</w:t>
      </w:r>
      <w:r w:rsidRPr="00333211">
        <w:rPr>
          <w:rFonts w:ascii="Times New Roman" w:hAnsi="Times New Roman"/>
          <w:sz w:val="26"/>
          <w:szCs w:val="26"/>
        </w:rPr>
        <w:t xml:space="preserve">). </w:t>
      </w:r>
    </w:p>
    <w:p w14:paraId="51A958FB" w14:textId="087AE83E" w:rsidR="00FA1AC5" w:rsidRPr="00333211" w:rsidRDefault="00FA1AC5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7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855C25" w:rsidRPr="00333211">
        <w:rPr>
          <w:rFonts w:ascii="Times New Roman" w:hAnsi="Times New Roman"/>
          <w:sz w:val="26"/>
          <w:szCs w:val="26"/>
        </w:rPr>
        <w:t xml:space="preserve">solicitarea de schimbare a prenumelui unei absolvente promoția 2022, Facultatea de Stomatologie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 xml:space="preserve">nexa </w:t>
      </w:r>
      <w:r w:rsidR="00855C25" w:rsidRPr="00333211">
        <w:rPr>
          <w:rFonts w:ascii="Times New Roman" w:hAnsi="Times New Roman"/>
          <w:sz w:val="26"/>
          <w:szCs w:val="26"/>
        </w:rPr>
        <w:t>3</w:t>
      </w:r>
      <w:r w:rsidR="009753E7">
        <w:rPr>
          <w:rFonts w:ascii="Times New Roman" w:hAnsi="Times New Roman"/>
          <w:sz w:val="26"/>
          <w:szCs w:val="26"/>
        </w:rPr>
        <w:t>6</w:t>
      </w:r>
      <w:r w:rsidRPr="00333211">
        <w:rPr>
          <w:rFonts w:ascii="Times New Roman" w:hAnsi="Times New Roman"/>
          <w:sz w:val="26"/>
          <w:szCs w:val="26"/>
        </w:rPr>
        <w:t>).</w:t>
      </w:r>
    </w:p>
    <w:p w14:paraId="68C76402" w14:textId="34C27172" w:rsidR="00FA1AC5" w:rsidRPr="00333211" w:rsidRDefault="00FA1AC5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1</w:t>
      </w:r>
      <w:r w:rsidR="009753E7">
        <w:rPr>
          <w:rFonts w:ascii="Times New Roman" w:hAnsi="Times New Roman"/>
          <w:b/>
          <w:sz w:val="26"/>
          <w:szCs w:val="26"/>
        </w:rPr>
        <w:t>8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5B3149" w:rsidRPr="00333211">
        <w:rPr>
          <w:rFonts w:ascii="Times New Roman" w:hAnsi="Times New Roman"/>
          <w:sz w:val="26"/>
          <w:szCs w:val="26"/>
        </w:rPr>
        <w:t xml:space="preserve">solicitarea de retragere de la studii pentru 1 studentă an I, Facultatea de Farmacie </w:t>
      </w:r>
      <w:r w:rsidR="00E57C9B"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="00E57C9B" w:rsidRPr="00333211">
        <w:rPr>
          <w:rFonts w:ascii="Times New Roman" w:hAnsi="Times New Roman"/>
          <w:sz w:val="26"/>
          <w:szCs w:val="26"/>
        </w:rPr>
        <w:t xml:space="preserve">nexa </w:t>
      </w:r>
      <w:r w:rsidR="005B3149" w:rsidRPr="00333211">
        <w:rPr>
          <w:rFonts w:ascii="Times New Roman" w:hAnsi="Times New Roman"/>
          <w:sz w:val="26"/>
          <w:szCs w:val="26"/>
        </w:rPr>
        <w:t>3</w:t>
      </w:r>
      <w:r w:rsidR="009753E7">
        <w:rPr>
          <w:rFonts w:ascii="Times New Roman" w:hAnsi="Times New Roman"/>
          <w:sz w:val="26"/>
          <w:szCs w:val="26"/>
        </w:rPr>
        <w:t>7</w:t>
      </w:r>
      <w:r w:rsidR="00E57C9B" w:rsidRPr="00333211">
        <w:rPr>
          <w:rFonts w:ascii="Times New Roman" w:hAnsi="Times New Roman"/>
          <w:sz w:val="26"/>
          <w:szCs w:val="26"/>
        </w:rPr>
        <w:t>).</w:t>
      </w:r>
    </w:p>
    <w:p w14:paraId="44547DDD" w14:textId="30850FE8" w:rsidR="00E57C9B" w:rsidRPr="00333211" w:rsidRDefault="00E57C9B" w:rsidP="00333211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 xml:space="preserve">Art. </w:t>
      </w:r>
      <w:r w:rsidR="009753E7">
        <w:rPr>
          <w:rFonts w:ascii="Times New Roman" w:hAnsi="Times New Roman"/>
          <w:b/>
          <w:sz w:val="26"/>
          <w:szCs w:val="26"/>
        </w:rPr>
        <w:t>19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5B3149" w:rsidRPr="00333211">
        <w:rPr>
          <w:rFonts w:ascii="Times New Roman" w:hAnsi="Times New Roman"/>
          <w:sz w:val="26"/>
          <w:szCs w:val="26"/>
        </w:rPr>
        <w:t xml:space="preserve">solicitarea de retragere de la studii pentru 1 student an I, FMAM </w:t>
      </w:r>
      <w:r w:rsidRPr="00333211">
        <w:rPr>
          <w:rFonts w:ascii="Times New Roman" w:hAnsi="Times New Roman"/>
          <w:sz w:val="26"/>
          <w:szCs w:val="26"/>
        </w:rPr>
        <w:t>(</w:t>
      </w:r>
      <w:r w:rsidR="00FA5BB1">
        <w:rPr>
          <w:rFonts w:ascii="Times New Roman" w:hAnsi="Times New Roman"/>
          <w:sz w:val="26"/>
          <w:szCs w:val="26"/>
        </w:rPr>
        <w:t>A</w:t>
      </w:r>
      <w:r w:rsidRPr="00333211">
        <w:rPr>
          <w:rFonts w:ascii="Times New Roman" w:hAnsi="Times New Roman"/>
          <w:sz w:val="26"/>
          <w:szCs w:val="26"/>
        </w:rPr>
        <w:t xml:space="preserve">nexa </w:t>
      </w:r>
      <w:r w:rsidR="005B3149" w:rsidRPr="00333211">
        <w:rPr>
          <w:rFonts w:ascii="Times New Roman" w:hAnsi="Times New Roman"/>
          <w:sz w:val="26"/>
          <w:szCs w:val="26"/>
        </w:rPr>
        <w:t>3</w:t>
      </w:r>
      <w:r w:rsidR="009753E7">
        <w:rPr>
          <w:rFonts w:ascii="Times New Roman" w:hAnsi="Times New Roman"/>
          <w:sz w:val="26"/>
          <w:szCs w:val="26"/>
        </w:rPr>
        <w:t>8</w:t>
      </w:r>
      <w:r w:rsidRPr="00333211">
        <w:rPr>
          <w:rFonts w:ascii="Times New Roman" w:hAnsi="Times New Roman"/>
          <w:sz w:val="26"/>
          <w:szCs w:val="26"/>
        </w:rPr>
        <w:t xml:space="preserve">). </w:t>
      </w:r>
    </w:p>
    <w:p w14:paraId="786D58A7" w14:textId="77777777" w:rsidR="00F36661" w:rsidRPr="00333211" w:rsidRDefault="00E57C9B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0</w:t>
      </w:r>
      <w:r w:rsidRPr="00333211">
        <w:rPr>
          <w:rFonts w:ascii="Times New Roman" w:hAnsi="Times New Roman"/>
          <w:b/>
          <w:sz w:val="26"/>
          <w:szCs w:val="26"/>
        </w:rPr>
        <w:t xml:space="preserve">. </w:t>
      </w:r>
      <w:r w:rsidRPr="00333211">
        <w:rPr>
          <w:rFonts w:ascii="Times New Roman" w:hAnsi="Times New Roman"/>
          <w:sz w:val="26"/>
          <w:szCs w:val="26"/>
        </w:rPr>
        <w:t xml:space="preserve">Se aprobă </w:t>
      </w:r>
      <w:r w:rsidR="00A14D48" w:rsidRPr="00333211">
        <w:rPr>
          <w:rFonts w:ascii="Times New Roman" w:hAnsi="Times New Roman"/>
          <w:sz w:val="26"/>
          <w:szCs w:val="26"/>
        </w:rPr>
        <w:t>solicitarea de deplasare la o manifestare științifică desfășurată în străinătate din fondurile U.M.F. ''Carol Davila'' a unui cadru didactic de la Facultatea de Farmacie</w:t>
      </w:r>
      <w:r w:rsidR="00F36661" w:rsidRPr="00333211">
        <w:rPr>
          <w:rFonts w:ascii="Times New Roman" w:hAnsi="Times New Roman"/>
          <w:sz w:val="26"/>
          <w:szCs w:val="26"/>
        </w:rPr>
        <w:t xml:space="preserve">. </w:t>
      </w:r>
    </w:p>
    <w:p w14:paraId="15EF08EA" w14:textId="77777777" w:rsidR="00F36661" w:rsidRPr="00333211" w:rsidRDefault="00F36661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1</w:t>
      </w:r>
      <w:r w:rsidRPr="00333211">
        <w:rPr>
          <w:rFonts w:ascii="Times New Roman" w:hAnsi="Times New Roman"/>
          <w:b/>
          <w:sz w:val="26"/>
          <w:szCs w:val="26"/>
        </w:rPr>
        <w:t xml:space="preserve">. </w:t>
      </w:r>
      <w:r w:rsidRPr="00333211">
        <w:rPr>
          <w:rFonts w:ascii="Times New Roman" w:hAnsi="Times New Roman"/>
          <w:sz w:val="26"/>
          <w:szCs w:val="26"/>
        </w:rPr>
        <w:t>Se aprobă</w:t>
      </w:r>
      <w:r w:rsidR="00A32600" w:rsidRPr="00333211">
        <w:rPr>
          <w:rFonts w:ascii="Times New Roman" w:hAnsi="Times New Roman"/>
          <w:sz w:val="26"/>
          <w:szCs w:val="26"/>
        </w:rPr>
        <w:t xml:space="preserve"> solicitările de deplasare la manifestările științifice desfășurate în țară și în  străinătate din fonduri de cercetare pentru două cadre didactice</w:t>
      </w:r>
      <w:r w:rsidRPr="00333211">
        <w:rPr>
          <w:rFonts w:ascii="Times New Roman" w:hAnsi="Times New Roman"/>
          <w:sz w:val="26"/>
          <w:szCs w:val="26"/>
        </w:rPr>
        <w:t xml:space="preserve"> </w:t>
      </w:r>
      <w:r w:rsidR="00A32600" w:rsidRPr="00333211">
        <w:rPr>
          <w:rFonts w:ascii="Times New Roman" w:hAnsi="Times New Roman"/>
          <w:sz w:val="26"/>
          <w:szCs w:val="26"/>
        </w:rPr>
        <w:t>de la Facultatea de Medicină și patru cadre didactice de la Facultatea de Farmacie</w:t>
      </w:r>
      <w:r w:rsidRPr="00333211">
        <w:rPr>
          <w:rFonts w:ascii="Times New Roman" w:hAnsi="Times New Roman"/>
          <w:sz w:val="26"/>
          <w:szCs w:val="26"/>
        </w:rPr>
        <w:t xml:space="preserve">. </w:t>
      </w:r>
    </w:p>
    <w:p w14:paraId="0E35B16F" w14:textId="77777777" w:rsidR="00CE3A78" w:rsidRDefault="00CE3A78" w:rsidP="00333211">
      <w:pPr>
        <w:tabs>
          <w:tab w:val="left" w:pos="3285"/>
        </w:tabs>
        <w:jc w:val="both"/>
        <w:rPr>
          <w:rFonts w:ascii="Times New Roman" w:hAnsi="Times New Roman"/>
          <w:b/>
          <w:sz w:val="26"/>
          <w:szCs w:val="26"/>
        </w:rPr>
      </w:pPr>
    </w:p>
    <w:p w14:paraId="3CE49A2F" w14:textId="77777777" w:rsidR="00F36661" w:rsidRPr="00333211" w:rsidRDefault="00F36661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2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625127" w:rsidRPr="00333211">
        <w:rPr>
          <w:rFonts w:ascii="Times New Roman" w:hAnsi="Times New Roman"/>
          <w:sz w:val="26"/>
          <w:szCs w:val="26"/>
        </w:rPr>
        <w:t>solicitarea de deplasare la o manifestare științifică în străinătate din fonduri de cercetare pentru un angajat din personalul administrativ UMFCD</w:t>
      </w:r>
      <w:r w:rsidRPr="00333211">
        <w:rPr>
          <w:rFonts w:ascii="Times New Roman" w:hAnsi="Times New Roman"/>
          <w:sz w:val="26"/>
          <w:szCs w:val="26"/>
        </w:rPr>
        <w:t>.</w:t>
      </w:r>
    </w:p>
    <w:p w14:paraId="28FBD305" w14:textId="77777777" w:rsidR="00F36661" w:rsidRPr="00333211" w:rsidRDefault="00F36661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3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</w:t>
      </w:r>
      <w:r w:rsidR="003E078F" w:rsidRPr="00333211">
        <w:rPr>
          <w:rFonts w:ascii="Times New Roman" w:hAnsi="Times New Roman"/>
          <w:sz w:val="26"/>
          <w:szCs w:val="26"/>
        </w:rPr>
        <w:t xml:space="preserve"> </w:t>
      </w:r>
      <w:r w:rsidR="00FD793A" w:rsidRPr="00333211">
        <w:rPr>
          <w:rFonts w:ascii="Times New Roman" w:hAnsi="Times New Roman"/>
          <w:sz w:val="26"/>
          <w:szCs w:val="26"/>
        </w:rPr>
        <w:t>solicitările de deplasare la manifestările științifice în străinătate din fonduri de cercetare a doi membri în proiectele de cercetare, de la Facultatea de Medicină.</w:t>
      </w:r>
    </w:p>
    <w:p w14:paraId="5FDB2767" w14:textId="77777777" w:rsidR="00F36661" w:rsidRPr="00333211" w:rsidRDefault="00F36661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4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 </w:t>
      </w:r>
      <w:r w:rsidR="00FD793A" w:rsidRPr="00333211">
        <w:rPr>
          <w:rFonts w:ascii="Times New Roman" w:hAnsi="Times New Roman"/>
          <w:sz w:val="26"/>
          <w:szCs w:val="26"/>
        </w:rPr>
        <w:t xml:space="preserve">solicitările de deplasare la manifestările științifice în țară din fonduri de cercetare a doi studenți de la Facultatea de Farmacie. </w:t>
      </w:r>
    </w:p>
    <w:p w14:paraId="75838A48" w14:textId="77777777" w:rsidR="00F36661" w:rsidRPr="00333211" w:rsidRDefault="009F5346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 xml:space="preserve">Art. </w:t>
      </w:r>
      <w:r w:rsidR="00F36661" w:rsidRPr="00333211">
        <w:rPr>
          <w:rFonts w:ascii="Times New Roman" w:hAnsi="Times New Roman"/>
          <w:b/>
          <w:sz w:val="26"/>
          <w:szCs w:val="26"/>
        </w:rPr>
        <w:t>2</w:t>
      </w:r>
      <w:r w:rsidR="009753E7">
        <w:rPr>
          <w:rFonts w:ascii="Times New Roman" w:hAnsi="Times New Roman"/>
          <w:b/>
          <w:sz w:val="26"/>
          <w:szCs w:val="26"/>
        </w:rPr>
        <w:t>5</w:t>
      </w:r>
      <w:r w:rsidR="00F36661" w:rsidRPr="00333211">
        <w:rPr>
          <w:rFonts w:ascii="Times New Roman" w:hAnsi="Times New Roman"/>
          <w:b/>
          <w:sz w:val="26"/>
          <w:szCs w:val="26"/>
        </w:rPr>
        <w:t xml:space="preserve">. </w:t>
      </w:r>
      <w:r w:rsidR="00F36661" w:rsidRPr="00333211">
        <w:rPr>
          <w:rFonts w:ascii="Times New Roman" w:hAnsi="Times New Roman"/>
          <w:sz w:val="26"/>
          <w:szCs w:val="26"/>
        </w:rPr>
        <w:t xml:space="preserve">Se aprobă </w:t>
      </w:r>
      <w:r w:rsidR="00567A8D" w:rsidRPr="00333211">
        <w:rPr>
          <w:rFonts w:ascii="Times New Roman" w:hAnsi="Times New Roman"/>
          <w:sz w:val="26"/>
          <w:szCs w:val="26"/>
        </w:rPr>
        <w:t xml:space="preserve">emiterea </w:t>
      </w:r>
      <w:r w:rsidR="009118D5" w:rsidRPr="00333211">
        <w:rPr>
          <w:rFonts w:ascii="Times New Roman" w:hAnsi="Times New Roman"/>
          <w:sz w:val="26"/>
          <w:szCs w:val="26"/>
        </w:rPr>
        <w:t>deciziilor</w:t>
      </w:r>
      <w:r w:rsidR="00567A8D" w:rsidRPr="00333211">
        <w:rPr>
          <w:rFonts w:ascii="Times New Roman" w:hAnsi="Times New Roman"/>
          <w:sz w:val="26"/>
          <w:szCs w:val="26"/>
        </w:rPr>
        <w:t xml:space="preserve"> de deplasare la manifestările științifice desfășurate în țară și în străinătate din fondurile personale a 23 </w:t>
      </w:r>
      <w:r w:rsidR="006138B7" w:rsidRPr="00333211">
        <w:rPr>
          <w:rFonts w:ascii="Times New Roman" w:hAnsi="Times New Roman"/>
          <w:sz w:val="26"/>
          <w:szCs w:val="26"/>
        </w:rPr>
        <w:t xml:space="preserve">de </w:t>
      </w:r>
      <w:r w:rsidR="00567A8D" w:rsidRPr="00333211">
        <w:rPr>
          <w:rFonts w:ascii="Times New Roman" w:hAnsi="Times New Roman"/>
          <w:sz w:val="26"/>
          <w:szCs w:val="26"/>
        </w:rPr>
        <w:t xml:space="preserve">cadre didactice </w:t>
      </w:r>
      <w:r w:rsidR="006138B7" w:rsidRPr="00333211">
        <w:rPr>
          <w:rFonts w:ascii="Times New Roman" w:hAnsi="Times New Roman"/>
          <w:sz w:val="26"/>
          <w:szCs w:val="26"/>
        </w:rPr>
        <w:t>de la Facultatea de Medicină</w:t>
      </w:r>
      <w:r w:rsidR="00F36661" w:rsidRPr="00333211">
        <w:rPr>
          <w:rFonts w:ascii="Times New Roman" w:hAnsi="Times New Roman"/>
          <w:sz w:val="26"/>
          <w:szCs w:val="26"/>
        </w:rPr>
        <w:t>.</w:t>
      </w:r>
    </w:p>
    <w:p w14:paraId="525CF3A0" w14:textId="77777777" w:rsidR="00F36661" w:rsidRPr="00333211" w:rsidRDefault="00F36661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6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</w:t>
      </w:r>
      <w:r w:rsidR="002B05D5" w:rsidRPr="00333211">
        <w:rPr>
          <w:rFonts w:ascii="Times New Roman" w:hAnsi="Times New Roman"/>
          <w:sz w:val="26"/>
          <w:szCs w:val="26"/>
        </w:rPr>
        <w:t xml:space="preserve">Se aprobă emiterea deciziilor de deplasare la manifestările științifice desfășurate în țară din fondurile personale ale </w:t>
      </w:r>
      <w:r w:rsidR="00B2791D" w:rsidRPr="00333211">
        <w:rPr>
          <w:rFonts w:ascii="Times New Roman" w:hAnsi="Times New Roman"/>
          <w:sz w:val="26"/>
          <w:szCs w:val="26"/>
        </w:rPr>
        <w:t>unui număr de 6 studenți de la Facultatea de Farmacie.</w:t>
      </w:r>
    </w:p>
    <w:p w14:paraId="52FB2A8C" w14:textId="77777777" w:rsidR="007C050B" w:rsidRPr="00333211" w:rsidRDefault="007C050B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7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</w:t>
      </w:r>
      <w:r w:rsidR="002E1613" w:rsidRPr="00333211">
        <w:rPr>
          <w:rFonts w:ascii="Times New Roman" w:hAnsi="Times New Roman"/>
          <w:sz w:val="26"/>
          <w:szCs w:val="26"/>
        </w:rPr>
        <w:t xml:space="preserve"> solicitarea de deplasare la o manifestare științifică în țară, din fonduri personale, pentru un angajat din personalul administrativ UMFCD.</w:t>
      </w:r>
    </w:p>
    <w:p w14:paraId="089C2C82" w14:textId="0FB182B7" w:rsidR="00D25467" w:rsidRPr="00333211" w:rsidRDefault="00D25467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2</w:t>
      </w:r>
      <w:r w:rsidR="009753E7">
        <w:rPr>
          <w:rFonts w:ascii="Times New Roman" w:hAnsi="Times New Roman"/>
          <w:b/>
          <w:sz w:val="26"/>
          <w:szCs w:val="26"/>
        </w:rPr>
        <w:t>8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</w:t>
      </w:r>
      <w:r w:rsidR="00A30D80" w:rsidRPr="00333211">
        <w:rPr>
          <w:rFonts w:ascii="Times New Roman" w:hAnsi="Times New Roman"/>
          <w:sz w:val="26"/>
          <w:szCs w:val="26"/>
        </w:rPr>
        <w:t xml:space="preserve"> solicitările de reducere a taxei de cămin pentru </w:t>
      </w:r>
      <w:r w:rsidR="002E347E" w:rsidRPr="00333211">
        <w:rPr>
          <w:rFonts w:ascii="Times New Roman" w:hAnsi="Times New Roman"/>
          <w:sz w:val="26"/>
          <w:szCs w:val="26"/>
        </w:rPr>
        <w:t xml:space="preserve">o </w:t>
      </w:r>
      <w:r w:rsidR="00A30D80" w:rsidRPr="00333211">
        <w:rPr>
          <w:rFonts w:ascii="Times New Roman" w:hAnsi="Times New Roman"/>
          <w:sz w:val="26"/>
          <w:szCs w:val="26"/>
        </w:rPr>
        <w:t>student</w:t>
      </w:r>
      <w:r w:rsidR="002E347E" w:rsidRPr="00333211">
        <w:rPr>
          <w:rFonts w:ascii="Times New Roman" w:hAnsi="Times New Roman"/>
          <w:sz w:val="26"/>
          <w:szCs w:val="26"/>
        </w:rPr>
        <w:t>ă cu venituri mici și</w:t>
      </w:r>
      <w:r w:rsidR="00A30D80" w:rsidRPr="00333211">
        <w:rPr>
          <w:rFonts w:ascii="Times New Roman" w:hAnsi="Times New Roman"/>
          <w:sz w:val="26"/>
          <w:szCs w:val="26"/>
        </w:rPr>
        <w:t xml:space="preserve"> </w:t>
      </w:r>
      <w:r w:rsidR="002E347E" w:rsidRPr="00333211">
        <w:rPr>
          <w:rFonts w:ascii="Times New Roman" w:hAnsi="Times New Roman"/>
          <w:sz w:val="26"/>
          <w:szCs w:val="26"/>
        </w:rPr>
        <w:t xml:space="preserve">o </w:t>
      </w:r>
      <w:r w:rsidR="00A30D80" w:rsidRPr="00333211">
        <w:rPr>
          <w:rFonts w:ascii="Times New Roman" w:hAnsi="Times New Roman"/>
          <w:sz w:val="26"/>
          <w:szCs w:val="26"/>
        </w:rPr>
        <w:t>student</w:t>
      </w:r>
      <w:r w:rsidR="002E347E" w:rsidRPr="00333211">
        <w:rPr>
          <w:rFonts w:ascii="Times New Roman" w:hAnsi="Times New Roman"/>
          <w:sz w:val="26"/>
          <w:szCs w:val="26"/>
        </w:rPr>
        <w:t>ă</w:t>
      </w:r>
      <w:r w:rsidR="00A30D80" w:rsidRPr="00333211">
        <w:rPr>
          <w:rFonts w:ascii="Times New Roman" w:hAnsi="Times New Roman"/>
          <w:sz w:val="26"/>
          <w:szCs w:val="26"/>
        </w:rPr>
        <w:t xml:space="preserve"> orfan</w:t>
      </w:r>
      <w:r w:rsidR="002E347E" w:rsidRPr="00333211">
        <w:rPr>
          <w:rFonts w:ascii="Times New Roman" w:hAnsi="Times New Roman"/>
          <w:sz w:val="26"/>
          <w:szCs w:val="26"/>
        </w:rPr>
        <w:t xml:space="preserve">ă de un părinte (Facultatea de Medicină) și pentru un </w:t>
      </w:r>
      <w:r w:rsidR="00A30D80" w:rsidRPr="00333211">
        <w:rPr>
          <w:rFonts w:ascii="Times New Roman" w:hAnsi="Times New Roman"/>
          <w:sz w:val="26"/>
          <w:szCs w:val="26"/>
        </w:rPr>
        <w:t>student în plasament</w:t>
      </w:r>
      <w:r w:rsidRPr="00333211">
        <w:rPr>
          <w:rFonts w:ascii="Times New Roman" w:hAnsi="Times New Roman"/>
          <w:sz w:val="26"/>
          <w:szCs w:val="26"/>
        </w:rPr>
        <w:t xml:space="preserve"> </w:t>
      </w:r>
      <w:r w:rsidR="002E347E" w:rsidRPr="00333211">
        <w:rPr>
          <w:rFonts w:ascii="Times New Roman" w:hAnsi="Times New Roman"/>
          <w:sz w:val="26"/>
          <w:szCs w:val="26"/>
        </w:rPr>
        <w:t>(Facultatea de Farmacie) (</w:t>
      </w:r>
      <w:r w:rsidR="00FA5BB1">
        <w:rPr>
          <w:rFonts w:ascii="Times New Roman" w:hAnsi="Times New Roman"/>
          <w:sz w:val="26"/>
          <w:szCs w:val="26"/>
        </w:rPr>
        <w:t>A</w:t>
      </w:r>
      <w:r w:rsidR="002E347E" w:rsidRPr="00333211">
        <w:rPr>
          <w:rFonts w:ascii="Times New Roman" w:hAnsi="Times New Roman"/>
          <w:sz w:val="26"/>
          <w:szCs w:val="26"/>
        </w:rPr>
        <w:t xml:space="preserve">nexele </w:t>
      </w:r>
      <w:r w:rsidR="009753E7">
        <w:rPr>
          <w:rFonts w:ascii="Times New Roman" w:hAnsi="Times New Roman"/>
          <w:sz w:val="26"/>
          <w:szCs w:val="26"/>
        </w:rPr>
        <w:t>39</w:t>
      </w:r>
      <w:r w:rsidR="002E347E" w:rsidRPr="00333211">
        <w:rPr>
          <w:rFonts w:ascii="Times New Roman" w:hAnsi="Times New Roman"/>
          <w:sz w:val="26"/>
          <w:szCs w:val="26"/>
        </w:rPr>
        <w:t>-4</w:t>
      </w:r>
      <w:r w:rsidR="009753E7">
        <w:rPr>
          <w:rFonts w:ascii="Times New Roman" w:hAnsi="Times New Roman"/>
          <w:sz w:val="26"/>
          <w:szCs w:val="26"/>
        </w:rPr>
        <w:t>1</w:t>
      </w:r>
      <w:r w:rsidR="002E347E" w:rsidRPr="00333211">
        <w:rPr>
          <w:rFonts w:ascii="Times New Roman" w:hAnsi="Times New Roman"/>
          <w:sz w:val="26"/>
          <w:szCs w:val="26"/>
        </w:rPr>
        <w:t>)</w:t>
      </w:r>
    </w:p>
    <w:p w14:paraId="6A641D10" w14:textId="77777777" w:rsidR="00DD41CF" w:rsidRPr="00333211" w:rsidRDefault="00DD41CF" w:rsidP="00333211">
      <w:pPr>
        <w:tabs>
          <w:tab w:val="left" w:pos="3285"/>
        </w:tabs>
        <w:jc w:val="both"/>
        <w:rPr>
          <w:rFonts w:ascii="Times New Roman" w:hAnsi="Times New Roman"/>
          <w:b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 xml:space="preserve">Art. </w:t>
      </w:r>
      <w:r w:rsidR="009753E7">
        <w:rPr>
          <w:rFonts w:ascii="Times New Roman" w:hAnsi="Times New Roman"/>
          <w:b/>
          <w:sz w:val="26"/>
          <w:szCs w:val="26"/>
        </w:rPr>
        <w:t>29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="009F5346" w:rsidRPr="00333211">
        <w:rPr>
          <w:rFonts w:ascii="Times New Roman" w:hAnsi="Times New Roman"/>
          <w:sz w:val="26"/>
          <w:szCs w:val="26"/>
        </w:rPr>
        <w:t xml:space="preserve"> Se aprobă</w:t>
      </w:r>
      <w:r w:rsidR="006D27C4" w:rsidRPr="00333211">
        <w:rPr>
          <w:rFonts w:ascii="Times New Roman" w:hAnsi="Times New Roman"/>
          <w:sz w:val="26"/>
          <w:szCs w:val="26"/>
        </w:rPr>
        <w:t xml:space="preserve"> propunerea de </w:t>
      </w:r>
      <w:r w:rsidR="006D27C4" w:rsidRPr="00333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furnizare a mesei de prânz pentru studenții veniți în schimburile internaționale SCOPE-SCORE în perioada 10.10.2022-31.10.2022 (anexa 4</w:t>
      </w:r>
      <w:r w:rsidR="009753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6D27C4" w:rsidRPr="003332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9F5346" w:rsidRPr="00333211">
        <w:rPr>
          <w:rFonts w:ascii="Times New Roman" w:hAnsi="Times New Roman"/>
          <w:sz w:val="26"/>
          <w:szCs w:val="26"/>
        </w:rPr>
        <w:t>.</w:t>
      </w:r>
    </w:p>
    <w:p w14:paraId="1DBBE49A" w14:textId="03E76241" w:rsidR="009F5346" w:rsidRPr="00333211" w:rsidRDefault="009F5346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3</w:t>
      </w:r>
      <w:r w:rsidR="009753E7">
        <w:rPr>
          <w:rFonts w:ascii="Times New Roman" w:hAnsi="Times New Roman"/>
          <w:b/>
          <w:sz w:val="26"/>
          <w:szCs w:val="26"/>
        </w:rPr>
        <w:t>0</w:t>
      </w:r>
      <w:r w:rsidRPr="00333211">
        <w:rPr>
          <w:rFonts w:ascii="Times New Roman" w:hAnsi="Times New Roman"/>
          <w:b/>
          <w:sz w:val="26"/>
          <w:szCs w:val="26"/>
        </w:rPr>
        <w:t xml:space="preserve">. </w:t>
      </w:r>
      <w:r w:rsidR="00196EC6" w:rsidRPr="00333211">
        <w:rPr>
          <w:rFonts w:ascii="Times New Roman" w:hAnsi="Times New Roman"/>
          <w:sz w:val="26"/>
          <w:szCs w:val="26"/>
        </w:rPr>
        <w:t>Se aprobă solicitarea de r</w:t>
      </w:r>
      <w:r w:rsidR="00196EC6" w:rsidRPr="00333211">
        <w:rPr>
          <w:rFonts w:ascii="Times New Roman" w:hAnsi="Times New Roman"/>
          <w:bCs/>
          <w:iCs/>
          <w:sz w:val="26"/>
          <w:szCs w:val="26"/>
        </w:rPr>
        <w:t>eînscriere în aceeași specialitate, cu alt coordonator, a unui medic rezident Oftalmologie (Turcia), cu precizarea că taxa de studii achitată pentru perioada 01.07.2022-03.01.2023 va fi considerată taxă pentru noua înscriere (</w:t>
      </w:r>
      <w:r w:rsidR="00DC2DBE">
        <w:rPr>
          <w:rFonts w:ascii="Times New Roman" w:hAnsi="Times New Roman"/>
          <w:bCs/>
          <w:iCs/>
          <w:sz w:val="26"/>
          <w:szCs w:val="26"/>
        </w:rPr>
        <w:t>A</w:t>
      </w:r>
      <w:r w:rsidR="00196EC6" w:rsidRPr="00333211">
        <w:rPr>
          <w:rFonts w:ascii="Times New Roman" w:hAnsi="Times New Roman"/>
          <w:bCs/>
          <w:iCs/>
          <w:sz w:val="26"/>
          <w:szCs w:val="26"/>
        </w:rPr>
        <w:t>nexa 4</w:t>
      </w:r>
      <w:r w:rsidR="009753E7">
        <w:rPr>
          <w:rFonts w:ascii="Times New Roman" w:hAnsi="Times New Roman"/>
          <w:bCs/>
          <w:iCs/>
          <w:sz w:val="26"/>
          <w:szCs w:val="26"/>
        </w:rPr>
        <w:t>3</w:t>
      </w:r>
      <w:r w:rsidR="00196EC6" w:rsidRPr="00333211">
        <w:rPr>
          <w:rFonts w:ascii="Times New Roman" w:hAnsi="Times New Roman"/>
          <w:bCs/>
          <w:iCs/>
          <w:sz w:val="26"/>
          <w:szCs w:val="26"/>
        </w:rPr>
        <w:t>).</w:t>
      </w:r>
    </w:p>
    <w:p w14:paraId="4C3DB01A" w14:textId="4953BF68" w:rsidR="00332DCD" w:rsidRPr="00333211" w:rsidRDefault="009F5346" w:rsidP="00333211">
      <w:pPr>
        <w:pStyle w:val="Default"/>
        <w:spacing w:after="20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3</w:t>
      </w:r>
      <w:r w:rsidR="009753E7">
        <w:rPr>
          <w:rFonts w:ascii="Times New Roman" w:hAnsi="Times New Roman"/>
          <w:b/>
          <w:sz w:val="26"/>
          <w:szCs w:val="26"/>
        </w:rPr>
        <w:t>1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</w:t>
      </w:r>
      <w:proofErr w:type="spellStart"/>
      <w:r w:rsidRPr="00333211">
        <w:rPr>
          <w:rFonts w:ascii="Times New Roman" w:hAnsi="Times New Roman"/>
          <w:sz w:val="26"/>
          <w:szCs w:val="26"/>
        </w:rPr>
        <w:t>aprobă</w:t>
      </w:r>
      <w:proofErr w:type="spellEnd"/>
      <w:r w:rsidR="00332DCD" w:rsidRPr="003332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2DCD" w:rsidRPr="00333211">
        <w:rPr>
          <w:rFonts w:ascii="Times New Roman" w:hAnsi="Times New Roman"/>
          <w:sz w:val="26"/>
          <w:szCs w:val="26"/>
        </w:rPr>
        <w:t>s</w:t>
      </w:r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olicitarea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unui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me</w:t>
      </w:r>
      <w:r w:rsidR="00A97BDB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dic </w:t>
      </w:r>
      <w:proofErr w:type="spellStart"/>
      <w:r w:rsidR="00A97BDB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rezident</w:t>
      </w:r>
      <w:proofErr w:type="spellEnd"/>
      <w:r w:rsidR="00A97BDB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A97BDB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Oftalmologie</w:t>
      </w:r>
      <w:proofErr w:type="spellEnd"/>
      <w:r w:rsidR="00A97BDB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(Algeria</w:t>
      </w:r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) de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efectuare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a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unui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stagiu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specialitate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în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Franța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, la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Spitalul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Sud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Francilien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,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în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perioada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02.11.2022-30.04.2023 (</w:t>
      </w:r>
      <w:proofErr w:type="spellStart"/>
      <w:r w:rsidR="00DC2DBE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nexa</w:t>
      </w:r>
      <w:proofErr w:type="spellEnd"/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4</w:t>
      </w:r>
      <w:r w:rsidR="009753E7">
        <w:rPr>
          <w:rFonts w:ascii="Times New Roman" w:hAnsi="Times New Roman" w:cs="Times New Roman"/>
          <w:bCs/>
          <w:iCs/>
          <w:color w:val="auto"/>
          <w:sz w:val="26"/>
          <w:szCs w:val="26"/>
        </w:rPr>
        <w:t>4</w:t>
      </w:r>
      <w:r w:rsidR="00332DC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).</w:t>
      </w:r>
    </w:p>
    <w:p w14:paraId="7599AC36" w14:textId="149A30BB" w:rsidR="0099772C" w:rsidRPr="00333211" w:rsidRDefault="00BD5EAB" w:rsidP="00333211">
      <w:pPr>
        <w:pStyle w:val="Default"/>
        <w:spacing w:after="20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3</w:t>
      </w:r>
      <w:r w:rsidR="009753E7">
        <w:rPr>
          <w:rFonts w:ascii="Times New Roman" w:hAnsi="Times New Roman"/>
          <w:b/>
          <w:sz w:val="26"/>
          <w:szCs w:val="26"/>
        </w:rPr>
        <w:t>2</w:t>
      </w:r>
      <w:r w:rsidRPr="00333211">
        <w:rPr>
          <w:rFonts w:ascii="Times New Roman" w:hAnsi="Times New Roman"/>
          <w:b/>
          <w:sz w:val="26"/>
          <w:szCs w:val="26"/>
        </w:rPr>
        <w:t xml:space="preserve">. </w:t>
      </w:r>
      <w:r w:rsidR="00332DCD" w:rsidRPr="00333211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332DCD" w:rsidRPr="00333211">
        <w:rPr>
          <w:rFonts w:ascii="Times New Roman" w:hAnsi="Times New Roman"/>
          <w:sz w:val="26"/>
          <w:szCs w:val="26"/>
        </w:rPr>
        <w:t>aprobă</w:t>
      </w:r>
      <w:proofErr w:type="spellEnd"/>
      <w:r w:rsidR="0099772C" w:rsidRPr="003332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772C" w:rsidRPr="00333211">
        <w:rPr>
          <w:rFonts w:ascii="Times New Roman" w:hAnsi="Times New Roman"/>
          <w:sz w:val="26"/>
          <w:szCs w:val="26"/>
        </w:rPr>
        <w:t>s</w:t>
      </w:r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olicitarea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unui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medic </w:t>
      </w:r>
      <w:proofErr w:type="spellStart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rezident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Cardiologie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(Maroc) de </w:t>
      </w:r>
      <w:proofErr w:type="spellStart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reluare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a </w:t>
      </w:r>
      <w:proofErr w:type="spellStart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studiilor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postuniversitare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la data 01.11.2022 (</w:t>
      </w:r>
      <w:proofErr w:type="spellStart"/>
      <w:r w:rsidR="00DC2DBE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nexa</w:t>
      </w:r>
      <w:proofErr w:type="spellEnd"/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4</w:t>
      </w:r>
      <w:r w:rsidR="009753E7">
        <w:rPr>
          <w:rFonts w:ascii="Times New Roman" w:hAnsi="Times New Roman" w:cs="Times New Roman"/>
          <w:bCs/>
          <w:iCs/>
          <w:color w:val="auto"/>
          <w:sz w:val="26"/>
          <w:szCs w:val="26"/>
        </w:rPr>
        <w:t>5</w:t>
      </w:r>
      <w:r w:rsidR="0099772C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).</w:t>
      </w:r>
    </w:p>
    <w:p w14:paraId="23707A7F" w14:textId="77777777" w:rsidR="008B4BC5" w:rsidRPr="00333211" w:rsidRDefault="003970BA" w:rsidP="00333211">
      <w:pPr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3</w:t>
      </w:r>
      <w:r w:rsidR="009753E7">
        <w:rPr>
          <w:rFonts w:ascii="Times New Roman" w:hAnsi="Times New Roman"/>
          <w:b/>
          <w:sz w:val="26"/>
          <w:szCs w:val="26"/>
        </w:rPr>
        <w:t>3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</w:t>
      </w:r>
      <w:r w:rsidR="008B4BC5" w:rsidRPr="00333211">
        <w:rPr>
          <w:rFonts w:ascii="Times New Roman" w:hAnsi="Times New Roman"/>
          <w:sz w:val="26"/>
          <w:szCs w:val="26"/>
        </w:rPr>
        <w:t xml:space="preserve"> solicitările de prelungire pentru 9 studenți doctoranzi (anexa 4</w:t>
      </w:r>
      <w:r w:rsidR="009753E7">
        <w:rPr>
          <w:rFonts w:ascii="Times New Roman" w:hAnsi="Times New Roman"/>
          <w:sz w:val="26"/>
          <w:szCs w:val="26"/>
        </w:rPr>
        <w:t>6</w:t>
      </w:r>
      <w:r w:rsidR="008B4BC5" w:rsidRPr="00333211">
        <w:rPr>
          <w:rFonts w:ascii="Times New Roman" w:hAnsi="Times New Roman"/>
          <w:sz w:val="26"/>
          <w:szCs w:val="26"/>
        </w:rPr>
        <w:t>).</w:t>
      </w:r>
    </w:p>
    <w:p w14:paraId="2D181CC0" w14:textId="57396EAD" w:rsidR="0067258C" w:rsidRPr="00333211" w:rsidRDefault="009F3A3F" w:rsidP="00333211">
      <w:pPr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sz w:val="26"/>
          <w:szCs w:val="26"/>
        </w:rPr>
        <w:t>Art. 3</w:t>
      </w:r>
      <w:r w:rsidR="009753E7">
        <w:rPr>
          <w:rFonts w:ascii="Times New Roman" w:hAnsi="Times New Roman"/>
          <w:b/>
          <w:sz w:val="26"/>
          <w:szCs w:val="26"/>
        </w:rPr>
        <w:t>4</w:t>
      </w:r>
      <w:r w:rsidRPr="00333211">
        <w:rPr>
          <w:rFonts w:ascii="Times New Roman" w:hAnsi="Times New Roman"/>
          <w:b/>
          <w:sz w:val="26"/>
          <w:szCs w:val="26"/>
        </w:rPr>
        <w:t>.</w:t>
      </w:r>
      <w:r w:rsidRPr="00333211">
        <w:rPr>
          <w:rFonts w:ascii="Times New Roman" w:hAnsi="Times New Roman"/>
          <w:sz w:val="26"/>
          <w:szCs w:val="26"/>
        </w:rPr>
        <w:t xml:space="preserve"> Se aprobă</w:t>
      </w:r>
      <w:r w:rsidR="0067258C" w:rsidRPr="00333211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67258C" w:rsidRPr="00333211">
        <w:rPr>
          <w:rFonts w:ascii="Times New Roman" w:hAnsi="Times New Roman"/>
          <w:sz w:val="26"/>
          <w:szCs w:val="26"/>
        </w:rPr>
        <w:t>s</w:t>
      </w:r>
      <w:r w:rsidR="0067258C" w:rsidRPr="00333211">
        <w:rPr>
          <w:rFonts w:ascii="Times New Roman" w:hAnsi="Times New Roman"/>
          <w:bCs/>
          <w:iCs/>
          <w:sz w:val="26"/>
          <w:szCs w:val="26"/>
        </w:rPr>
        <w:t xml:space="preserve">olicitarea de </w:t>
      </w:r>
      <w:r w:rsidR="0067258C" w:rsidRPr="00333211">
        <w:rPr>
          <w:rFonts w:ascii="Times New Roman" w:hAnsi="Times New Roman"/>
          <w:sz w:val="26"/>
          <w:szCs w:val="26"/>
        </w:rPr>
        <w:t>retragere definitivă de la studiile universitare de doctorat pentru 1 student doctorand (</w:t>
      </w:r>
      <w:r w:rsidR="00DC2DBE">
        <w:rPr>
          <w:rFonts w:ascii="Times New Roman" w:hAnsi="Times New Roman"/>
          <w:sz w:val="26"/>
          <w:szCs w:val="26"/>
        </w:rPr>
        <w:t>A</w:t>
      </w:r>
      <w:r w:rsidR="0067258C" w:rsidRPr="00333211">
        <w:rPr>
          <w:rFonts w:ascii="Times New Roman" w:hAnsi="Times New Roman"/>
          <w:sz w:val="26"/>
          <w:szCs w:val="26"/>
        </w:rPr>
        <w:t>nexa 4</w:t>
      </w:r>
      <w:r w:rsidR="009753E7">
        <w:rPr>
          <w:rFonts w:ascii="Times New Roman" w:hAnsi="Times New Roman"/>
          <w:sz w:val="26"/>
          <w:szCs w:val="26"/>
        </w:rPr>
        <w:t>7</w:t>
      </w:r>
      <w:r w:rsidR="0067258C" w:rsidRPr="00333211">
        <w:rPr>
          <w:rFonts w:ascii="Times New Roman" w:hAnsi="Times New Roman"/>
          <w:sz w:val="26"/>
          <w:szCs w:val="26"/>
        </w:rPr>
        <w:t>).</w:t>
      </w:r>
    </w:p>
    <w:p w14:paraId="1113B796" w14:textId="77777777" w:rsidR="00CE3A78" w:rsidRDefault="00CE3A78" w:rsidP="00333211">
      <w:pPr>
        <w:jc w:val="both"/>
        <w:rPr>
          <w:rFonts w:ascii="Times New Roman" w:eastAsia="Times New Roman" w:hAnsi="Times New Roman"/>
          <w:b/>
          <w:sz w:val="26"/>
          <w:szCs w:val="26"/>
          <w:lang w:eastAsia="ro-RO"/>
        </w:rPr>
      </w:pPr>
    </w:p>
    <w:p w14:paraId="3C76B40F" w14:textId="77777777" w:rsidR="00CE3A78" w:rsidRDefault="00CE3A78" w:rsidP="00333211">
      <w:pPr>
        <w:jc w:val="both"/>
        <w:rPr>
          <w:rFonts w:ascii="Times New Roman" w:eastAsia="Times New Roman" w:hAnsi="Times New Roman"/>
          <w:b/>
          <w:sz w:val="26"/>
          <w:szCs w:val="26"/>
          <w:lang w:eastAsia="ro-RO"/>
        </w:rPr>
      </w:pPr>
    </w:p>
    <w:p w14:paraId="30E670A0" w14:textId="311ED8E2" w:rsidR="00404C44" w:rsidRPr="00333211" w:rsidRDefault="00404C44" w:rsidP="00333211">
      <w:pPr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333211">
        <w:rPr>
          <w:rFonts w:ascii="Times New Roman" w:eastAsia="Times New Roman" w:hAnsi="Times New Roman"/>
          <w:b/>
          <w:sz w:val="26"/>
          <w:szCs w:val="26"/>
          <w:lang w:eastAsia="ro-RO"/>
        </w:rPr>
        <w:t>Art. 3</w:t>
      </w:r>
      <w:r w:rsidR="009753E7">
        <w:rPr>
          <w:rFonts w:ascii="Times New Roman" w:eastAsia="Times New Roman" w:hAnsi="Times New Roman"/>
          <w:b/>
          <w:sz w:val="26"/>
          <w:szCs w:val="26"/>
          <w:lang w:eastAsia="ro-RO"/>
        </w:rPr>
        <w:t>5</w:t>
      </w:r>
      <w:r w:rsidRPr="00333211">
        <w:rPr>
          <w:rFonts w:ascii="Times New Roman" w:eastAsia="Times New Roman" w:hAnsi="Times New Roman"/>
          <w:b/>
          <w:sz w:val="26"/>
          <w:szCs w:val="26"/>
          <w:lang w:eastAsia="ro-RO"/>
        </w:rPr>
        <w:t>.</w:t>
      </w:r>
      <w:r w:rsidRPr="00333211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</w:t>
      </w:r>
      <w:r w:rsidR="0067258C" w:rsidRPr="00333211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67258C" w:rsidRPr="00333211">
        <w:rPr>
          <w:rFonts w:ascii="Times New Roman" w:hAnsi="Times New Roman"/>
          <w:sz w:val="26"/>
          <w:szCs w:val="26"/>
        </w:rPr>
        <w:t xml:space="preserve">propunerea ca studenții doctoranzi care au fixată data susținerii în luna octombrie să nu achite rata I aferentă anului universitar 2022-2023, având în vedere că au finalizat studiile doctorale </w:t>
      </w:r>
      <w:r w:rsidR="00514FAD" w:rsidRPr="00333211">
        <w:rPr>
          <w:rFonts w:ascii="Times New Roman" w:eastAsia="Times New Roman" w:hAnsi="Times New Roman"/>
          <w:sz w:val="26"/>
          <w:szCs w:val="26"/>
          <w:lang w:eastAsia="ro-RO"/>
        </w:rPr>
        <w:t>(</w:t>
      </w:r>
      <w:r w:rsidR="00DC2DBE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514FAD" w:rsidRPr="00333211">
        <w:rPr>
          <w:rFonts w:ascii="Times New Roman" w:eastAsia="Times New Roman" w:hAnsi="Times New Roman"/>
          <w:sz w:val="26"/>
          <w:szCs w:val="26"/>
          <w:lang w:eastAsia="ro-RO"/>
        </w:rPr>
        <w:t xml:space="preserve">nexa </w:t>
      </w:r>
      <w:r w:rsidR="0067258C" w:rsidRPr="00333211">
        <w:rPr>
          <w:rFonts w:ascii="Times New Roman" w:eastAsia="Times New Roman" w:hAnsi="Times New Roman"/>
          <w:sz w:val="26"/>
          <w:szCs w:val="26"/>
          <w:lang w:eastAsia="ro-RO"/>
        </w:rPr>
        <w:t>4</w:t>
      </w:r>
      <w:r w:rsidR="009753E7">
        <w:rPr>
          <w:rFonts w:ascii="Times New Roman" w:eastAsia="Times New Roman" w:hAnsi="Times New Roman"/>
          <w:sz w:val="26"/>
          <w:szCs w:val="26"/>
          <w:lang w:eastAsia="ro-RO"/>
        </w:rPr>
        <w:t>8</w:t>
      </w:r>
      <w:r w:rsidR="00514FAD" w:rsidRPr="00333211">
        <w:rPr>
          <w:rFonts w:ascii="Times New Roman" w:eastAsia="Times New Roman" w:hAnsi="Times New Roman"/>
          <w:sz w:val="26"/>
          <w:szCs w:val="26"/>
          <w:lang w:eastAsia="ro-RO"/>
        </w:rPr>
        <w:t>).</w:t>
      </w:r>
    </w:p>
    <w:p w14:paraId="137B876A" w14:textId="6606649F" w:rsidR="00675214" w:rsidRPr="00333211" w:rsidRDefault="00514FAD" w:rsidP="00333211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333211">
        <w:rPr>
          <w:rFonts w:ascii="Times New Roman" w:eastAsia="Times New Roman" w:hAnsi="Times New Roman"/>
          <w:b/>
          <w:sz w:val="26"/>
          <w:szCs w:val="26"/>
          <w:lang w:eastAsia="ro-RO"/>
        </w:rPr>
        <w:t>Art. 3</w:t>
      </w:r>
      <w:r w:rsidR="009753E7">
        <w:rPr>
          <w:rFonts w:ascii="Times New Roman" w:eastAsia="Times New Roman" w:hAnsi="Times New Roman"/>
          <w:b/>
          <w:sz w:val="26"/>
          <w:szCs w:val="26"/>
          <w:lang w:eastAsia="ro-RO"/>
        </w:rPr>
        <w:t>6</w:t>
      </w:r>
      <w:r w:rsidRPr="00333211">
        <w:rPr>
          <w:rFonts w:ascii="Times New Roman" w:eastAsia="Times New Roman" w:hAnsi="Times New Roman"/>
          <w:b/>
          <w:sz w:val="26"/>
          <w:szCs w:val="26"/>
          <w:lang w:eastAsia="ro-RO"/>
        </w:rPr>
        <w:t>.</w:t>
      </w:r>
      <w:r w:rsidRPr="00333211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</w:t>
      </w:r>
      <w:r w:rsidR="00F21DE5" w:rsidRPr="00333211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F21DE5" w:rsidRPr="00333211">
        <w:rPr>
          <w:rFonts w:ascii="Times New Roman" w:hAnsi="Times New Roman"/>
          <w:sz w:val="26"/>
          <w:szCs w:val="26"/>
        </w:rPr>
        <w:t xml:space="preserve">exmatricularea unor studenți doctoranzi înmatriculați în 2014, 2015, 2016, 2017, 2018, din cauza neîndeplinirii obligațiilor școlare </w:t>
      </w:r>
      <w:r w:rsidR="00A96DDD" w:rsidRPr="00333211">
        <w:rPr>
          <w:rFonts w:ascii="Times New Roman" w:hAnsi="Times New Roman"/>
          <w:bCs/>
          <w:iCs/>
          <w:sz w:val="26"/>
          <w:szCs w:val="26"/>
        </w:rPr>
        <w:t>(</w:t>
      </w:r>
      <w:r w:rsidR="00DC2DBE">
        <w:rPr>
          <w:rFonts w:ascii="Times New Roman" w:hAnsi="Times New Roman"/>
          <w:bCs/>
          <w:iCs/>
          <w:sz w:val="26"/>
          <w:szCs w:val="26"/>
        </w:rPr>
        <w:t>A</w:t>
      </w:r>
      <w:r w:rsidR="00F21DE5" w:rsidRPr="00333211">
        <w:rPr>
          <w:rFonts w:ascii="Times New Roman" w:hAnsi="Times New Roman"/>
          <w:bCs/>
          <w:iCs/>
          <w:sz w:val="26"/>
          <w:szCs w:val="26"/>
        </w:rPr>
        <w:t xml:space="preserve">nexa </w:t>
      </w:r>
      <w:r w:rsidR="009753E7">
        <w:rPr>
          <w:rFonts w:ascii="Times New Roman" w:hAnsi="Times New Roman"/>
          <w:bCs/>
          <w:iCs/>
          <w:sz w:val="26"/>
          <w:szCs w:val="26"/>
        </w:rPr>
        <w:t>49</w:t>
      </w:r>
      <w:r w:rsidR="00A96DDD" w:rsidRPr="00333211">
        <w:rPr>
          <w:rFonts w:ascii="Times New Roman" w:hAnsi="Times New Roman"/>
          <w:bCs/>
          <w:iCs/>
          <w:sz w:val="26"/>
          <w:szCs w:val="26"/>
        </w:rPr>
        <w:t>)</w:t>
      </w:r>
      <w:r w:rsidR="00675214" w:rsidRPr="00333211">
        <w:rPr>
          <w:rFonts w:ascii="Times New Roman" w:hAnsi="Times New Roman"/>
          <w:bCs/>
          <w:iCs/>
          <w:sz w:val="26"/>
          <w:szCs w:val="26"/>
        </w:rPr>
        <w:t>.</w:t>
      </w:r>
    </w:p>
    <w:p w14:paraId="0506A675" w14:textId="5B391D5F" w:rsidR="00675214" w:rsidRPr="00333211" w:rsidRDefault="00675214" w:rsidP="00333211">
      <w:pPr>
        <w:pStyle w:val="Default"/>
        <w:spacing w:after="20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333211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3</w:t>
      </w:r>
      <w:r w:rsidR="009753E7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7</w:t>
      </w:r>
      <w:r w:rsidRPr="00333211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.</w:t>
      </w:r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Se </w:t>
      </w:r>
      <w:proofErr w:type="spellStart"/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aprobă</w:t>
      </w:r>
      <w:proofErr w:type="spellEnd"/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Raportul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privind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alegerile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de la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nivelul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Departamentelor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și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Disciplinelor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unde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s-au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vacantat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pozițiile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de director de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departament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și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șef</w:t>
      </w:r>
      <w:proofErr w:type="spellEnd"/>
      <w:r w:rsidR="00DD1E78" w:rsidRPr="003332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D1E78" w:rsidRPr="00333211">
        <w:rPr>
          <w:rFonts w:ascii="Times New Roman" w:hAnsi="Times New Roman"/>
          <w:i/>
          <w:sz w:val="26"/>
          <w:szCs w:val="26"/>
        </w:rPr>
        <w:t>disciplină</w:t>
      </w:r>
      <w:proofErr w:type="spellEnd"/>
      <w:r w:rsidR="00DD1E78" w:rsidRPr="00333211">
        <w:rPr>
          <w:rFonts w:ascii="Times New Roman" w:hAnsi="Times New Roman"/>
          <w:sz w:val="26"/>
          <w:szCs w:val="26"/>
        </w:rPr>
        <w:t xml:space="preserve"> </w:t>
      </w:r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(</w:t>
      </w:r>
      <w:proofErr w:type="spellStart"/>
      <w:r w:rsidR="00DC2DBE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nexa</w:t>
      </w:r>
      <w:proofErr w:type="spellEnd"/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DD1E78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5</w:t>
      </w:r>
      <w:r w:rsidR="009753E7">
        <w:rPr>
          <w:rFonts w:ascii="Times New Roman" w:hAnsi="Times New Roman" w:cs="Times New Roman"/>
          <w:bCs/>
          <w:iCs/>
          <w:color w:val="auto"/>
          <w:sz w:val="26"/>
          <w:szCs w:val="26"/>
        </w:rPr>
        <w:t>0</w:t>
      </w:r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).</w:t>
      </w:r>
    </w:p>
    <w:p w14:paraId="6B2C8BC7" w14:textId="66C0CE01" w:rsidR="00675214" w:rsidRPr="00333211" w:rsidRDefault="00675214" w:rsidP="00333211">
      <w:pPr>
        <w:tabs>
          <w:tab w:val="left" w:pos="3285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 w:rsidRPr="00333211">
        <w:rPr>
          <w:rFonts w:ascii="Times New Roman" w:hAnsi="Times New Roman"/>
          <w:b/>
          <w:bCs/>
          <w:iCs/>
          <w:sz w:val="26"/>
          <w:szCs w:val="26"/>
        </w:rPr>
        <w:t>Art. 3</w:t>
      </w:r>
      <w:r w:rsidR="009753E7">
        <w:rPr>
          <w:rFonts w:ascii="Times New Roman" w:hAnsi="Times New Roman"/>
          <w:b/>
          <w:bCs/>
          <w:iCs/>
          <w:sz w:val="26"/>
          <w:szCs w:val="26"/>
        </w:rPr>
        <w:t>8</w:t>
      </w:r>
      <w:r w:rsidRPr="00333211">
        <w:rPr>
          <w:rFonts w:ascii="Times New Roman" w:hAnsi="Times New Roman"/>
          <w:b/>
          <w:bCs/>
          <w:iCs/>
          <w:sz w:val="26"/>
          <w:szCs w:val="26"/>
        </w:rPr>
        <w:t>.</w:t>
      </w:r>
      <w:r w:rsidRPr="00333211">
        <w:rPr>
          <w:rFonts w:ascii="Times New Roman" w:hAnsi="Times New Roman"/>
          <w:bCs/>
          <w:iCs/>
          <w:sz w:val="26"/>
          <w:szCs w:val="26"/>
        </w:rPr>
        <w:t xml:space="preserve"> Se aprobă</w:t>
      </w:r>
      <w:r w:rsidR="008B0EE0" w:rsidRPr="003332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F6BFD">
        <w:rPr>
          <w:rFonts w:ascii="Times New Roman" w:hAnsi="Times New Roman"/>
          <w:bCs/>
          <w:iCs/>
          <w:sz w:val="26"/>
          <w:szCs w:val="26"/>
        </w:rPr>
        <w:t xml:space="preserve">solicitarea </w:t>
      </w:r>
      <w:r w:rsidR="002F6BFD" w:rsidRPr="00333211">
        <w:rPr>
          <w:rFonts w:ascii="Times New Roman" w:hAnsi="Times New Roman"/>
          <w:sz w:val="26"/>
          <w:szCs w:val="26"/>
        </w:rPr>
        <w:t>Facultății de Stomatologie</w:t>
      </w:r>
      <w:r w:rsidR="002F6BFD" w:rsidRPr="003332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F6BFD">
        <w:rPr>
          <w:rFonts w:ascii="Times New Roman" w:hAnsi="Times New Roman"/>
          <w:bCs/>
          <w:iCs/>
          <w:sz w:val="26"/>
          <w:szCs w:val="26"/>
        </w:rPr>
        <w:t xml:space="preserve">de analizare a cazului </w:t>
      </w:r>
      <w:r w:rsidR="002F6BFD" w:rsidRPr="00333211">
        <w:rPr>
          <w:rFonts w:ascii="Times New Roman" w:hAnsi="Times New Roman"/>
          <w:sz w:val="26"/>
          <w:szCs w:val="26"/>
        </w:rPr>
        <w:t>unui salariat aparținând personalului didactic-auxiliar</w:t>
      </w:r>
      <w:r w:rsidR="002F6BFD" w:rsidRPr="003332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F6BFD">
        <w:rPr>
          <w:rFonts w:ascii="Times New Roman" w:hAnsi="Times New Roman"/>
          <w:bCs/>
          <w:iCs/>
          <w:sz w:val="26"/>
          <w:szCs w:val="26"/>
        </w:rPr>
        <w:t xml:space="preserve">de </w:t>
      </w:r>
      <w:r w:rsidR="008B0EE0" w:rsidRPr="00333211">
        <w:rPr>
          <w:rFonts w:ascii="Times New Roman" w:hAnsi="Times New Roman"/>
          <w:sz w:val="26"/>
          <w:szCs w:val="26"/>
        </w:rPr>
        <w:t xml:space="preserve">către </w:t>
      </w:r>
      <w:r w:rsidR="008B0EE0" w:rsidRPr="00333211">
        <w:rPr>
          <w:rFonts w:ascii="Times New Roman" w:hAnsi="Times New Roman"/>
          <w:i/>
          <w:sz w:val="26"/>
          <w:szCs w:val="26"/>
        </w:rPr>
        <w:t>Comisia de analiză a abaterilor disciplinare</w:t>
      </w:r>
      <w:r w:rsidR="00322C5E" w:rsidRPr="00333211">
        <w:rPr>
          <w:rFonts w:ascii="Times New Roman" w:hAnsi="Times New Roman"/>
          <w:i/>
          <w:sz w:val="26"/>
          <w:szCs w:val="26"/>
        </w:rPr>
        <w:t xml:space="preserve"> </w:t>
      </w:r>
      <w:r w:rsidR="002775F6">
        <w:rPr>
          <w:rFonts w:ascii="Times New Roman" w:hAnsi="Times New Roman"/>
          <w:i/>
          <w:sz w:val="26"/>
          <w:szCs w:val="26"/>
        </w:rPr>
        <w:t xml:space="preserve">din cadrul </w:t>
      </w:r>
      <w:r w:rsidR="002F6BFD">
        <w:rPr>
          <w:rFonts w:ascii="Times New Roman" w:hAnsi="Times New Roman"/>
          <w:i/>
          <w:sz w:val="26"/>
          <w:szCs w:val="26"/>
        </w:rPr>
        <w:t>UMFCD</w:t>
      </w:r>
      <w:r w:rsidR="008077AF" w:rsidRPr="00333211">
        <w:rPr>
          <w:rFonts w:ascii="Times New Roman" w:hAnsi="Times New Roman"/>
          <w:i/>
          <w:sz w:val="26"/>
          <w:szCs w:val="26"/>
        </w:rPr>
        <w:t xml:space="preserve"> </w:t>
      </w:r>
      <w:r w:rsidR="00A96DDD" w:rsidRPr="00333211">
        <w:rPr>
          <w:rFonts w:ascii="Times New Roman" w:hAnsi="Times New Roman"/>
          <w:bCs/>
          <w:iCs/>
          <w:sz w:val="26"/>
          <w:szCs w:val="26"/>
        </w:rPr>
        <w:t>(</w:t>
      </w:r>
      <w:r w:rsidR="00DC2DBE">
        <w:rPr>
          <w:rFonts w:ascii="Times New Roman" w:hAnsi="Times New Roman"/>
          <w:bCs/>
          <w:iCs/>
          <w:sz w:val="26"/>
          <w:szCs w:val="26"/>
        </w:rPr>
        <w:t>A</w:t>
      </w:r>
      <w:r w:rsidR="00A96DDD" w:rsidRPr="00333211">
        <w:rPr>
          <w:rFonts w:ascii="Times New Roman" w:hAnsi="Times New Roman"/>
          <w:bCs/>
          <w:iCs/>
          <w:sz w:val="26"/>
          <w:szCs w:val="26"/>
        </w:rPr>
        <w:t xml:space="preserve">nexa </w:t>
      </w:r>
      <w:r w:rsidR="00322C5E" w:rsidRPr="00333211">
        <w:rPr>
          <w:rFonts w:ascii="Times New Roman" w:hAnsi="Times New Roman"/>
          <w:bCs/>
          <w:iCs/>
          <w:sz w:val="26"/>
          <w:szCs w:val="26"/>
        </w:rPr>
        <w:t>5</w:t>
      </w:r>
      <w:r w:rsidR="009753E7">
        <w:rPr>
          <w:rFonts w:ascii="Times New Roman" w:hAnsi="Times New Roman"/>
          <w:bCs/>
          <w:iCs/>
          <w:sz w:val="26"/>
          <w:szCs w:val="26"/>
        </w:rPr>
        <w:t>1</w:t>
      </w:r>
      <w:r w:rsidR="00A96DDD" w:rsidRPr="00333211">
        <w:rPr>
          <w:rFonts w:ascii="Times New Roman" w:hAnsi="Times New Roman"/>
          <w:bCs/>
          <w:iCs/>
          <w:sz w:val="26"/>
          <w:szCs w:val="26"/>
        </w:rPr>
        <w:t>).</w:t>
      </w:r>
    </w:p>
    <w:p w14:paraId="26FB30C1" w14:textId="77777777" w:rsidR="00A96DDD" w:rsidRPr="00333211" w:rsidRDefault="009753E7" w:rsidP="00333211">
      <w:pPr>
        <w:pStyle w:val="Default"/>
        <w:spacing w:after="20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39</w:t>
      </w:r>
      <w:r w:rsidR="00A96DDD" w:rsidRPr="00333211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.</w:t>
      </w:r>
      <w:r w:rsidR="00A96DD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14440B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Se </w:t>
      </w:r>
      <w:proofErr w:type="spellStart"/>
      <w:r w:rsidR="00C738DE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acordă</w:t>
      </w:r>
      <w:proofErr w:type="spellEnd"/>
      <w:r w:rsidR="00C738DE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C738DE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avizul</w:t>
      </w:r>
      <w:proofErr w:type="spellEnd"/>
      <w:r w:rsidR="00C738DE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</w:t>
      </w:r>
      <w:proofErr w:type="spellStart"/>
      <w:r w:rsidR="00C738DE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principiu</w:t>
      </w:r>
      <w:proofErr w:type="spellEnd"/>
      <w:r w:rsidR="00C738DE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C738DE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propunerii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instruire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în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cadrul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Universității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a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farmaciștilor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absolvenți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UMFCD care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vor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participa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la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proiectul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pilot al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Ministerului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Sănătății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vaccinare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antigripală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în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farmacii</w:t>
      </w:r>
      <w:proofErr w:type="spellEnd"/>
      <w:r w:rsidR="00DD083D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.</w:t>
      </w:r>
    </w:p>
    <w:p w14:paraId="0D8A1F7A" w14:textId="6B882897" w:rsidR="009C7CC3" w:rsidRPr="00333211" w:rsidRDefault="004431CC" w:rsidP="00333211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333211">
        <w:rPr>
          <w:rFonts w:ascii="Times New Roman" w:hAnsi="Times New Roman"/>
          <w:b/>
          <w:bCs/>
          <w:iCs/>
          <w:sz w:val="26"/>
          <w:szCs w:val="26"/>
        </w:rPr>
        <w:t>Art. 4</w:t>
      </w:r>
      <w:r w:rsidR="009753E7">
        <w:rPr>
          <w:rFonts w:ascii="Times New Roman" w:hAnsi="Times New Roman"/>
          <w:b/>
          <w:bCs/>
          <w:iCs/>
          <w:sz w:val="26"/>
          <w:szCs w:val="26"/>
        </w:rPr>
        <w:t>0</w:t>
      </w:r>
      <w:r w:rsidRPr="00333211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="009C7CC3" w:rsidRPr="00333211">
        <w:rPr>
          <w:rFonts w:ascii="Times New Roman" w:hAnsi="Times New Roman"/>
          <w:bCs/>
          <w:iCs/>
          <w:sz w:val="26"/>
          <w:szCs w:val="26"/>
        </w:rPr>
        <w:t>Se aprobă</w:t>
      </w:r>
      <w:r w:rsidR="009C7CC3" w:rsidRPr="00333211">
        <w:rPr>
          <w:rFonts w:ascii="Times New Roman" w:hAnsi="Times New Roman"/>
          <w:sz w:val="26"/>
          <w:szCs w:val="26"/>
        </w:rPr>
        <w:t xml:space="preserve"> solicitarea Disciplinei de Sănătate Publică și Management de înscriere la concursul de ocupare a posturilor pe </w:t>
      </w:r>
      <w:r w:rsidR="0030208C">
        <w:rPr>
          <w:rFonts w:ascii="Times New Roman" w:hAnsi="Times New Roman"/>
          <w:sz w:val="26"/>
          <w:szCs w:val="26"/>
        </w:rPr>
        <w:t>S</w:t>
      </w:r>
      <w:r w:rsidR="009C7CC3" w:rsidRPr="00333211">
        <w:rPr>
          <w:rFonts w:ascii="Times New Roman" w:hAnsi="Times New Roman"/>
          <w:sz w:val="26"/>
          <w:szCs w:val="26"/>
        </w:rPr>
        <w:t xml:space="preserve">emestrul I, </w:t>
      </w:r>
      <w:r w:rsidR="0030208C">
        <w:rPr>
          <w:rFonts w:ascii="Times New Roman" w:hAnsi="Times New Roman"/>
          <w:sz w:val="26"/>
          <w:szCs w:val="26"/>
        </w:rPr>
        <w:t>A</w:t>
      </w:r>
      <w:r w:rsidR="009C7CC3" w:rsidRPr="00333211">
        <w:rPr>
          <w:rFonts w:ascii="Times New Roman" w:hAnsi="Times New Roman"/>
          <w:sz w:val="26"/>
          <w:szCs w:val="26"/>
        </w:rPr>
        <w:t>n universitar 2022-2023, a medicilor din specialitățile aparținând grupului: Epidemiologie, Sănătate Publică și Management, Boli Infecțioase, Medicină de familie, Geriatrie (</w:t>
      </w:r>
      <w:r w:rsidR="0030208C">
        <w:rPr>
          <w:rFonts w:ascii="Times New Roman" w:hAnsi="Times New Roman"/>
          <w:sz w:val="26"/>
          <w:szCs w:val="26"/>
        </w:rPr>
        <w:t>A</w:t>
      </w:r>
      <w:r w:rsidR="009C7CC3" w:rsidRPr="00333211">
        <w:rPr>
          <w:rFonts w:ascii="Times New Roman" w:hAnsi="Times New Roman"/>
          <w:sz w:val="26"/>
          <w:szCs w:val="26"/>
        </w:rPr>
        <w:t>nexa 5</w:t>
      </w:r>
      <w:r w:rsidR="009753E7">
        <w:rPr>
          <w:rFonts w:ascii="Times New Roman" w:hAnsi="Times New Roman"/>
          <w:sz w:val="26"/>
          <w:szCs w:val="26"/>
        </w:rPr>
        <w:t>2</w:t>
      </w:r>
      <w:r w:rsidR="009C7CC3" w:rsidRPr="00333211">
        <w:rPr>
          <w:rFonts w:ascii="Times New Roman" w:hAnsi="Times New Roman"/>
          <w:sz w:val="26"/>
          <w:szCs w:val="26"/>
        </w:rPr>
        <w:t>).</w:t>
      </w:r>
    </w:p>
    <w:p w14:paraId="06E64A1D" w14:textId="719FE2F1" w:rsidR="004431CC" w:rsidRPr="00333211" w:rsidRDefault="004431CC" w:rsidP="00333211">
      <w:pPr>
        <w:pStyle w:val="Default"/>
        <w:spacing w:after="20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333211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4</w:t>
      </w:r>
      <w:r w:rsidR="009753E7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1</w:t>
      </w:r>
      <w:r w:rsidRPr="00333211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.</w:t>
      </w:r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Se </w:t>
      </w:r>
      <w:proofErr w:type="spellStart"/>
      <w:r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aprobă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solicitarea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prelungire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cu 1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lună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a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termenului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finalizare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a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proiectului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de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execuție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aferent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contractului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30208C">
        <w:rPr>
          <w:rFonts w:ascii="Times New Roman" w:hAnsi="Times New Roman" w:cs="Times New Roman"/>
          <w:bCs/>
          <w:iCs/>
          <w:color w:val="auto"/>
          <w:sz w:val="26"/>
          <w:szCs w:val="26"/>
        </w:rPr>
        <w:t>N</w:t>
      </w:r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r. 20881/20.08.2021 – </w:t>
      </w:r>
      <w:proofErr w:type="spellStart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Execuția</w:t>
      </w:r>
      <w:proofErr w:type="spellEnd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de </w:t>
      </w:r>
      <w:proofErr w:type="spellStart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lucrări</w:t>
      </w:r>
      <w:proofErr w:type="spellEnd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și</w:t>
      </w:r>
      <w:proofErr w:type="spellEnd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prestarea</w:t>
      </w:r>
      <w:proofErr w:type="spellEnd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serviciilor</w:t>
      </w:r>
      <w:proofErr w:type="spellEnd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de </w:t>
      </w:r>
      <w:proofErr w:type="spellStart"/>
      <w:r w:rsidR="00EE26EF" w:rsidRPr="00333211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proiectare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aferente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Căminului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Bolintineanu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, </w:t>
      </w:r>
      <w:proofErr w:type="spellStart"/>
      <w:r w:rsidR="0096267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situat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în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Str.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Dimitrie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Bolintineanu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30208C">
        <w:rPr>
          <w:rFonts w:ascii="Times New Roman" w:hAnsi="Times New Roman" w:cs="Times New Roman"/>
          <w:bCs/>
          <w:iCs/>
          <w:color w:val="auto"/>
          <w:sz w:val="26"/>
          <w:szCs w:val="26"/>
        </w:rPr>
        <w:t>N</w:t>
      </w:r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r. 9, </w:t>
      </w:r>
      <w:r w:rsidR="0030208C">
        <w:rPr>
          <w:rFonts w:ascii="Times New Roman" w:hAnsi="Times New Roman" w:cs="Times New Roman"/>
          <w:bCs/>
          <w:iCs/>
          <w:color w:val="auto"/>
          <w:sz w:val="26"/>
          <w:szCs w:val="26"/>
        </w:rPr>
        <w:t>S</w:t>
      </w:r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ector 2, </w:t>
      </w:r>
      <w:proofErr w:type="spellStart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Bucur</w:t>
      </w:r>
      <w:r w:rsidR="00403F45">
        <w:rPr>
          <w:rFonts w:ascii="Times New Roman" w:hAnsi="Times New Roman" w:cs="Times New Roman"/>
          <w:bCs/>
          <w:iCs/>
          <w:color w:val="auto"/>
          <w:sz w:val="26"/>
          <w:szCs w:val="26"/>
        </w:rPr>
        <w:t>ești</w:t>
      </w:r>
      <w:proofErr w:type="spellEnd"/>
      <w:r w:rsidR="00403F45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(contract </w:t>
      </w:r>
      <w:proofErr w:type="spellStart"/>
      <w:r w:rsidR="00403F45">
        <w:rPr>
          <w:rFonts w:ascii="Times New Roman" w:hAnsi="Times New Roman" w:cs="Times New Roman"/>
          <w:bCs/>
          <w:iCs/>
          <w:color w:val="auto"/>
          <w:sz w:val="26"/>
          <w:szCs w:val="26"/>
        </w:rPr>
        <w:t>în</w:t>
      </w:r>
      <w:proofErr w:type="spellEnd"/>
      <w:r w:rsidR="00403F45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403F45">
        <w:rPr>
          <w:rFonts w:ascii="Times New Roman" w:hAnsi="Times New Roman" w:cs="Times New Roman"/>
          <w:bCs/>
          <w:iCs/>
          <w:color w:val="auto"/>
          <w:sz w:val="26"/>
          <w:szCs w:val="26"/>
        </w:rPr>
        <w:t>derulare</w:t>
      </w:r>
      <w:proofErr w:type="spellEnd"/>
      <w:r w:rsidR="00403F45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cu SC</w:t>
      </w:r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OVI Management SRL) (</w:t>
      </w:r>
      <w:proofErr w:type="spellStart"/>
      <w:r w:rsidR="0030208C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nexa</w:t>
      </w:r>
      <w:proofErr w:type="spellEnd"/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5</w:t>
      </w:r>
      <w:r w:rsidR="009753E7">
        <w:rPr>
          <w:rFonts w:ascii="Times New Roman" w:hAnsi="Times New Roman" w:cs="Times New Roman"/>
          <w:bCs/>
          <w:iCs/>
          <w:color w:val="auto"/>
          <w:sz w:val="26"/>
          <w:szCs w:val="26"/>
        </w:rPr>
        <w:t>3</w:t>
      </w:r>
      <w:r w:rsidR="00EE26EF" w:rsidRPr="00333211">
        <w:rPr>
          <w:rFonts w:ascii="Times New Roman" w:hAnsi="Times New Roman" w:cs="Times New Roman"/>
          <w:bCs/>
          <w:iCs/>
          <w:color w:val="auto"/>
          <w:sz w:val="26"/>
          <w:szCs w:val="26"/>
        </w:rPr>
        <w:t>).</w:t>
      </w:r>
    </w:p>
    <w:p w14:paraId="4BB5F641" w14:textId="77777777" w:rsidR="008345B5" w:rsidRDefault="008345B5" w:rsidP="00D0771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B4EC8A" w14:textId="77777777" w:rsidR="008345B5" w:rsidRDefault="008345B5" w:rsidP="00D0771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E32434" w14:textId="77777777" w:rsidR="00D0771D" w:rsidRPr="002412B7" w:rsidRDefault="00D0771D" w:rsidP="00D0771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R E C T O R,</w:t>
      </w:r>
    </w:p>
    <w:p w14:paraId="2DF0AFF7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>Prof. Univ. Dr. Viorel Jinga</w:t>
      </w:r>
    </w:p>
    <w:p w14:paraId="059B5EBE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8E417E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734787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718BEE31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="002351F3">
        <w:rPr>
          <w:rFonts w:ascii="Times New Roman" w:hAnsi="Times New Roman"/>
          <w:sz w:val="28"/>
          <w:szCs w:val="28"/>
        </w:rPr>
        <w:tab/>
      </w:r>
      <w:r w:rsidRPr="002412B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203DBA13" w14:textId="77777777" w:rsidR="0091799B" w:rsidRPr="00890987" w:rsidRDefault="00D0771D" w:rsidP="00EC5C5F">
      <w:pPr>
        <w:spacing w:after="0" w:line="240" w:lineRule="auto"/>
        <w:jc w:val="both"/>
      </w:pPr>
      <w:r w:rsidRPr="002412B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351F3">
        <w:rPr>
          <w:rFonts w:ascii="Times New Roman" w:hAnsi="Times New Roman"/>
          <w:sz w:val="28"/>
          <w:szCs w:val="28"/>
        </w:rPr>
        <w:tab/>
        <w:t xml:space="preserve">       </w:t>
      </w:r>
      <w:r w:rsidRPr="002412B7">
        <w:rPr>
          <w:rFonts w:ascii="Times New Roman" w:hAnsi="Times New Roman"/>
          <w:sz w:val="28"/>
          <w:szCs w:val="28"/>
        </w:rPr>
        <w:t>Consilier Juridic Raluca-Andreea Stănescu</w:t>
      </w:r>
    </w:p>
    <w:sectPr w:rsidR="0091799B" w:rsidRPr="00890987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BA30" w14:textId="77777777" w:rsidR="00446C17" w:rsidRDefault="00446C17" w:rsidP="008B239C">
      <w:pPr>
        <w:spacing w:after="0" w:line="240" w:lineRule="auto"/>
      </w:pPr>
      <w:r>
        <w:separator/>
      </w:r>
    </w:p>
  </w:endnote>
  <w:endnote w:type="continuationSeparator" w:id="0">
    <w:p w14:paraId="37DF7519" w14:textId="77777777" w:rsidR="00446C17" w:rsidRDefault="00446C1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C7AF" w14:textId="77777777" w:rsidR="00446C17" w:rsidRDefault="00446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8125" w14:textId="77777777" w:rsidR="00446C17" w:rsidRPr="00906B15" w:rsidRDefault="00446C1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0F9459F6" w14:textId="77777777" w:rsidR="00446C17" w:rsidRPr="00906B15" w:rsidRDefault="00446C17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3C15" w14:textId="77777777" w:rsidR="00446C17" w:rsidRDefault="0044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3082" w14:textId="77777777" w:rsidR="00446C17" w:rsidRDefault="00446C17" w:rsidP="008B239C">
      <w:pPr>
        <w:spacing w:after="0" w:line="240" w:lineRule="auto"/>
      </w:pPr>
      <w:r>
        <w:separator/>
      </w:r>
    </w:p>
  </w:footnote>
  <w:footnote w:type="continuationSeparator" w:id="0">
    <w:p w14:paraId="18211D94" w14:textId="77777777" w:rsidR="00446C17" w:rsidRDefault="00446C1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F282" w14:textId="77777777" w:rsidR="00446C17" w:rsidRDefault="0044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F71C" w14:textId="77777777" w:rsidR="00446C17" w:rsidRPr="00D52814" w:rsidRDefault="00446C17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541E574B" wp14:editId="2B07BE0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74DC" w14:textId="77777777" w:rsidR="00446C17" w:rsidRDefault="00446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E11"/>
    <w:multiLevelType w:val="hybridMultilevel"/>
    <w:tmpl w:val="E326A6C2"/>
    <w:lvl w:ilvl="0" w:tplc="E21247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47E06"/>
    <w:rsid w:val="000524E8"/>
    <w:rsid w:val="00053FEB"/>
    <w:rsid w:val="00060B62"/>
    <w:rsid w:val="0006604F"/>
    <w:rsid w:val="000751E5"/>
    <w:rsid w:val="0009577D"/>
    <w:rsid w:val="00097296"/>
    <w:rsid w:val="000A0AFC"/>
    <w:rsid w:val="000A39D6"/>
    <w:rsid w:val="000A4C2C"/>
    <w:rsid w:val="000B443A"/>
    <w:rsid w:val="000D71D0"/>
    <w:rsid w:val="000E7985"/>
    <w:rsid w:val="000F14B5"/>
    <w:rsid w:val="000F1FE6"/>
    <w:rsid w:val="00104CCA"/>
    <w:rsid w:val="0014356F"/>
    <w:rsid w:val="0014440B"/>
    <w:rsid w:val="001525EC"/>
    <w:rsid w:val="00157134"/>
    <w:rsid w:val="0016766E"/>
    <w:rsid w:val="00191C72"/>
    <w:rsid w:val="001929BD"/>
    <w:rsid w:val="001956A6"/>
    <w:rsid w:val="00196EC6"/>
    <w:rsid w:val="001A038C"/>
    <w:rsid w:val="001A339C"/>
    <w:rsid w:val="001D4D5E"/>
    <w:rsid w:val="001E67C5"/>
    <w:rsid w:val="001E6DD2"/>
    <w:rsid w:val="002164E1"/>
    <w:rsid w:val="002168B2"/>
    <w:rsid w:val="00217BAD"/>
    <w:rsid w:val="002351F3"/>
    <w:rsid w:val="00236A38"/>
    <w:rsid w:val="00247E97"/>
    <w:rsid w:val="00257831"/>
    <w:rsid w:val="00270375"/>
    <w:rsid w:val="002775F6"/>
    <w:rsid w:val="00286756"/>
    <w:rsid w:val="00290DAD"/>
    <w:rsid w:val="00291F02"/>
    <w:rsid w:val="00292CC1"/>
    <w:rsid w:val="00296DF3"/>
    <w:rsid w:val="002A7466"/>
    <w:rsid w:val="002B05D5"/>
    <w:rsid w:val="002B5950"/>
    <w:rsid w:val="002C0B2B"/>
    <w:rsid w:val="002D3446"/>
    <w:rsid w:val="002D5DA6"/>
    <w:rsid w:val="002E1613"/>
    <w:rsid w:val="002E347E"/>
    <w:rsid w:val="002E3DBC"/>
    <w:rsid w:val="002F2772"/>
    <w:rsid w:val="002F6BFD"/>
    <w:rsid w:val="0030208C"/>
    <w:rsid w:val="0030292E"/>
    <w:rsid w:val="00307DEF"/>
    <w:rsid w:val="003154C4"/>
    <w:rsid w:val="00320009"/>
    <w:rsid w:val="0032290B"/>
    <w:rsid w:val="00322C5E"/>
    <w:rsid w:val="003233D1"/>
    <w:rsid w:val="00323D68"/>
    <w:rsid w:val="0032431C"/>
    <w:rsid w:val="00330F95"/>
    <w:rsid w:val="003316DC"/>
    <w:rsid w:val="00331CE4"/>
    <w:rsid w:val="003320DB"/>
    <w:rsid w:val="00332573"/>
    <w:rsid w:val="00332DCD"/>
    <w:rsid w:val="00333211"/>
    <w:rsid w:val="00337526"/>
    <w:rsid w:val="00343005"/>
    <w:rsid w:val="00343790"/>
    <w:rsid w:val="00351290"/>
    <w:rsid w:val="0035319A"/>
    <w:rsid w:val="00354BF1"/>
    <w:rsid w:val="00355257"/>
    <w:rsid w:val="00373E58"/>
    <w:rsid w:val="00373E64"/>
    <w:rsid w:val="003861AF"/>
    <w:rsid w:val="00390693"/>
    <w:rsid w:val="003970BA"/>
    <w:rsid w:val="003A636E"/>
    <w:rsid w:val="003B0E95"/>
    <w:rsid w:val="003C089E"/>
    <w:rsid w:val="003C6A27"/>
    <w:rsid w:val="003D0F15"/>
    <w:rsid w:val="003D2360"/>
    <w:rsid w:val="003E078F"/>
    <w:rsid w:val="003E3302"/>
    <w:rsid w:val="003E46AB"/>
    <w:rsid w:val="003F5728"/>
    <w:rsid w:val="00403F45"/>
    <w:rsid w:val="00404C44"/>
    <w:rsid w:val="00416C6C"/>
    <w:rsid w:val="00430BD0"/>
    <w:rsid w:val="00431909"/>
    <w:rsid w:val="0044008C"/>
    <w:rsid w:val="004431CC"/>
    <w:rsid w:val="00444369"/>
    <w:rsid w:val="00445F35"/>
    <w:rsid w:val="00446C17"/>
    <w:rsid w:val="0046444E"/>
    <w:rsid w:val="0048685B"/>
    <w:rsid w:val="00487ED5"/>
    <w:rsid w:val="004916C6"/>
    <w:rsid w:val="00492B93"/>
    <w:rsid w:val="004B7C4B"/>
    <w:rsid w:val="004C23A4"/>
    <w:rsid w:val="004C6398"/>
    <w:rsid w:val="004D663D"/>
    <w:rsid w:val="004D7EFF"/>
    <w:rsid w:val="004E0BA0"/>
    <w:rsid w:val="004E1B84"/>
    <w:rsid w:val="004E304D"/>
    <w:rsid w:val="004E65FB"/>
    <w:rsid w:val="004F5036"/>
    <w:rsid w:val="0051073B"/>
    <w:rsid w:val="00514FAD"/>
    <w:rsid w:val="005174C6"/>
    <w:rsid w:val="0052458E"/>
    <w:rsid w:val="00524AB4"/>
    <w:rsid w:val="005433F5"/>
    <w:rsid w:val="00546AF0"/>
    <w:rsid w:val="00551A89"/>
    <w:rsid w:val="00560E2F"/>
    <w:rsid w:val="0056753F"/>
    <w:rsid w:val="00567A8D"/>
    <w:rsid w:val="00571741"/>
    <w:rsid w:val="00574CE5"/>
    <w:rsid w:val="00583A58"/>
    <w:rsid w:val="00591F57"/>
    <w:rsid w:val="00596044"/>
    <w:rsid w:val="005A3BC7"/>
    <w:rsid w:val="005B3149"/>
    <w:rsid w:val="005B4276"/>
    <w:rsid w:val="005C18C6"/>
    <w:rsid w:val="005D18A3"/>
    <w:rsid w:val="005D3B29"/>
    <w:rsid w:val="005E057A"/>
    <w:rsid w:val="005F4846"/>
    <w:rsid w:val="00600F6E"/>
    <w:rsid w:val="00602880"/>
    <w:rsid w:val="006138B7"/>
    <w:rsid w:val="00617E2C"/>
    <w:rsid w:val="00625127"/>
    <w:rsid w:val="00637390"/>
    <w:rsid w:val="00637A86"/>
    <w:rsid w:val="00661FD6"/>
    <w:rsid w:val="00663774"/>
    <w:rsid w:val="0066480B"/>
    <w:rsid w:val="00665A88"/>
    <w:rsid w:val="00666427"/>
    <w:rsid w:val="0067258C"/>
    <w:rsid w:val="00675214"/>
    <w:rsid w:val="00681534"/>
    <w:rsid w:val="00687397"/>
    <w:rsid w:val="00695EAD"/>
    <w:rsid w:val="006A0AC7"/>
    <w:rsid w:val="006A5EA9"/>
    <w:rsid w:val="006B3E30"/>
    <w:rsid w:val="006B4AF7"/>
    <w:rsid w:val="006B5EB9"/>
    <w:rsid w:val="006C3B33"/>
    <w:rsid w:val="006C7DE0"/>
    <w:rsid w:val="006D2756"/>
    <w:rsid w:val="006D27C4"/>
    <w:rsid w:val="006D7B91"/>
    <w:rsid w:val="006E6E48"/>
    <w:rsid w:val="006F0266"/>
    <w:rsid w:val="00702B14"/>
    <w:rsid w:val="007032C3"/>
    <w:rsid w:val="00716FA7"/>
    <w:rsid w:val="007214C9"/>
    <w:rsid w:val="00726DA0"/>
    <w:rsid w:val="00737058"/>
    <w:rsid w:val="00737FDC"/>
    <w:rsid w:val="00743C5C"/>
    <w:rsid w:val="00762CDA"/>
    <w:rsid w:val="007735A4"/>
    <w:rsid w:val="00775381"/>
    <w:rsid w:val="0078065A"/>
    <w:rsid w:val="00782B5B"/>
    <w:rsid w:val="00785798"/>
    <w:rsid w:val="00790D79"/>
    <w:rsid w:val="0079415D"/>
    <w:rsid w:val="007B1AAA"/>
    <w:rsid w:val="007B35CD"/>
    <w:rsid w:val="007B5AE0"/>
    <w:rsid w:val="007C050B"/>
    <w:rsid w:val="007D174A"/>
    <w:rsid w:val="007E2E4F"/>
    <w:rsid w:val="007F2AD3"/>
    <w:rsid w:val="007F62A9"/>
    <w:rsid w:val="007F796A"/>
    <w:rsid w:val="008077AF"/>
    <w:rsid w:val="008141C3"/>
    <w:rsid w:val="008278F6"/>
    <w:rsid w:val="00832A12"/>
    <w:rsid w:val="00833F17"/>
    <w:rsid w:val="008345B5"/>
    <w:rsid w:val="00834BC4"/>
    <w:rsid w:val="0084639A"/>
    <w:rsid w:val="00855C25"/>
    <w:rsid w:val="00863BB2"/>
    <w:rsid w:val="0088073E"/>
    <w:rsid w:val="0088449A"/>
    <w:rsid w:val="0088642B"/>
    <w:rsid w:val="00890431"/>
    <w:rsid w:val="00890987"/>
    <w:rsid w:val="00891105"/>
    <w:rsid w:val="00896A3D"/>
    <w:rsid w:val="008B0EE0"/>
    <w:rsid w:val="008B239C"/>
    <w:rsid w:val="008B25C6"/>
    <w:rsid w:val="008B4BC5"/>
    <w:rsid w:val="008B4CF7"/>
    <w:rsid w:val="008B7FB1"/>
    <w:rsid w:val="008C7BE9"/>
    <w:rsid w:val="008D0219"/>
    <w:rsid w:val="008D32BF"/>
    <w:rsid w:val="008D6D37"/>
    <w:rsid w:val="008F62DE"/>
    <w:rsid w:val="008F763D"/>
    <w:rsid w:val="009044D5"/>
    <w:rsid w:val="00906B15"/>
    <w:rsid w:val="009118D5"/>
    <w:rsid w:val="00911EF6"/>
    <w:rsid w:val="009123B7"/>
    <w:rsid w:val="00912E64"/>
    <w:rsid w:val="00913E9B"/>
    <w:rsid w:val="0091799B"/>
    <w:rsid w:val="00934D68"/>
    <w:rsid w:val="009505D9"/>
    <w:rsid w:val="0096260B"/>
    <w:rsid w:val="0096267F"/>
    <w:rsid w:val="009643ED"/>
    <w:rsid w:val="009678A4"/>
    <w:rsid w:val="00973D61"/>
    <w:rsid w:val="009753E7"/>
    <w:rsid w:val="00975C91"/>
    <w:rsid w:val="00983E97"/>
    <w:rsid w:val="009856BA"/>
    <w:rsid w:val="00991920"/>
    <w:rsid w:val="00991A09"/>
    <w:rsid w:val="009944ED"/>
    <w:rsid w:val="00995C0D"/>
    <w:rsid w:val="0099772C"/>
    <w:rsid w:val="009A24D6"/>
    <w:rsid w:val="009A447F"/>
    <w:rsid w:val="009A7901"/>
    <w:rsid w:val="009C0193"/>
    <w:rsid w:val="009C330D"/>
    <w:rsid w:val="009C6F25"/>
    <w:rsid w:val="009C7CC3"/>
    <w:rsid w:val="009D079A"/>
    <w:rsid w:val="009D3FAC"/>
    <w:rsid w:val="009E691E"/>
    <w:rsid w:val="009E7A87"/>
    <w:rsid w:val="009F1675"/>
    <w:rsid w:val="009F3379"/>
    <w:rsid w:val="009F3A3F"/>
    <w:rsid w:val="009F4F35"/>
    <w:rsid w:val="009F5346"/>
    <w:rsid w:val="00A027AA"/>
    <w:rsid w:val="00A0569E"/>
    <w:rsid w:val="00A14D48"/>
    <w:rsid w:val="00A1779F"/>
    <w:rsid w:val="00A226F4"/>
    <w:rsid w:val="00A253D3"/>
    <w:rsid w:val="00A25D53"/>
    <w:rsid w:val="00A30D80"/>
    <w:rsid w:val="00A31AB9"/>
    <w:rsid w:val="00A32600"/>
    <w:rsid w:val="00A32B86"/>
    <w:rsid w:val="00A44A88"/>
    <w:rsid w:val="00A46BF5"/>
    <w:rsid w:val="00A54B70"/>
    <w:rsid w:val="00A72865"/>
    <w:rsid w:val="00A75111"/>
    <w:rsid w:val="00A834C2"/>
    <w:rsid w:val="00A95C61"/>
    <w:rsid w:val="00A96DDD"/>
    <w:rsid w:val="00A97BDB"/>
    <w:rsid w:val="00AB5F82"/>
    <w:rsid w:val="00AC26E6"/>
    <w:rsid w:val="00AD0CA5"/>
    <w:rsid w:val="00AD2F70"/>
    <w:rsid w:val="00AF09B6"/>
    <w:rsid w:val="00B0008E"/>
    <w:rsid w:val="00B07D30"/>
    <w:rsid w:val="00B2791D"/>
    <w:rsid w:val="00B33185"/>
    <w:rsid w:val="00B45B24"/>
    <w:rsid w:val="00B46357"/>
    <w:rsid w:val="00B468C0"/>
    <w:rsid w:val="00B50C5E"/>
    <w:rsid w:val="00B5115F"/>
    <w:rsid w:val="00B57ACC"/>
    <w:rsid w:val="00B62326"/>
    <w:rsid w:val="00B62D5F"/>
    <w:rsid w:val="00B652B9"/>
    <w:rsid w:val="00B77722"/>
    <w:rsid w:val="00B8135E"/>
    <w:rsid w:val="00B8513D"/>
    <w:rsid w:val="00BA2BC7"/>
    <w:rsid w:val="00BB5A3F"/>
    <w:rsid w:val="00BD0744"/>
    <w:rsid w:val="00BD1755"/>
    <w:rsid w:val="00BD5EAB"/>
    <w:rsid w:val="00BE1437"/>
    <w:rsid w:val="00BE4E4A"/>
    <w:rsid w:val="00BF18BA"/>
    <w:rsid w:val="00BF4A49"/>
    <w:rsid w:val="00C03B54"/>
    <w:rsid w:val="00C104C6"/>
    <w:rsid w:val="00C11D6A"/>
    <w:rsid w:val="00C421A4"/>
    <w:rsid w:val="00C452FE"/>
    <w:rsid w:val="00C616A3"/>
    <w:rsid w:val="00C66174"/>
    <w:rsid w:val="00C738DE"/>
    <w:rsid w:val="00C739B2"/>
    <w:rsid w:val="00C750BA"/>
    <w:rsid w:val="00C80D60"/>
    <w:rsid w:val="00C87DD7"/>
    <w:rsid w:val="00C92842"/>
    <w:rsid w:val="00C95396"/>
    <w:rsid w:val="00CA1601"/>
    <w:rsid w:val="00CA564C"/>
    <w:rsid w:val="00CB0C61"/>
    <w:rsid w:val="00CB7469"/>
    <w:rsid w:val="00CC27D1"/>
    <w:rsid w:val="00CE132E"/>
    <w:rsid w:val="00CE3A78"/>
    <w:rsid w:val="00CF0D30"/>
    <w:rsid w:val="00CF14ED"/>
    <w:rsid w:val="00CF43C6"/>
    <w:rsid w:val="00CF4644"/>
    <w:rsid w:val="00CF5AC7"/>
    <w:rsid w:val="00D02C90"/>
    <w:rsid w:val="00D06C51"/>
    <w:rsid w:val="00D074F2"/>
    <w:rsid w:val="00D0771D"/>
    <w:rsid w:val="00D10222"/>
    <w:rsid w:val="00D1333F"/>
    <w:rsid w:val="00D20813"/>
    <w:rsid w:val="00D21FF7"/>
    <w:rsid w:val="00D22366"/>
    <w:rsid w:val="00D25467"/>
    <w:rsid w:val="00D270E1"/>
    <w:rsid w:val="00D42758"/>
    <w:rsid w:val="00D4582C"/>
    <w:rsid w:val="00D47B40"/>
    <w:rsid w:val="00D52814"/>
    <w:rsid w:val="00D81420"/>
    <w:rsid w:val="00D82178"/>
    <w:rsid w:val="00D911D9"/>
    <w:rsid w:val="00D948FA"/>
    <w:rsid w:val="00D94EA5"/>
    <w:rsid w:val="00D97576"/>
    <w:rsid w:val="00DA1D65"/>
    <w:rsid w:val="00DB5467"/>
    <w:rsid w:val="00DB624C"/>
    <w:rsid w:val="00DB6AD4"/>
    <w:rsid w:val="00DC1A49"/>
    <w:rsid w:val="00DC2CDB"/>
    <w:rsid w:val="00DC2DBE"/>
    <w:rsid w:val="00DD083D"/>
    <w:rsid w:val="00DD1E78"/>
    <w:rsid w:val="00DD41CF"/>
    <w:rsid w:val="00DE7999"/>
    <w:rsid w:val="00E05EEE"/>
    <w:rsid w:val="00E06762"/>
    <w:rsid w:val="00E1178F"/>
    <w:rsid w:val="00E22B75"/>
    <w:rsid w:val="00E2392D"/>
    <w:rsid w:val="00E35374"/>
    <w:rsid w:val="00E41742"/>
    <w:rsid w:val="00E50201"/>
    <w:rsid w:val="00E577AA"/>
    <w:rsid w:val="00E57C9B"/>
    <w:rsid w:val="00E659E0"/>
    <w:rsid w:val="00E70B59"/>
    <w:rsid w:val="00E71A4C"/>
    <w:rsid w:val="00E87411"/>
    <w:rsid w:val="00E97718"/>
    <w:rsid w:val="00EA2EB1"/>
    <w:rsid w:val="00EA76CF"/>
    <w:rsid w:val="00EA7A9A"/>
    <w:rsid w:val="00EB4816"/>
    <w:rsid w:val="00EB61A5"/>
    <w:rsid w:val="00EC5C5F"/>
    <w:rsid w:val="00EE095E"/>
    <w:rsid w:val="00EE26EF"/>
    <w:rsid w:val="00EE3A3A"/>
    <w:rsid w:val="00EF6977"/>
    <w:rsid w:val="00F0055B"/>
    <w:rsid w:val="00F03700"/>
    <w:rsid w:val="00F1692B"/>
    <w:rsid w:val="00F21DE5"/>
    <w:rsid w:val="00F25077"/>
    <w:rsid w:val="00F263C9"/>
    <w:rsid w:val="00F327DC"/>
    <w:rsid w:val="00F34CE5"/>
    <w:rsid w:val="00F36661"/>
    <w:rsid w:val="00F375AE"/>
    <w:rsid w:val="00F448DF"/>
    <w:rsid w:val="00F458E8"/>
    <w:rsid w:val="00F56B42"/>
    <w:rsid w:val="00F7691A"/>
    <w:rsid w:val="00F820E9"/>
    <w:rsid w:val="00F833DA"/>
    <w:rsid w:val="00F84422"/>
    <w:rsid w:val="00FA1AC5"/>
    <w:rsid w:val="00FA2128"/>
    <w:rsid w:val="00FA5BB1"/>
    <w:rsid w:val="00FB77A4"/>
    <w:rsid w:val="00FC167A"/>
    <w:rsid w:val="00FC3271"/>
    <w:rsid w:val="00FD0E6F"/>
    <w:rsid w:val="00FD576E"/>
    <w:rsid w:val="00FD661C"/>
    <w:rsid w:val="00FD793A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77F62C4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675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mfcd.ro/concursuri-didactice-semestrul-i-anul-universitar-2022-202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1222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</cp:lastModifiedBy>
  <cp:revision>278</cp:revision>
  <cp:lastPrinted>2022-09-30T14:36:00Z</cp:lastPrinted>
  <dcterms:created xsi:type="dcterms:W3CDTF">2022-10-05T07:28:00Z</dcterms:created>
  <dcterms:modified xsi:type="dcterms:W3CDTF">2022-11-10T16:55:00Z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