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19503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1239B9F0" w:rsidR="000057E6" w:rsidRPr="0019503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9EDC71" w14:textId="77777777" w:rsidR="006F194F" w:rsidRPr="0019503E" w:rsidRDefault="006F194F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19503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1577CDF9" w:rsidR="0035236F" w:rsidRPr="0019503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  <w:lang w:val="en-US"/>
        </w:rPr>
        <w:t>HOT</w:t>
      </w:r>
      <w:r w:rsidRPr="0019503E">
        <w:rPr>
          <w:rFonts w:ascii="Times New Roman" w:hAnsi="Times New Roman"/>
          <w:b/>
          <w:sz w:val="24"/>
          <w:szCs w:val="24"/>
        </w:rPr>
        <w:t>ĂRÂREA NR</w:t>
      </w:r>
      <w:r w:rsidR="002C6CB0" w:rsidRPr="0019503E">
        <w:rPr>
          <w:rFonts w:ascii="Times New Roman" w:hAnsi="Times New Roman"/>
          <w:b/>
          <w:sz w:val="24"/>
          <w:szCs w:val="24"/>
        </w:rPr>
        <w:t>.</w:t>
      </w:r>
      <w:r w:rsidR="002832B9" w:rsidRPr="0019503E">
        <w:rPr>
          <w:rFonts w:ascii="Times New Roman" w:hAnsi="Times New Roman"/>
          <w:b/>
          <w:sz w:val="24"/>
          <w:szCs w:val="24"/>
        </w:rPr>
        <w:t xml:space="preserve"> </w:t>
      </w:r>
      <w:r w:rsidR="00737F29" w:rsidRPr="0019503E">
        <w:rPr>
          <w:rFonts w:ascii="Times New Roman" w:hAnsi="Times New Roman"/>
          <w:b/>
          <w:sz w:val="24"/>
          <w:szCs w:val="24"/>
        </w:rPr>
        <w:t>10</w:t>
      </w:r>
    </w:p>
    <w:p w14:paraId="27A6FF04" w14:textId="4A800278" w:rsidR="0035236F" w:rsidRPr="0019503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 xml:space="preserve">A SENATULUI UNIVERSITAR DIN DATA DE </w:t>
      </w:r>
      <w:r w:rsidR="00737F29" w:rsidRPr="0019503E">
        <w:rPr>
          <w:rFonts w:ascii="Times New Roman" w:hAnsi="Times New Roman"/>
          <w:b/>
          <w:sz w:val="24"/>
          <w:szCs w:val="24"/>
        </w:rPr>
        <w:t>28</w:t>
      </w:r>
      <w:r w:rsidR="00F55BBF" w:rsidRPr="0019503E">
        <w:rPr>
          <w:rFonts w:ascii="Times New Roman" w:hAnsi="Times New Roman"/>
          <w:b/>
          <w:sz w:val="24"/>
          <w:szCs w:val="24"/>
        </w:rPr>
        <w:t>.</w:t>
      </w:r>
      <w:r w:rsidR="00213CB0" w:rsidRPr="0019503E">
        <w:rPr>
          <w:rFonts w:ascii="Times New Roman" w:hAnsi="Times New Roman"/>
          <w:b/>
          <w:sz w:val="24"/>
          <w:szCs w:val="24"/>
        </w:rPr>
        <w:t>0</w:t>
      </w:r>
      <w:r w:rsidR="009062FC" w:rsidRPr="0019503E">
        <w:rPr>
          <w:rFonts w:ascii="Times New Roman" w:hAnsi="Times New Roman"/>
          <w:b/>
          <w:sz w:val="24"/>
          <w:szCs w:val="24"/>
        </w:rPr>
        <w:t>9</w:t>
      </w:r>
      <w:r w:rsidR="00213CB0" w:rsidRPr="0019503E">
        <w:rPr>
          <w:rFonts w:ascii="Times New Roman" w:hAnsi="Times New Roman"/>
          <w:b/>
          <w:sz w:val="24"/>
          <w:szCs w:val="24"/>
        </w:rPr>
        <w:t>.2022</w:t>
      </w:r>
    </w:p>
    <w:p w14:paraId="4C91FD31" w14:textId="77777777" w:rsidR="0035236F" w:rsidRPr="0019503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1FB09B51" w:rsidR="00FC2B9E" w:rsidRPr="0019503E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433363" w14:textId="77777777" w:rsidR="00F7476F" w:rsidRPr="0019503E" w:rsidRDefault="00F747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DB64" w14:textId="755576C2" w:rsidR="009449A6" w:rsidRPr="0019503E" w:rsidRDefault="008218F3" w:rsidP="00912A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sz w:val="24"/>
          <w:szCs w:val="24"/>
        </w:rPr>
        <w:t xml:space="preserve">În temeiul Legii </w:t>
      </w:r>
      <w:r w:rsidR="000562F9">
        <w:rPr>
          <w:rFonts w:ascii="Times New Roman" w:hAnsi="Times New Roman"/>
          <w:sz w:val="24"/>
          <w:szCs w:val="24"/>
        </w:rPr>
        <w:t>N</w:t>
      </w:r>
      <w:r w:rsidRPr="0019503E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19503E">
        <w:rPr>
          <w:rFonts w:ascii="Times New Roman" w:hAnsi="Times New Roman"/>
          <w:sz w:val="24"/>
          <w:szCs w:val="24"/>
        </w:rPr>
        <w:t xml:space="preserve">Senatul </w:t>
      </w:r>
      <w:r w:rsidRPr="0019503E">
        <w:rPr>
          <w:rFonts w:ascii="Times New Roman" w:hAnsi="Times New Roman"/>
          <w:sz w:val="24"/>
          <w:szCs w:val="24"/>
        </w:rPr>
        <w:t xml:space="preserve">U.M.F. „Carol Davila” din Bucureşti întrunit în data de </w:t>
      </w:r>
      <w:r w:rsidR="00737F29" w:rsidRPr="0019503E">
        <w:rPr>
          <w:rFonts w:ascii="Times New Roman" w:hAnsi="Times New Roman"/>
          <w:sz w:val="24"/>
          <w:szCs w:val="24"/>
        </w:rPr>
        <w:t>28</w:t>
      </w:r>
      <w:r w:rsidR="009449A6" w:rsidRPr="0019503E">
        <w:rPr>
          <w:rFonts w:ascii="Times New Roman" w:hAnsi="Times New Roman"/>
          <w:sz w:val="24"/>
          <w:szCs w:val="24"/>
        </w:rPr>
        <w:t>.</w:t>
      </w:r>
      <w:r w:rsidR="00B11123" w:rsidRPr="0019503E">
        <w:rPr>
          <w:rFonts w:ascii="Times New Roman" w:hAnsi="Times New Roman"/>
          <w:sz w:val="24"/>
          <w:szCs w:val="24"/>
        </w:rPr>
        <w:t>0</w:t>
      </w:r>
      <w:r w:rsidR="009062FC" w:rsidRPr="0019503E">
        <w:rPr>
          <w:rFonts w:ascii="Times New Roman" w:hAnsi="Times New Roman"/>
          <w:sz w:val="24"/>
          <w:szCs w:val="24"/>
        </w:rPr>
        <w:t>9</w:t>
      </w:r>
      <w:r w:rsidR="009449A6" w:rsidRPr="0019503E">
        <w:rPr>
          <w:rFonts w:ascii="Times New Roman" w:hAnsi="Times New Roman"/>
          <w:sz w:val="24"/>
          <w:szCs w:val="24"/>
        </w:rPr>
        <w:t>.202</w:t>
      </w:r>
      <w:r w:rsidR="00B11123" w:rsidRPr="0019503E">
        <w:rPr>
          <w:rFonts w:ascii="Times New Roman" w:hAnsi="Times New Roman"/>
          <w:sz w:val="24"/>
          <w:szCs w:val="24"/>
        </w:rPr>
        <w:t>2</w:t>
      </w:r>
      <w:r w:rsidR="002B720C" w:rsidRPr="0019503E">
        <w:rPr>
          <w:rFonts w:ascii="Times New Roman" w:hAnsi="Times New Roman"/>
          <w:sz w:val="24"/>
          <w:szCs w:val="24"/>
        </w:rPr>
        <w:t xml:space="preserve">, </w:t>
      </w:r>
      <w:r w:rsidR="009449A6" w:rsidRPr="0019503E">
        <w:rPr>
          <w:rFonts w:ascii="Times New Roman" w:hAnsi="Times New Roman"/>
          <w:sz w:val="24"/>
          <w:szCs w:val="24"/>
        </w:rPr>
        <w:t>hotărăşte:</w:t>
      </w:r>
    </w:p>
    <w:p w14:paraId="600A649B" w14:textId="0020F319" w:rsidR="001D4AFC" w:rsidRPr="0019503E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96C6F8" w14:textId="795EC006" w:rsidR="00AA18AF" w:rsidRPr="0019503E" w:rsidRDefault="002A5E90" w:rsidP="0028399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 xml:space="preserve">Art. </w:t>
      </w:r>
      <w:r w:rsidR="00AA18AF" w:rsidRPr="0019503E">
        <w:rPr>
          <w:rFonts w:ascii="Times New Roman" w:hAnsi="Times New Roman"/>
          <w:b/>
          <w:sz w:val="24"/>
          <w:szCs w:val="24"/>
        </w:rPr>
        <w:t>1.</w:t>
      </w:r>
      <w:r w:rsidR="00AA18AF" w:rsidRPr="0019503E">
        <w:rPr>
          <w:rFonts w:ascii="Times New Roman" w:hAnsi="Times New Roman"/>
          <w:sz w:val="24"/>
          <w:szCs w:val="24"/>
        </w:rPr>
        <w:t xml:space="preserve"> Se </w:t>
      </w:r>
      <w:r w:rsidR="00A52EBE" w:rsidRPr="0019503E">
        <w:rPr>
          <w:rFonts w:ascii="Times New Roman" w:hAnsi="Times New Roman"/>
          <w:sz w:val="24"/>
          <w:szCs w:val="24"/>
        </w:rPr>
        <w:t xml:space="preserve">validează </w:t>
      </w:r>
      <w:r w:rsidR="00A52EBE" w:rsidRPr="0019503E">
        <w:rPr>
          <w:rFonts w:ascii="Times New Roman" w:hAnsi="Times New Roman"/>
          <w:i/>
          <w:sz w:val="24"/>
          <w:szCs w:val="24"/>
        </w:rPr>
        <w:t>Raportul privind alegerile de la nivelul Departame</w:t>
      </w:r>
      <w:r w:rsidR="004D5CB7">
        <w:rPr>
          <w:rFonts w:ascii="Times New Roman" w:hAnsi="Times New Roman"/>
          <w:i/>
          <w:sz w:val="24"/>
          <w:szCs w:val="24"/>
        </w:rPr>
        <w:t>n</w:t>
      </w:r>
      <w:r w:rsidR="00A52EBE" w:rsidRPr="0019503E">
        <w:rPr>
          <w:rFonts w:ascii="Times New Roman" w:hAnsi="Times New Roman"/>
          <w:i/>
          <w:sz w:val="24"/>
          <w:szCs w:val="24"/>
        </w:rPr>
        <w:t>telor și Disciplinelor unde s-au vacantat pozițiile de director de departament și șef de disciplină</w:t>
      </w:r>
      <w:r w:rsidR="00AA18AF" w:rsidRPr="0019503E">
        <w:rPr>
          <w:rFonts w:ascii="Times New Roman" w:hAnsi="Times New Roman"/>
          <w:sz w:val="24"/>
          <w:szCs w:val="24"/>
        </w:rPr>
        <w:t xml:space="preserve"> (</w:t>
      </w:r>
      <w:r w:rsidR="000562F9">
        <w:rPr>
          <w:rFonts w:ascii="Times New Roman" w:hAnsi="Times New Roman"/>
          <w:sz w:val="24"/>
          <w:szCs w:val="24"/>
        </w:rPr>
        <w:t>A</w:t>
      </w:r>
      <w:r w:rsidR="00AA18AF" w:rsidRPr="0019503E">
        <w:rPr>
          <w:rFonts w:ascii="Times New Roman" w:hAnsi="Times New Roman"/>
          <w:sz w:val="24"/>
          <w:szCs w:val="24"/>
        </w:rPr>
        <w:t>nexa 1).</w:t>
      </w:r>
    </w:p>
    <w:p w14:paraId="3B1D72AB" w14:textId="5C5DD9B6" w:rsidR="00AA18AF" w:rsidRPr="0019503E" w:rsidRDefault="00AA18AF" w:rsidP="00283990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 xml:space="preserve">Art. 2. </w:t>
      </w:r>
      <w:r w:rsidRPr="0019503E">
        <w:rPr>
          <w:rFonts w:ascii="Times New Roman" w:hAnsi="Times New Roman"/>
          <w:sz w:val="24"/>
          <w:szCs w:val="24"/>
        </w:rPr>
        <w:t xml:space="preserve">Se aprobă </w:t>
      </w:r>
      <w:r w:rsidR="004A0D7B" w:rsidRPr="0019503E">
        <w:rPr>
          <w:rFonts w:ascii="Times New Roman" w:hAnsi="Times New Roman"/>
          <w:sz w:val="24"/>
          <w:szCs w:val="24"/>
        </w:rPr>
        <w:t xml:space="preserve">solicitarea de acordare a titlului de Profesor Emerit </w:t>
      </w:r>
      <w:r w:rsidR="000562F9">
        <w:rPr>
          <w:rFonts w:ascii="Times New Roman" w:hAnsi="Times New Roman"/>
          <w:sz w:val="24"/>
          <w:szCs w:val="24"/>
        </w:rPr>
        <w:t>D</w:t>
      </w:r>
      <w:r w:rsidR="004A0D7B" w:rsidRPr="0019503E">
        <w:rPr>
          <w:rFonts w:ascii="Times New Roman" w:hAnsi="Times New Roman"/>
          <w:sz w:val="24"/>
          <w:szCs w:val="24"/>
        </w:rPr>
        <w:t xml:space="preserve">omnului Prof. Univ. Dr. Gheorghe Andrei Dan </w:t>
      </w:r>
      <w:r w:rsidR="001A4F1F" w:rsidRPr="0019503E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0562F9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1A4F1F" w:rsidRPr="0019503E">
        <w:rPr>
          <w:rFonts w:ascii="Times New Roman" w:eastAsia="Times New Roman" w:hAnsi="Times New Roman"/>
          <w:color w:val="000000"/>
          <w:sz w:val="24"/>
          <w:szCs w:val="24"/>
        </w:rPr>
        <w:t>nexa</w:t>
      </w:r>
      <w:r w:rsidR="006F194F" w:rsidRPr="0019503E">
        <w:rPr>
          <w:rFonts w:ascii="Times New Roman" w:eastAsia="Times New Roman" w:hAnsi="Times New Roman"/>
          <w:color w:val="000000"/>
          <w:sz w:val="24"/>
          <w:szCs w:val="24"/>
        </w:rPr>
        <w:t xml:space="preserve"> 2).</w:t>
      </w:r>
    </w:p>
    <w:p w14:paraId="47978D25" w14:textId="7A0996A1" w:rsidR="006F194F" w:rsidRDefault="00821721" w:rsidP="00A52EBE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F194F" w:rsidRPr="00821721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Art. 3.</w:t>
        </w:r>
        <w:r w:rsidR="006F194F" w:rsidRPr="00821721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Se aprobă </w:t>
        </w:r>
        <w:r w:rsidR="00A52EBE" w:rsidRPr="00821721">
          <w:rPr>
            <w:rStyle w:val="Hyperlink"/>
            <w:rFonts w:ascii="Times New Roman" w:hAnsi="Times New Roman"/>
            <w:sz w:val="24"/>
            <w:szCs w:val="24"/>
          </w:rPr>
          <w:t xml:space="preserve">calendarul de organizare a alegerilor parțiale la nivelul Disciplinelor </w:t>
        </w:r>
        <w:r w:rsidR="000562F9" w:rsidRPr="00821721">
          <w:rPr>
            <w:rStyle w:val="Hyperlink"/>
            <w:rFonts w:ascii="Times New Roman" w:hAnsi="Times New Roman"/>
            <w:sz w:val="24"/>
            <w:szCs w:val="24"/>
          </w:rPr>
          <w:t>ș</w:t>
        </w:r>
        <w:r w:rsidR="00A52EBE" w:rsidRPr="00821721">
          <w:rPr>
            <w:rStyle w:val="Hyperlink"/>
            <w:rFonts w:ascii="Times New Roman" w:hAnsi="Times New Roman"/>
            <w:sz w:val="24"/>
            <w:szCs w:val="24"/>
          </w:rPr>
          <w:t>i Departamentelor reglementat specific c</w:t>
        </w:r>
        <w:r w:rsidR="008802DE" w:rsidRPr="00821721">
          <w:rPr>
            <w:rStyle w:val="Hyperlink"/>
            <w:rFonts w:ascii="Times New Roman" w:hAnsi="Times New Roman"/>
            <w:sz w:val="24"/>
            <w:szCs w:val="24"/>
          </w:rPr>
          <w:t xml:space="preserve">onform CAP.I </w:t>
        </w:r>
        <w:r w:rsidR="000562F9" w:rsidRPr="00821721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A52EBE" w:rsidRPr="00821721">
          <w:rPr>
            <w:rStyle w:val="Hyperlink"/>
            <w:rFonts w:ascii="Times New Roman" w:hAnsi="Times New Roman"/>
            <w:sz w:val="24"/>
            <w:szCs w:val="24"/>
          </w:rPr>
          <w:t xml:space="preserve">rt. 1, </w:t>
        </w:r>
        <w:r w:rsidR="000562F9" w:rsidRPr="00821721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A52EBE" w:rsidRPr="00821721">
          <w:rPr>
            <w:rStyle w:val="Hyperlink"/>
            <w:rFonts w:ascii="Times New Roman" w:hAnsi="Times New Roman"/>
            <w:sz w:val="24"/>
            <w:szCs w:val="24"/>
          </w:rPr>
          <w:t>lin.</w:t>
        </w:r>
        <w:r w:rsidR="000562F9" w:rsidRPr="0082172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A52EBE" w:rsidRPr="00821721">
          <w:rPr>
            <w:rStyle w:val="Hyperlink"/>
            <w:rFonts w:ascii="Times New Roman" w:hAnsi="Times New Roman"/>
            <w:sz w:val="24"/>
            <w:szCs w:val="24"/>
          </w:rPr>
          <w:t xml:space="preserve">4 din </w:t>
        </w:r>
        <w:r w:rsidR="00A52EBE" w:rsidRPr="00821721">
          <w:rPr>
            <w:rStyle w:val="Hyperlink"/>
            <w:rFonts w:ascii="Times New Roman" w:hAnsi="Times New Roman"/>
            <w:i/>
            <w:sz w:val="24"/>
            <w:szCs w:val="24"/>
          </w:rPr>
          <w:t xml:space="preserve">Regulamentul de organizare și desfășurare a alegerilor în structurile și funcțiile de conducere din </w:t>
        </w:r>
        <w:r w:rsidR="00747EB5" w:rsidRPr="00821721">
          <w:rPr>
            <w:rStyle w:val="Hyperlink"/>
            <w:rFonts w:ascii="Times New Roman" w:hAnsi="Times New Roman"/>
            <w:i/>
            <w:sz w:val="24"/>
            <w:szCs w:val="24"/>
          </w:rPr>
          <w:t>UMFCD din</w:t>
        </w:r>
        <w:r w:rsidR="00A52EBE" w:rsidRPr="00821721">
          <w:rPr>
            <w:rStyle w:val="Hyperlink"/>
            <w:rFonts w:ascii="Times New Roman" w:hAnsi="Times New Roman"/>
            <w:i/>
            <w:sz w:val="24"/>
            <w:szCs w:val="24"/>
          </w:rPr>
          <w:t xml:space="preserve"> București pentru mandatul 2020-2024 </w:t>
        </w:r>
        <w:r w:rsidR="00A52EBE" w:rsidRPr="0082172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F194F" w:rsidRPr="00821721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0562F9" w:rsidRPr="00821721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F194F" w:rsidRPr="00821721">
          <w:rPr>
            <w:rStyle w:val="Hyperlink"/>
            <w:rFonts w:ascii="Times New Roman" w:hAnsi="Times New Roman"/>
            <w:sz w:val="24"/>
            <w:szCs w:val="24"/>
          </w:rPr>
          <w:t xml:space="preserve">nexa </w:t>
        </w:r>
        <w:r w:rsidR="008131D3" w:rsidRPr="00821721">
          <w:rPr>
            <w:rStyle w:val="Hyperlink"/>
            <w:rFonts w:ascii="Times New Roman" w:hAnsi="Times New Roman"/>
            <w:sz w:val="24"/>
            <w:szCs w:val="24"/>
          </w:rPr>
          <w:t>3</w:t>
        </w:r>
        <w:r w:rsidR="006F194F" w:rsidRPr="00821721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  <w:r w:rsidR="006F194F" w:rsidRPr="0019503E">
        <w:rPr>
          <w:rFonts w:ascii="Times New Roman" w:hAnsi="Times New Roman"/>
          <w:sz w:val="24"/>
          <w:szCs w:val="24"/>
        </w:rPr>
        <w:t xml:space="preserve"> </w:t>
      </w:r>
    </w:p>
    <w:p w14:paraId="5CE4860A" w14:textId="77777777" w:rsidR="00712AAE" w:rsidRPr="0019503E" w:rsidRDefault="00712AAE" w:rsidP="00A52E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3D3810" w14:textId="7F26F762" w:rsidR="00C730A6" w:rsidRPr="0019503E" w:rsidRDefault="006F194F" w:rsidP="009739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78A1">
        <w:rPr>
          <w:rFonts w:ascii="Times New Roman" w:hAnsi="Times New Roman"/>
          <w:b/>
          <w:sz w:val="24"/>
          <w:szCs w:val="24"/>
        </w:rPr>
        <w:t>Art. 4.</w:t>
      </w:r>
      <w:r w:rsidRPr="004978A1">
        <w:rPr>
          <w:rFonts w:ascii="Times New Roman" w:hAnsi="Times New Roman"/>
          <w:sz w:val="24"/>
          <w:szCs w:val="24"/>
        </w:rPr>
        <w:t xml:space="preserve"> Se </w:t>
      </w:r>
      <w:r w:rsidRPr="0019503E">
        <w:rPr>
          <w:rFonts w:ascii="Times New Roman" w:hAnsi="Times New Roman"/>
          <w:sz w:val="24"/>
          <w:szCs w:val="24"/>
        </w:rPr>
        <w:t xml:space="preserve">aprobă </w:t>
      </w:r>
      <w:r w:rsidR="0097396A" w:rsidRPr="0019503E">
        <w:rPr>
          <w:rFonts w:ascii="Times New Roman" w:hAnsi="Times New Roman"/>
          <w:sz w:val="24"/>
          <w:szCs w:val="24"/>
        </w:rPr>
        <w:t xml:space="preserve">numirea temporară a șefilor de disciplină și a directorului de departament (Departament 9 Clinic) până la organizarea de noi alegeri în luna octombrie 2022 </w:t>
      </w:r>
      <w:r w:rsidRPr="0019503E">
        <w:rPr>
          <w:rFonts w:ascii="Times New Roman" w:hAnsi="Times New Roman"/>
          <w:sz w:val="24"/>
          <w:szCs w:val="24"/>
        </w:rPr>
        <w:t>(</w:t>
      </w:r>
      <w:r w:rsidR="00947CAB">
        <w:rPr>
          <w:rFonts w:ascii="Times New Roman" w:hAnsi="Times New Roman"/>
          <w:sz w:val="24"/>
          <w:szCs w:val="24"/>
        </w:rPr>
        <w:t>A</w:t>
      </w:r>
      <w:r w:rsidRPr="0019503E">
        <w:rPr>
          <w:rFonts w:ascii="Times New Roman" w:hAnsi="Times New Roman"/>
          <w:sz w:val="24"/>
          <w:szCs w:val="24"/>
        </w:rPr>
        <w:t xml:space="preserve">nexa </w:t>
      </w:r>
      <w:r w:rsidR="00887F4F" w:rsidRPr="0019503E">
        <w:rPr>
          <w:rFonts w:ascii="Times New Roman" w:hAnsi="Times New Roman"/>
          <w:sz w:val="24"/>
          <w:szCs w:val="24"/>
        </w:rPr>
        <w:t>4</w:t>
      </w:r>
      <w:r w:rsidRPr="0019503E">
        <w:rPr>
          <w:rFonts w:ascii="Times New Roman" w:hAnsi="Times New Roman"/>
          <w:sz w:val="24"/>
          <w:szCs w:val="24"/>
        </w:rPr>
        <w:t>).</w:t>
      </w:r>
    </w:p>
    <w:p w14:paraId="6049C933" w14:textId="5CD4BEFB" w:rsidR="006F194F" w:rsidRPr="0019503E" w:rsidRDefault="00430EF2" w:rsidP="00C730A6">
      <w:pPr>
        <w:tabs>
          <w:tab w:val="left" w:pos="284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F194F" w:rsidRPr="00430EF2">
          <w:rPr>
            <w:rStyle w:val="Hyperlink"/>
            <w:rFonts w:ascii="Times New Roman" w:hAnsi="Times New Roman"/>
            <w:b/>
            <w:sz w:val="24"/>
            <w:szCs w:val="24"/>
          </w:rPr>
          <w:t>Art. 5.</w:t>
        </w:r>
        <w:r w:rsidR="006F194F" w:rsidRPr="00430EF2">
          <w:rPr>
            <w:rStyle w:val="Hyperlink"/>
            <w:rFonts w:ascii="Times New Roman" w:hAnsi="Times New Roman"/>
            <w:sz w:val="24"/>
            <w:szCs w:val="24"/>
          </w:rPr>
          <w:t xml:space="preserve"> Se </w:t>
        </w:r>
        <w:r w:rsidR="00C730A6" w:rsidRPr="00430EF2">
          <w:rPr>
            <w:rStyle w:val="Hyperlink"/>
            <w:rFonts w:ascii="Times New Roman" w:hAnsi="Times New Roman"/>
            <w:sz w:val="24"/>
            <w:szCs w:val="24"/>
          </w:rPr>
          <w:t xml:space="preserve">aprobă </w:t>
        </w:r>
        <w:r w:rsidR="002021C2" w:rsidRPr="00430EF2">
          <w:rPr>
            <w:rStyle w:val="Hyperlink"/>
            <w:rFonts w:ascii="Times New Roman" w:hAnsi="Times New Roman"/>
            <w:i/>
            <w:sz w:val="24"/>
            <w:szCs w:val="24"/>
          </w:rPr>
          <w:t>Instrucțiunile privind desfășurarea activității didactice în anul universitar 2022-2023</w:t>
        </w:r>
        <w:r w:rsidR="002021C2" w:rsidRPr="00430EF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F194F" w:rsidRPr="00430EF2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947CAB" w:rsidRPr="00430EF2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F194F" w:rsidRPr="00430EF2">
          <w:rPr>
            <w:rStyle w:val="Hyperlink"/>
            <w:rFonts w:ascii="Times New Roman" w:hAnsi="Times New Roman"/>
            <w:sz w:val="24"/>
            <w:szCs w:val="24"/>
          </w:rPr>
          <w:t xml:space="preserve">nexa </w:t>
        </w:r>
        <w:r w:rsidR="00283990" w:rsidRPr="00430EF2">
          <w:rPr>
            <w:rStyle w:val="Hyperlink"/>
            <w:rFonts w:ascii="Times New Roman" w:hAnsi="Times New Roman"/>
            <w:sz w:val="24"/>
            <w:szCs w:val="24"/>
          </w:rPr>
          <w:t>5</w:t>
        </w:r>
        <w:r w:rsidR="006F194F" w:rsidRPr="00430EF2">
          <w:rPr>
            <w:rStyle w:val="Hyperlink"/>
            <w:rFonts w:ascii="Times New Roman" w:hAnsi="Times New Roman"/>
            <w:sz w:val="24"/>
            <w:szCs w:val="24"/>
          </w:rPr>
          <w:t>)</w:t>
        </w:r>
        <w:r w:rsidR="00C730A6" w:rsidRPr="00430EF2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34A4C366" w14:textId="166DC9C9" w:rsidR="006F194F" w:rsidRPr="0019503E" w:rsidRDefault="00A60755" w:rsidP="00F55FF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F194F" w:rsidRPr="00A60755">
          <w:rPr>
            <w:rStyle w:val="Hyperlink"/>
            <w:rFonts w:ascii="Times New Roman" w:hAnsi="Times New Roman"/>
            <w:b/>
            <w:sz w:val="24"/>
            <w:szCs w:val="24"/>
          </w:rPr>
          <w:t>Art. 6.</w:t>
        </w:r>
        <w:r w:rsidR="006F194F" w:rsidRPr="00A6075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244918" w:rsidRPr="00A60755">
          <w:rPr>
            <w:rStyle w:val="Hyperlink"/>
            <w:rFonts w:ascii="Times New Roman" w:hAnsi="Times New Roman"/>
            <w:sz w:val="24"/>
            <w:szCs w:val="24"/>
          </w:rPr>
          <w:t xml:space="preserve">Se aprobă validarea rezultatelor concursurilor </w:t>
        </w:r>
        <w:r w:rsidR="002021C2" w:rsidRPr="00A60755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pentru ocuparea posturilor de cadre didactice și de cercetare pe perioada nedeterminată din toate facultățile UMFCD, organizat</w:t>
        </w:r>
        <w:r w:rsidR="0057647E" w:rsidRPr="00A60755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r w:rsidR="0057647E" w:rsidRPr="00A60755">
          <w:rPr>
            <w:rStyle w:val="Hyperlink"/>
            <w:rFonts w:ascii="Times New Roman" w:eastAsia="Times New Roman" w:hAnsi="Times New Roman"/>
            <w:sz w:val="24"/>
            <w:szCs w:val="24"/>
          </w:rPr>
          <w:t>î</w:t>
        </w:r>
        <w:r w:rsidR="002021C2" w:rsidRPr="00A60755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n </w:t>
        </w:r>
        <w:r w:rsidR="006A1F90" w:rsidRPr="00A60755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A</w:t>
        </w:r>
        <w:r w:rsidR="002021C2" w:rsidRPr="00A60755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nul universitar 2021-2022, </w:t>
        </w:r>
        <w:r w:rsidR="006A1F90" w:rsidRPr="00A60755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S</w:t>
        </w:r>
        <w:r w:rsidR="002021C2" w:rsidRPr="00A60755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emestrul II</w:t>
        </w:r>
        <w:r w:rsidR="002F0095" w:rsidRPr="00A6075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94C7D" w:rsidRPr="00A60755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8B24F9" w:rsidRPr="00A60755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94C7D" w:rsidRPr="00A60755">
          <w:rPr>
            <w:rStyle w:val="Hyperlink"/>
            <w:rFonts w:ascii="Times New Roman" w:hAnsi="Times New Roman"/>
            <w:sz w:val="24"/>
            <w:szCs w:val="24"/>
          </w:rPr>
          <w:t>nexa 6).</w:t>
        </w:r>
      </w:hyperlink>
      <w:r w:rsidR="00694C7D" w:rsidRPr="0019503E">
        <w:rPr>
          <w:rFonts w:ascii="Times New Roman" w:hAnsi="Times New Roman"/>
          <w:sz w:val="24"/>
          <w:szCs w:val="24"/>
        </w:rPr>
        <w:t xml:space="preserve"> </w:t>
      </w:r>
    </w:p>
    <w:p w14:paraId="79285C4F" w14:textId="45F708AC" w:rsidR="002832B9" w:rsidRDefault="002832B9" w:rsidP="004B0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 xml:space="preserve">Art. 7. </w:t>
      </w:r>
      <w:r w:rsidRPr="0019503E">
        <w:rPr>
          <w:rFonts w:ascii="Times New Roman" w:hAnsi="Times New Roman"/>
          <w:sz w:val="24"/>
          <w:szCs w:val="24"/>
        </w:rPr>
        <w:t>Se aprobă</w:t>
      </w:r>
      <w:r w:rsidR="00CF0625" w:rsidRPr="0019503E">
        <w:rPr>
          <w:rFonts w:ascii="Times New Roman" w:hAnsi="Times New Roman"/>
          <w:sz w:val="24"/>
          <w:szCs w:val="24"/>
        </w:rPr>
        <w:t xml:space="preserve"> </w:t>
      </w:r>
      <w:r w:rsidR="004B017C" w:rsidRPr="0019503E">
        <w:rPr>
          <w:rFonts w:ascii="Times New Roman" w:hAnsi="Times New Roman"/>
          <w:sz w:val="24"/>
          <w:szCs w:val="24"/>
        </w:rPr>
        <w:t xml:space="preserve">completarea </w:t>
      </w:r>
      <w:r w:rsidR="004B017C" w:rsidRPr="00747EB5">
        <w:rPr>
          <w:rFonts w:ascii="Times New Roman" w:hAnsi="Times New Roman"/>
          <w:i/>
          <w:sz w:val="24"/>
          <w:szCs w:val="24"/>
        </w:rPr>
        <w:t>Metodologiei proprii</w:t>
      </w:r>
      <w:r w:rsidR="00911A8B" w:rsidRPr="00747EB5">
        <w:rPr>
          <w:rFonts w:ascii="Times New Roman" w:hAnsi="Times New Roman"/>
          <w:i/>
          <w:sz w:val="24"/>
          <w:szCs w:val="24"/>
        </w:rPr>
        <w:t xml:space="preserve"> de concurs pentru ocuparea </w:t>
      </w:r>
      <w:r w:rsidR="004B017C" w:rsidRPr="00747EB5">
        <w:rPr>
          <w:rFonts w:ascii="Times New Roman" w:hAnsi="Times New Roman"/>
          <w:i/>
          <w:sz w:val="24"/>
          <w:szCs w:val="24"/>
        </w:rPr>
        <w:t xml:space="preserve">posturilor didactice și de cercetare din </w:t>
      </w:r>
      <w:r w:rsidR="00747EB5" w:rsidRPr="00747EB5">
        <w:rPr>
          <w:rFonts w:ascii="Times New Roman" w:hAnsi="Times New Roman"/>
          <w:i/>
          <w:sz w:val="24"/>
          <w:szCs w:val="24"/>
        </w:rPr>
        <w:t>UMFCD</w:t>
      </w:r>
      <w:r w:rsidR="004B017C" w:rsidRPr="00747EB5">
        <w:rPr>
          <w:rFonts w:ascii="Times New Roman" w:hAnsi="Times New Roman"/>
          <w:i/>
          <w:sz w:val="24"/>
          <w:szCs w:val="24"/>
        </w:rPr>
        <w:t xml:space="preserve"> </w:t>
      </w:r>
      <w:r w:rsidR="00747EB5">
        <w:rPr>
          <w:rFonts w:ascii="Times New Roman" w:hAnsi="Times New Roman"/>
          <w:i/>
          <w:sz w:val="24"/>
          <w:szCs w:val="24"/>
        </w:rPr>
        <w:t xml:space="preserve">din </w:t>
      </w:r>
      <w:r w:rsidR="004B017C" w:rsidRPr="00747EB5">
        <w:rPr>
          <w:rFonts w:ascii="Times New Roman" w:hAnsi="Times New Roman"/>
          <w:i/>
          <w:sz w:val="24"/>
          <w:szCs w:val="24"/>
        </w:rPr>
        <w:t>București</w:t>
      </w:r>
      <w:r w:rsidR="00CF0625" w:rsidRPr="0019503E">
        <w:rPr>
          <w:rFonts w:ascii="Times New Roman" w:hAnsi="Times New Roman"/>
          <w:i/>
          <w:sz w:val="24"/>
          <w:szCs w:val="24"/>
        </w:rPr>
        <w:t xml:space="preserve"> </w:t>
      </w:r>
      <w:r w:rsidR="00747EB5">
        <w:rPr>
          <w:rFonts w:ascii="Times New Roman" w:hAnsi="Times New Roman"/>
          <w:i/>
          <w:sz w:val="24"/>
          <w:szCs w:val="24"/>
        </w:rPr>
        <w:t xml:space="preserve">în </w:t>
      </w:r>
      <w:r w:rsidR="00695025">
        <w:rPr>
          <w:rFonts w:ascii="Times New Roman" w:hAnsi="Times New Roman"/>
          <w:i/>
          <w:sz w:val="24"/>
          <w:szCs w:val="24"/>
        </w:rPr>
        <w:t>A</w:t>
      </w:r>
      <w:r w:rsidR="00747EB5">
        <w:rPr>
          <w:rFonts w:ascii="Times New Roman" w:hAnsi="Times New Roman"/>
          <w:i/>
          <w:sz w:val="24"/>
          <w:szCs w:val="24"/>
        </w:rPr>
        <w:t xml:space="preserve">nul </w:t>
      </w:r>
      <w:r w:rsidR="00695025">
        <w:rPr>
          <w:rFonts w:ascii="Times New Roman" w:hAnsi="Times New Roman"/>
          <w:i/>
          <w:sz w:val="24"/>
          <w:szCs w:val="24"/>
        </w:rPr>
        <w:t>U</w:t>
      </w:r>
      <w:r w:rsidR="00747EB5">
        <w:rPr>
          <w:rFonts w:ascii="Times New Roman" w:hAnsi="Times New Roman"/>
          <w:i/>
          <w:sz w:val="24"/>
          <w:szCs w:val="24"/>
        </w:rPr>
        <w:t xml:space="preserve">niversitar 2022-2023 </w:t>
      </w:r>
      <w:r w:rsidR="00694C7D" w:rsidRPr="0019503E">
        <w:rPr>
          <w:rFonts w:ascii="Times New Roman" w:hAnsi="Times New Roman"/>
          <w:sz w:val="24"/>
          <w:szCs w:val="24"/>
        </w:rPr>
        <w:t>(</w:t>
      </w:r>
      <w:r w:rsidR="00695025">
        <w:rPr>
          <w:rFonts w:ascii="Times New Roman" w:hAnsi="Times New Roman"/>
          <w:sz w:val="24"/>
          <w:szCs w:val="24"/>
        </w:rPr>
        <w:t>A</w:t>
      </w:r>
      <w:r w:rsidR="00694C7D" w:rsidRPr="0019503E">
        <w:rPr>
          <w:rFonts w:ascii="Times New Roman" w:hAnsi="Times New Roman"/>
          <w:sz w:val="24"/>
          <w:szCs w:val="24"/>
        </w:rPr>
        <w:t xml:space="preserve">nexa 7). </w:t>
      </w:r>
    </w:p>
    <w:p w14:paraId="31147C90" w14:textId="77777777" w:rsidR="00712AAE" w:rsidRPr="0019503E" w:rsidRDefault="00712AAE" w:rsidP="004B0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6A3185" w14:textId="3CDABBDD" w:rsidR="002832B9" w:rsidRPr="0019503E" w:rsidRDefault="004D528D" w:rsidP="00694C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832B9" w:rsidRPr="004D528D">
          <w:rPr>
            <w:rStyle w:val="Hyperlink"/>
            <w:rFonts w:ascii="Times New Roman" w:hAnsi="Times New Roman"/>
            <w:b/>
            <w:sz w:val="24"/>
            <w:szCs w:val="24"/>
          </w:rPr>
          <w:t>Art. 8.</w:t>
        </w:r>
        <w:r w:rsidR="002832B9" w:rsidRPr="004D528D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3007FC" w:rsidRPr="004D528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4B017C" w:rsidRPr="004D528D">
          <w:rPr>
            <w:rStyle w:val="Hyperlink"/>
            <w:rFonts w:ascii="Times New Roman" w:hAnsi="Times New Roman"/>
            <w:sz w:val="24"/>
            <w:szCs w:val="24"/>
          </w:rPr>
          <w:t xml:space="preserve">modificările la </w:t>
        </w:r>
        <w:r w:rsidR="004B017C" w:rsidRPr="004D528D">
          <w:rPr>
            <w:rStyle w:val="Hyperlink"/>
            <w:rFonts w:ascii="Times New Roman" w:hAnsi="Times New Roman"/>
            <w:i/>
            <w:sz w:val="24"/>
            <w:szCs w:val="24"/>
          </w:rPr>
          <w:t xml:space="preserve"> Regulamentul privind activitatea profesională a studenților </w:t>
        </w:r>
        <w:r w:rsidR="00694C7D" w:rsidRPr="004D528D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B97889" w:rsidRPr="004D528D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94C7D" w:rsidRPr="004D528D">
          <w:rPr>
            <w:rStyle w:val="Hyperlink"/>
            <w:rFonts w:ascii="Times New Roman" w:hAnsi="Times New Roman"/>
            <w:sz w:val="24"/>
            <w:szCs w:val="24"/>
          </w:rPr>
          <w:t>nexa 8</w:t>
        </w:r>
        <w:r w:rsidR="00ED12C4" w:rsidRPr="004D528D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71AD4EC5" w14:textId="45B07738" w:rsidR="00694C7D" w:rsidRPr="0019503E" w:rsidRDefault="00AD22AB" w:rsidP="00694C7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35B53" w:rsidRPr="00AD22AB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9. </w:t>
        </w:r>
        <w:r w:rsidR="00694C7D" w:rsidRPr="00AD22AB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19503E" w:rsidRPr="00AD22AB">
          <w:rPr>
            <w:rStyle w:val="Hyperlink"/>
            <w:rFonts w:ascii="Times New Roman" w:hAnsi="Times New Roman"/>
            <w:sz w:val="24"/>
            <w:szCs w:val="24"/>
          </w:rPr>
          <w:t>calendarul de concu</w:t>
        </w:r>
        <w:r w:rsidR="00747EB5" w:rsidRPr="00AD22AB">
          <w:rPr>
            <w:rStyle w:val="Hyperlink"/>
            <w:rFonts w:ascii="Times New Roman" w:hAnsi="Times New Roman"/>
            <w:sz w:val="24"/>
            <w:szCs w:val="24"/>
          </w:rPr>
          <w:t xml:space="preserve">rs pentru </w:t>
        </w:r>
        <w:r w:rsidR="0019503E" w:rsidRPr="00AD22AB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>Metodologia</w:t>
        </w:r>
        <w:r w:rsidR="004B017C" w:rsidRPr="00AD22AB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 xml:space="preserve"> privind acordarea gradației de merit pentru personalul didactic si personalul didactic auxiliar din </w:t>
        </w:r>
        <w:r w:rsidR="00747EB5" w:rsidRPr="00AD22AB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>UMFCD</w:t>
        </w:r>
        <w:r w:rsidR="004B017C" w:rsidRPr="00AD22AB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 xml:space="preserve"> din București</w:t>
        </w:r>
        <w:r w:rsidR="0019503E" w:rsidRPr="00AD22A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94C7D" w:rsidRPr="00AD22AB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7803BB" w:rsidRPr="00AD22AB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94C7D" w:rsidRPr="00AD22AB">
          <w:rPr>
            <w:rStyle w:val="Hyperlink"/>
            <w:rFonts w:ascii="Times New Roman" w:hAnsi="Times New Roman"/>
            <w:sz w:val="24"/>
            <w:szCs w:val="24"/>
          </w:rPr>
          <w:t>nexa 9).</w:t>
        </w:r>
      </w:hyperlink>
    </w:p>
    <w:p w14:paraId="574EA867" w14:textId="3D87EA56" w:rsidR="003C798D" w:rsidRPr="0019503E" w:rsidRDefault="00DD3502" w:rsidP="00694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lastRenderedPageBreak/>
        <w:t>Art. 10.</w:t>
      </w:r>
      <w:r w:rsidR="003C798D" w:rsidRPr="0019503E">
        <w:rPr>
          <w:rFonts w:ascii="Times New Roman" w:hAnsi="Times New Roman"/>
          <w:sz w:val="24"/>
          <w:szCs w:val="24"/>
        </w:rPr>
        <w:t xml:space="preserve"> </w:t>
      </w:r>
      <w:r w:rsidR="003C798D" w:rsidRPr="0019503E">
        <w:rPr>
          <w:rFonts w:ascii="Times New Roman" w:hAnsi="Times New Roman"/>
          <w:bCs/>
          <w:sz w:val="24"/>
          <w:szCs w:val="24"/>
        </w:rPr>
        <w:t xml:space="preserve">Se aprobă </w:t>
      </w:r>
      <w:r w:rsidR="0019503E">
        <w:rPr>
          <w:rFonts w:ascii="Times New Roman" w:eastAsia="Times New Roman" w:hAnsi="Times New Roman"/>
          <w:i/>
          <w:color w:val="000000"/>
          <w:sz w:val="24"/>
          <w:szCs w:val="24"/>
        </w:rPr>
        <w:t>Metodologia</w:t>
      </w:r>
      <w:r w:rsidR="0019503E" w:rsidRPr="0015120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privind organizarea și desfășurarea procesului didactic în modul mixt pentru programele de masterat și pentru programul bazat pe studii universitare avansate (</w:t>
      </w:r>
      <w:r w:rsidR="00712AAE">
        <w:rPr>
          <w:rFonts w:ascii="Times New Roman" w:eastAsia="Times New Roman" w:hAnsi="Times New Roman"/>
          <w:i/>
          <w:color w:val="000000"/>
          <w:sz w:val="24"/>
          <w:szCs w:val="24"/>
        </w:rPr>
        <w:t>A</w:t>
      </w:r>
      <w:r w:rsidR="0019503E" w:rsidRPr="0015120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nul I de studii universitare de doctorat) în cadrul </w:t>
      </w:r>
      <w:r w:rsidR="00747EB5" w:rsidRPr="00747EB5">
        <w:rPr>
          <w:rFonts w:ascii="Times New Roman" w:eastAsia="Times New Roman" w:hAnsi="Times New Roman"/>
          <w:i/>
          <w:color w:val="000000"/>
          <w:sz w:val="24"/>
          <w:szCs w:val="24"/>
        </w:rPr>
        <w:t>UMFCD</w:t>
      </w:r>
      <w:r w:rsidR="00747EB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din </w:t>
      </w:r>
      <w:r w:rsidR="0019503E" w:rsidRPr="00151204">
        <w:rPr>
          <w:rFonts w:ascii="Times New Roman" w:eastAsia="Times New Roman" w:hAnsi="Times New Roman"/>
          <w:i/>
          <w:color w:val="000000"/>
          <w:sz w:val="24"/>
          <w:szCs w:val="24"/>
        </w:rPr>
        <w:t>București</w:t>
      </w:r>
      <w:r w:rsidR="0019503E" w:rsidRPr="0019503E">
        <w:rPr>
          <w:rFonts w:ascii="Times New Roman" w:hAnsi="Times New Roman"/>
          <w:sz w:val="24"/>
          <w:szCs w:val="24"/>
        </w:rPr>
        <w:t xml:space="preserve"> </w:t>
      </w:r>
      <w:r w:rsidR="003C798D" w:rsidRPr="0019503E">
        <w:rPr>
          <w:rFonts w:ascii="Times New Roman" w:hAnsi="Times New Roman"/>
          <w:sz w:val="24"/>
          <w:szCs w:val="24"/>
        </w:rPr>
        <w:t>(</w:t>
      </w:r>
      <w:r w:rsidR="00712AAE">
        <w:rPr>
          <w:rFonts w:ascii="Times New Roman" w:hAnsi="Times New Roman"/>
          <w:sz w:val="24"/>
          <w:szCs w:val="24"/>
        </w:rPr>
        <w:t>A</w:t>
      </w:r>
      <w:r w:rsidR="003C798D" w:rsidRPr="0019503E">
        <w:rPr>
          <w:rFonts w:ascii="Times New Roman" w:hAnsi="Times New Roman"/>
          <w:sz w:val="24"/>
          <w:szCs w:val="24"/>
        </w:rPr>
        <w:t>nexa 1</w:t>
      </w:r>
      <w:r w:rsidR="00694C7D" w:rsidRPr="0019503E">
        <w:rPr>
          <w:rFonts w:ascii="Times New Roman" w:hAnsi="Times New Roman"/>
          <w:sz w:val="24"/>
          <w:szCs w:val="24"/>
        </w:rPr>
        <w:t>0</w:t>
      </w:r>
      <w:r w:rsidR="003C798D" w:rsidRPr="0019503E">
        <w:rPr>
          <w:rFonts w:ascii="Times New Roman" w:hAnsi="Times New Roman"/>
          <w:sz w:val="24"/>
          <w:szCs w:val="24"/>
        </w:rPr>
        <w:t>).</w:t>
      </w:r>
    </w:p>
    <w:p w14:paraId="5A593F3B" w14:textId="01B42888" w:rsidR="00694C7D" w:rsidRPr="0019503E" w:rsidRDefault="003C798D" w:rsidP="00694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11.</w:t>
      </w:r>
      <w:r w:rsidR="000216C8" w:rsidRPr="0019503E">
        <w:rPr>
          <w:rFonts w:ascii="Times New Roman" w:hAnsi="Times New Roman"/>
          <w:sz w:val="24"/>
          <w:szCs w:val="24"/>
        </w:rPr>
        <w:t xml:space="preserve"> Se aprobă </w:t>
      </w:r>
      <w:r w:rsidR="0019503E" w:rsidRPr="001512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 procentul de 20% (aprobat pentru achiziționarea de consumabile) din plata taxelor aferente cursurilor postuniversitare de educație medicală continuă și a cursurilor în vederea obținerii de atestate, să poată fi utilizat și pentru plata lectorilor (dacă responsabilul de curs nu solicită achiziționarea de consumabile)</w:t>
      </w:r>
      <w:r w:rsidR="0019503E" w:rsidRPr="0019503E">
        <w:rPr>
          <w:rFonts w:ascii="Times New Roman" w:hAnsi="Times New Roman"/>
          <w:sz w:val="24"/>
          <w:szCs w:val="24"/>
        </w:rPr>
        <w:t xml:space="preserve"> </w:t>
      </w:r>
      <w:r w:rsidR="00694C7D" w:rsidRPr="0019503E">
        <w:rPr>
          <w:rFonts w:ascii="Times New Roman" w:hAnsi="Times New Roman"/>
          <w:sz w:val="24"/>
          <w:szCs w:val="24"/>
        </w:rPr>
        <w:t>(</w:t>
      </w:r>
      <w:r w:rsidR="00712AAE">
        <w:rPr>
          <w:rFonts w:ascii="Times New Roman" w:hAnsi="Times New Roman"/>
          <w:sz w:val="24"/>
          <w:szCs w:val="24"/>
        </w:rPr>
        <w:t>A</w:t>
      </w:r>
      <w:r w:rsidR="00694C7D" w:rsidRPr="0019503E">
        <w:rPr>
          <w:rFonts w:ascii="Times New Roman" w:hAnsi="Times New Roman"/>
          <w:sz w:val="24"/>
          <w:szCs w:val="24"/>
        </w:rPr>
        <w:t>nexa 11).</w:t>
      </w:r>
    </w:p>
    <w:p w14:paraId="13B11B1D" w14:textId="3A1A4E55" w:rsidR="00A4113C" w:rsidRDefault="000216C8" w:rsidP="0019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12.</w:t>
      </w:r>
      <w:r w:rsidRPr="0019503E">
        <w:rPr>
          <w:rFonts w:ascii="Times New Roman" w:hAnsi="Times New Roman"/>
          <w:sz w:val="24"/>
          <w:szCs w:val="24"/>
        </w:rPr>
        <w:t xml:space="preserve"> Se aprobă </w:t>
      </w:r>
      <w:r w:rsidR="00747EB5">
        <w:rPr>
          <w:rFonts w:ascii="Times New Roman" w:hAnsi="Times New Roman"/>
          <w:sz w:val="24"/>
          <w:szCs w:val="24"/>
        </w:rPr>
        <w:t>C</w:t>
      </w:r>
      <w:r w:rsidR="0019503E">
        <w:rPr>
          <w:rFonts w:ascii="Times New Roman" w:hAnsi="Times New Roman"/>
          <w:sz w:val="24"/>
          <w:szCs w:val="24"/>
        </w:rPr>
        <w:t>omisia</w:t>
      </w:r>
      <w:r w:rsidR="0019503E" w:rsidRPr="0019503E">
        <w:rPr>
          <w:rFonts w:ascii="Times New Roman" w:hAnsi="Times New Roman"/>
          <w:sz w:val="24"/>
          <w:szCs w:val="24"/>
        </w:rPr>
        <w:t xml:space="preserve"> de etică a cercetării științifice </w:t>
      </w:r>
      <w:r w:rsidR="00A4113C" w:rsidRPr="0019503E">
        <w:rPr>
          <w:rFonts w:ascii="Times New Roman" w:hAnsi="Times New Roman"/>
          <w:sz w:val="24"/>
          <w:szCs w:val="24"/>
        </w:rPr>
        <w:t>(</w:t>
      </w:r>
      <w:r w:rsidR="00712AAE">
        <w:rPr>
          <w:rFonts w:ascii="Times New Roman" w:hAnsi="Times New Roman"/>
          <w:sz w:val="24"/>
          <w:szCs w:val="24"/>
        </w:rPr>
        <w:t>A</w:t>
      </w:r>
      <w:r w:rsidR="00A4113C" w:rsidRPr="0019503E">
        <w:rPr>
          <w:rFonts w:ascii="Times New Roman" w:hAnsi="Times New Roman"/>
          <w:sz w:val="24"/>
          <w:szCs w:val="24"/>
        </w:rPr>
        <w:t>nexa 12).</w:t>
      </w:r>
    </w:p>
    <w:p w14:paraId="1E3BDFE8" w14:textId="77777777" w:rsidR="00712AAE" w:rsidRPr="0019503E" w:rsidRDefault="00712AAE" w:rsidP="00195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A812F3" w14:textId="3B56EC35" w:rsidR="00483DC8" w:rsidRPr="0019503E" w:rsidRDefault="00A4113C" w:rsidP="00483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13.</w:t>
      </w:r>
      <w:r w:rsidRPr="0019503E">
        <w:rPr>
          <w:rFonts w:ascii="Times New Roman" w:hAnsi="Times New Roman"/>
          <w:sz w:val="24"/>
          <w:szCs w:val="24"/>
        </w:rPr>
        <w:t xml:space="preserve"> </w:t>
      </w:r>
      <w:r w:rsidR="00751AD1" w:rsidRPr="0019503E">
        <w:rPr>
          <w:rFonts w:ascii="Times New Roman" w:hAnsi="Times New Roman"/>
          <w:sz w:val="24"/>
          <w:szCs w:val="24"/>
          <w:shd w:val="clear" w:color="auto" w:fill="FFFFFF"/>
        </w:rPr>
        <w:t xml:space="preserve">Se aprobă </w:t>
      </w:r>
      <w:r w:rsidR="00595871">
        <w:rPr>
          <w:rFonts w:ascii="Times New Roman" w:hAnsi="Times New Roman"/>
          <w:sz w:val="24"/>
          <w:szCs w:val="24"/>
        </w:rPr>
        <w:t>Regulamentul</w:t>
      </w:r>
      <w:r w:rsidR="00595871" w:rsidRPr="006B12D5">
        <w:rPr>
          <w:rFonts w:ascii="Times New Roman" w:hAnsi="Times New Roman"/>
          <w:sz w:val="24"/>
          <w:szCs w:val="24"/>
        </w:rPr>
        <w:t xml:space="preserve"> de Organizare și Funcționare al Centrului Interdisciplinar de Cercetare și Dezvoltare în Stomatologie</w:t>
      </w:r>
      <w:r w:rsidR="00595871" w:rsidRPr="0019503E">
        <w:rPr>
          <w:rFonts w:ascii="Times New Roman" w:hAnsi="Times New Roman"/>
          <w:sz w:val="24"/>
          <w:szCs w:val="24"/>
        </w:rPr>
        <w:t xml:space="preserve"> </w:t>
      </w:r>
      <w:r w:rsidR="00483DC8" w:rsidRPr="0019503E">
        <w:rPr>
          <w:rFonts w:ascii="Times New Roman" w:hAnsi="Times New Roman"/>
          <w:sz w:val="24"/>
          <w:szCs w:val="24"/>
        </w:rPr>
        <w:t>(</w:t>
      </w:r>
      <w:r w:rsidR="00712AAE">
        <w:rPr>
          <w:rFonts w:ascii="Times New Roman" w:hAnsi="Times New Roman"/>
          <w:sz w:val="24"/>
          <w:szCs w:val="24"/>
        </w:rPr>
        <w:t>A</w:t>
      </w:r>
      <w:r w:rsidR="00483DC8" w:rsidRPr="0019503E">
        <w:rPr>
          <w:rFonts w:ascii="Times New Roman" w:hAnsi="Times New Roman"/>
          <w:sz w:val="24"/>
          <w:szCs w:val="24"/>
        </w:rPr>
        <w:t xml:space="preserve">nexa 13). </w:t>
      </w:r>
    </w:p>
    <w:p w14:paraId="64D41D10" w14:textId="3F6A1003" w:rsidR="00595871" w:rsidRPr="00595871" w:rsidRDefault="00DE60AC" w:rsidP="00595871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94E92" w:rsidRPr="00DE60AC">
          <w:rPr>
            <w:rStyle w:val="Hyperlink"/>
            <w:rFonts w:ascii="Times New Roman" w:hAnsi="Times New Roman"/>
            <w:b/>
          </w:rPr>
          <w:t>Art. 14.</w:t>
        </w:r>
        <w:r w:rsidR="00D15B74" w:rsidRPr="00DE60AC">
          <w:rPr>
            <w:rStyle w:val="Hyperlink"/>
            <w:rFonts w:ascii="Times New Roman" w:hAnsi="Times New Roman"/>
          </w:rPr>
          <w:t xml:space="preserve"> Se </w:t>
        </w:r>
        <w:r w:rsidR="00D15B74" w:rsidRPr="00DE60AC">
          <w:rPr>
            <w:rStyle w:val="Hyperlink"/>
            <w:rFonts w:ascii="Times New Roman" w:hAnsi="Times New Roman"/>
            <w:sz w:val="24"/>
            <w:szCs w:val="24"/>
          </w:rPr>
          <w:t>aprobă</w:t>
        </w:r>
        <w:r w:rsidR="00595871" w:rsidRPr="00DE60AC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42720" w:rsidRPr="00DE60AC">
          <w:rPr>
            <w:rStyle w:val="Hyperlink"/>
            <w:rFonts w:ascii="Times New Roman" w:hAnsi="Times New Roman"/>
            <w:sz w:val="24"/>
            <w:szCs w:val="24"/>
          </w:rPr>
          <w:t>calendarele</w:t>
        </w:r>
        <w:r w:rsidR="00595871" w:rsidRPr="00DE60AC">
          <w:rPr>
            <w:rStyle w:val="Hyperlink"/>
            <w:rFonts w:ascii="Times New Roman" w:hAnsi="Times New Roman"/>
            <w:sz w:val="24"/>
            <w:szCs w:val="24"/>
          </w:rPr>
          <w:t xml:space="preserve"> privind acordarea burselor în cadrul UMFCD</w:t>
        </w:r>
        <w:r w:rsidR="00747EB5" w:rsidRPr="00DE60AC">
          <w:rPr>
            <w:rStyle w:val="Hyperlink"/>
            <w:rFonts w:ascii="Times New Roman" w:hAnsi="Times New Roman"/>
            <w:sz w:val="24"/>
            <w:szCs w:val="24"/>
          </w:rPr>
          <w:t xml:space="preserve"> din București</w:t>
        </w:r>
        <w:r w:rsidR="00595871" w:rsidRPr="00DE60AC">
          <w:rPr>
            <w:rStyle w:val="Hyperlink"/>
            <w:rFonts w:ascii="Times New Roman" w:hAnsi="Times New Roman"/>
            <w:sz w:val="24"/>
            <w:szCs w:val="24"/>
          </w:rPr>
          <w:t>, pe</w:t>
        </w:r>
        <w:r w:rsidR="00642720" w:rsidRPr="00DE60AC">
          <w:rPr>
            <w:rStyle w:val="Hyperlink"/>
            <w:rFonts w:ascii="Times New Roman" w:hAnsi="Times New Roman"/>
            <w:sz w:val="24"/>
            <w:szCs w:val="24"/>
          </w:rPr>
          <w:t xml:space="preserve">ntru </w:t>
        </w:r>
        <w:r w:rsidR="00712AAE" w:rsidRPr="00DE60AC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42720" w:rsidRPr="00DE60AC">
          <w:rPr>
            <w:rStyle w:val="Hyperlink"/>
            <w:rFonts w:ascii="Times New Roman" w:hAnsi="Times New Roman"/>
            <w:sz w:val="24"/>
            <w:szCs w:val="24"/>
          </w:rPr>
          <w:t xml:space="preserve">nul </w:t>
        </w:r>
        <w:r w:rsidR="00712AAE" w:rsidRPr="00DE60AC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="00642720" w:rsidRPr="00DE60AC">
          <w:rPr>
            <w:rStyle w:val="Hyperlink"/>
            <w:rFonts w:ascii="Times New Roman" w:hAnsi="Times New Roman"/>
            <w:sz w:val="24"/>
            <w:szCs w:val="24"/>
          </w:rPr>
          <w:t>niversitar 2022-2023 (</w:t>
        </w:r>
        <w:r w:rsidR="00712AAE" w:rsidRPr="00DE60AC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42720" w:rsidRPr="00DE60AC">
          <w:rPr>
            <w:rStyle w:val="Hyperlink"/>
            <w:rFonts w:ascii="Times New Roman" w:hAnsi="Times New Roman"/>
            <w:sz w:val="24"/>
            <w:szCs w:val="24"/>
          </w:rPr>
          <w:t>nexa 14).</w:t>
        </w:r>
      </w:hyperlink>
    </w:p>
    <w:p w14:paraId="3433D8AA" w14:textId="4C54730F" w:rsidR="00646424" w:rsidRDefault="00A32925" w:rsidP="00483D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94E92" w:rsidRPr="00A32925">
          <w:rPr>
            <w:rStyle w:val="Hyperlink"/>
            <w:rFonts w:ascii="Times New Roman" w:hAnsi="Times New Roman"/>
            <w:b/>
            <w:sz w:val="24"/>
            <w:szCs w:val="24"/>
          </w:rPr>
          <w:t>Art. 15.</w:t>
        </w:r>
        <w:r w:rsidR="00A94E92" w:rsidRPr="00A32925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646424" w:rsidRPr="00A32925">
          <w:rPr>
            <w:rStyle w:val="Hyperlink"/>
            <w:rFonts w:ascii="Times New Roman" w:hAnsi="Times New Roman"/>
            <w:sz w:val="24"/>
            <w:szCs w:val="24"/>
          </w:rPr>
          <w:t xml:space="preserve">modificarea </w:t>
        </w:r>
        <w:r w:rsidR="00DE60AC" w:rsidRPr="00A32925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46424" w:rsidRPr="00A32925">
          <w:rPr>
            <w:rStyle w:val="Hyperlink"/>
            <w:rFonts w:ascii="Times New Roman" w:hAnsi="Times New Roman"/>
            <w:sz w:val="24"/>
            <w:szCs w:val="24"/>
          </w:rPr>
          <w:t xml:space="preserve">rt. </w:t>
        </w:r>
        <w:r w:rsidR="00642720" w:rsidRPr="00A32925">
          <w:rPr>
            <w:rStyle w:val="Hyperlink"/>
            <w:rFonts w:ascii="Times New Roman" w:hAnsi="Times New Roman"/>
            <w:sz w:val="24"/>
            <w:szCs w:val="24"/>
          </w:rPr>
          <w:t xml:space="preserve">21 din </w:t>
        </w:r>
        <w:r w:rsidR="00642720" w:rsidRPr="00A32925">
          <w:rPr>
            <w:rStyle w:val="Hyperlink"/>
            <w:rFonts w:ascii="Times New Roman" w:hAnsi="Times New Roman"/>
            <w:i/>
            <w:sz w:val="24"/>
            <w:szCs w:val="24"/>
          </w:rPr>
          <w:t xml:space="preserve">Metodologia de evaluare a tezelor de doctorat în cadrul IOSUD </w:t>
        </w:r>
        <w:r w:rsidR="00646424" w:rsidRPr="00A32925">
          <w:rPr>
            <w:rStyle w:val="Hyperlink"/>
            <w:rFonts w:ascii="Times New Roman" w:hAnsi="Times New Roman"/>
            <w:i/>
            <w:sz w:val="24"/>
            <w:szCs w:val="24"/>
          </w:rPr>
          <w:t>UMFCD din București</w:t>
        </w:r>
        <w:r w:rsidR="00646424" w:rsidRPr="00A32925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646424" w:rsidRPr="00A32925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436F98" w:rsidRPr="00A32925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46424" w:rsidRPr="00A32925">
          <w:rPr>
            <w:rStyle w:val="Hyperlink"/>
            <w:rFonts w:ascii="Times New Roman" w:hAnsi="Times New Roman"/>
            <w:sz w:val="24"/>
            <w:szCs w:val="24"/>
          </w:rPr>
          <w:t>nexa 15).</w:t>
        </w:r>
      </w:hyperlink>
    </w:p>
    <w:p w14:paraId="370396DF" w14:textId="0521D1B8" w:rsidR="00A94E92" w:rsidRPr="0019503E" w:rsidRDefault="00A94E92" w:rsidP="00483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16.</w:t>
      </w:r>
      <w:r w:rsidRPr="0019503E">
        <w:rPr>
          <w:rFonts w:ascii="Times New Roman" w:hAnsi="Times New Roman"/>
          <w:sz w:val="24"/>
          <w:szCs w:val="24"/>
        </w:rPr>
        <w:t xml:space="preserve"> Se aprobă </w:t>
      </w:r>
      <w:r w:rsidR="00642720">
        <w:rPr>
          <w:rFonts w:ascii="Times New Roman" w:hAnsi="Times New Roman"/>
          <w:sz w:val="24"/>
          <w:szCs w:val="24"/>
        </w:rPr>
        <w:t>cererile</w:t>
      </w:r>
      <w:r w:rsidR="00642720" w:rsidRPr="00CE7E80">
        <w:rPr>
          <w:rFonts w:ascii="Times New Roman" w:hAnsi="Times New Roman"/>
          <w:sz w:val="24"/>
          <w:szCs w:val="24"/>
        </w:rPr>
        <w:t xml:space="preserve"> de prelungire p</w:t>
      </w:r>
      <w:r w:rsidR="00642720">
        <w:rPr>
          <w:rFonts w:ascii="Times New Roman" w:hAnsi="Times New Roman"/>
          <w:sz w:val="24"/>
          <w:szCs w:val="24"/>
        </w:rPr>
        <w:t>entru 33 de studenți doctoranzi</w:t>
      </w:r>
      <w:r w:rsidR="00642720" w:rsidRPr="0019503E">
        <w:rPr>
          <w:rFonts w:ascii="Times New Roman" w:hAnsi="Times New Roman"/>
          <w:sz w:val="24"/>
          <w:szCs w:val="24"/>
        </w:rPr>
        <w:t xml:space="preserve"> </w:t>
      </w:r>
      <w:r w:rsidR="00646424" w:rsidRPr="0019503E">
        <w:rPr>
          <w:rFonts w:ascii="Times New Roman" w:hAnsi="Times New Roman"/>
          <w:sz w:val="24"/>
          <w:szCs w:val="24"/>
        </w:rPr>
        <w:t>(</w:t>
      </w:r>
      <w:r w:rsidR="00E1267B">
        <w:rPr>
          <w:rFonts w:ascii="Times New Roman" w:hAnsi="Times New Roman"/>
          <w:sz w:val="24"/>
          <w:szCs w:val="24"/>
        </w:rPr>
        <w:t>A</w:t>
      </w:r>
      <w:r w:rsidR="00646424" w:rsidRPr="0019503E">
        <w:rPr>
          <w:rFonts w:ascii="Times New Roman" w:hAnsi="Times New Roman"/>
          <w:sz w:val="24"/>
          <w:szCs w:val="24"/>
        </w:rPr>
        <w:t>nexa 16).</w:t>
      </w:r>
    </w:p>
    <w:p w14:paraId="0229C0E3" w14:textId="213D885B" w:rsidR="003C4166" w:rsidRPr="0019503E" w:rsidRDefault="00A94E92" w:rsidP="00B433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17.</w:t>
      </w:r>
      <w:r w:rsidRPr="0019503E">
        <w:rPr>
          <w:rFonts w:ascii="Times New Roman" w:hAnsi="Times New Roman"/>
          <w:sz w:val="24"/>
          <w:szCs w:val="24"/>
        </w:rPr>
        <w:t xml:space="preserve"> Se aprobă </w:t>
      </w:r>
      <w:r w:rsidR="00642720">
        <w:rPr>
          <w:rFonts w:ascii="Times New Roman" w:hAnsi="Times New Roman"/>
          <w:sz w:val="24"/>
          <w:szCs w:val="24"/>
        </w:rPr>
        <w:t>solicitările</w:t>
      </w:r>
      <w:r w:rsidR="00642720" w:rsidRPr="00CE7E80">
        <w:rPr>
          <w:rFonts w:ascii="Times New Roman" w:hAnsi="Times New Roman"/>
          <w:sz w:val="24"/>
          <w:szCs w:val="24"/>
        </w:rPr>
        <w:t xml:space="preserve"> de amânare a susținerii tezei de doctorat, în temeiul </w:t>
      </w:r>
      <w:r w:rsidR="002C59E1">
        <w:rPr>
          <w:rFonts w:ascii="Times New Roman" w:hAnsi="Times New Roman"/>
          <w:sz w:val="24"/>
          <w:szCs w:val="24"/>
        </w:rPr>
        <w:t>L</w:t>
      </w:r>
      <w:r w:rsidR="00642720" w:rsidRPr="00CE7E80">
        <w:rPr>
          <w:rFonts w:ascii="Times New Roman" w:hAnsi="Times New Roman"/>
          <w:sz w:val="24"/>
          <w:szCs w:val="24"/>
        </w:rPr>
        <w:t>egii 49/2013 pentru 20 studenți doctoranzi</w:t>
      </w:r>
      <w:r w:rsidR="00642720" w:rsidRPr="0019503E">
        <w:rPr>
          <w:rFonts w:ascii="Times New Roman" w:hAnsi="Times New Roman"/>
          <w:sz w:val="24"/>
          <w:szCs w:val="24"/>
        </w:rPr>
        <w:t xml:space="preserve"> </w:t>
      </w:r>
      <w:r w:rsidR="00646424" w:rsidRPr="0019503E">
        <w:rPr>
          <w:rFonts w:ascii="Times New Roman" w:hAnsi="Times New Roman"/>
          <w:sz w:val="24"/>
          <w:szCs w:val="24"/>
        </w:rPr>
        <w:t>(</w:t>
      </w:r>
      <w:r w:rsidR="002C59E1">
        <w:rPr>
          <w:rFonts w:ascii="Times New Roman" w:hAnsi="Times New Roman"/>
          <w:sz w:val="24"/>
          <w:szCs w:val="24"/>
        </w:rPr>
        <w:t>A</w:t>
      </w:r>
      <w:r w:rsidR="00646424" w:rsidRPr="0019503E">
        <w:rPr>
          <w:rFonts w:ascii="Times New Roman" w:hAnsi="Times New Roman"/>
          <w:sz w:val="24"/>
          <w:szCs w:val="24"/>
        </w:rPr>
        <w:t>nexa 17).</w:t>
      </w:r>
    </w:p>
    <w:p w14:paraId="04CD2141" w14:textId="115E9CAB" w:rsidR="00B433C7" w:rsidRPr="0019503E" w:rsidRDefault="001242CD" w:rsidP="00B43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C578D" w:rsidRPr="001242CD">
          <w:rPr>
            <w:rStyle w:val="Hyperlink"/>
            <w:rFonts w:ascii="Times New Roman" w:hAnsi="Times New Roman"/>
            <w:b/>
            <w:sz w:val="24"/>
            <w:szCs w:val="24"/>
          </w:rPr>
          <w:t>Art. 18.</w:t>
        </w:r>
        <w:r w:rsidR="008C578D" w:rsidRPr="001242C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433C7" w:rsidRPr="001242CD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642720" w:rsidRPr="001242CD">
          <w:rPr>
            <w:rStyle w:val="Hyperlink"/>
            <w:rFonts w:ascii="Times New Roman" w:hAnsi="Times New Roman"/>
            <w:sz w:val="24"/>
            <w:szCs w:val="24"/>
          </w:rPr>
          <w:t xml:space="preserve">structura </w:t>
        </w:r>
        <w:r w:rsidR="002C59E1" w:rsidRPr="001242CD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42720" w:rsidRPr="001242CD">
          <w:rPr>
            <w:rStyle w:val="Hyperlink"/>
            <w:rFonts w:ascii="Times New Roman" w:hAnsi="Times New Roman"/>
            <w:sz w:val="24"/>
            <w:szCs w:val="24"/>
          </w:rPr>
          <w:t xml:space="preserve">nului </w:t>
        </w:r>
        <w:r w:rsidR="002C59E1" w:rsidRPr="001242CD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="00642720" w:rsidRPr="001242CD">
          <w:rPr>
            <w:rStyle w:val="Hyperlink"/>
            <w:rFonts w:ascii="Times New Roman" w:hAnsi="Times New Roman"/>
            <w:sz w:val="24"/>
            <w:szCs w:val="24"/>
          </w:rPr>
          <w:t xml:space="preserve">niversitar 2022-2023 pentru studiile universitare de doctorat </w:t>
        </w:r>
        <w:r w:rsidR="00646424" w:rsidRPr="001242CD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2C59E1" w:rsidRPr="001242CD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46424" w:rsidRPr="001242CD">
          <w:rPr>
            <w:rStyle w:val="Hyperlink"/>
            <w:rFonts w:ascii="Times New Roman" w:hAnsi="Times New Roman"/>
            <w:sz w:val="24"/>
            <w:szCs w:val="24"/>
          </w:rPr>
          <w:t>nexa 18).</w:t>
        </w:r>
      </w:hyperlink>
    </w:p>
    <w:p w14:paraId="4EFCAD80" w14:textId="07E4ED1F" w:rsidR="00FC6C56" w:rsidRPr="0019503E" w:rsidRDefault="00FC6C56" w:rsidP="0024491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4918">
        <w:rPr>
          <w:rFonts w:ascii="Times New Roman" w:hAnsi="Times New Roman"/>
          <w:b/>
          <w:sz w:val="24"/>
          <w:szCs w:val="24"/>
        </w:rPr>
        <w:t>Art. 19.</w:t>
      </w:r>
      <w:r w:rsidRPr="00244918">
        <w:rPr>
          <w:rFonts w:ascii="Times New Roman" w:hAnsi="Times New Roman"/>
          <w:sz w:val="24"/>
          <w:szCs w:val="24"/>
        </w:rPr>
        <w:t xml:space="preserve"> Se aprobă </w:t>
      </w:r>
      <w:r w:rsidR="00244918">
        <w:rPr>
          <w:rFonts w:ascii="Times New Roman" w:hAnsi="Times New Roman"/>
          <w:sz w:val="24"/>
          <w:szCs w:val="24"/>
        </w:rPr>
        <w:t>solicitarea de exmatriculare</w:t>
      </w:r>
      <w:r w:rsidR="00244918" w:rsidRPr="00244918">
        <w:rPr>
          <w:rFonts w:ascii="Times New Roman" w:hAnsi="Times New Roman"/>
          <w:sz w:val="24"/>
          <w:szCs w:val="24"/>
        </w:rPr>
        <w:t xml:space="preserve"> a unui număr de 3 studenți doctora</w:t>
      </w:r>
      <w:r w:rsidR="00244918">
        <w:rPr>
          <w:rFonts w:ascii="Times New Roman" w:hAnsi="Times New Roman"/>
          <w:sz w:val="24"/>
          <w:szCs w:val="24"/>
        </w:rPr>
        <w:t xml:space="preserve">nzi, înmatriculați în anul 2013 </w:t>
      </w:r>
      <w:r w:rsidR="00646424" w:rsidRPr="0019503E">
        <w:rPr>
          <w:rFonts w:ascii="Times New Roman" w:hAnsi="Times New Roman"/>
          <w:sz w:val="24"/>
          <w:szCs w:val="24"/>
        </w:rPr>
        <w:t>(</w:t>
      </w:r>
      <w:r w:rsidR="001242CD">
        <w:rPr>
          <w:rFonts w:ascii="Times New Roman" w:hAnsi="Times New Roman"/>
          <w:sz w:val="24"/>
          <w:szCs w:val="24"/>
        </w:rPr>
        <w:t>A</w:t>
      </w:r>
      <w:r w:rsidR="00646424" w:rsidRPr="0019503E">
        <w:rPr>
          <w:rFonts w:ascii="Times New Roman" w:hAnsi="Times New Roman"/>
          <w:sz w:val="24"/>
          <w:szCs w:val="24"/>
        </w:rPr>
        <w:t>nexa 19).</w:t>
      </w:r>
    </w:p>
    <w:p w14:paraId="1240A2C0" w14:textId="70F336D0" w:rsidR="00D15B74" w:rsidRPr="0019503E" w:rsidRDefault="00FC6C56" w:rsidP="00FC6C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20.</w:t>
      </w:r>
      <w:r w:rsidRPr="0019503E">
        <w:rPr>
          <w:rFonts w:ascii="Times New Roman" w:hAnsi="Times New Roman"/>
          <w:sz w:val="24"/>
          <w:szCs w:val="24"/>
        </w:rPr>
        <w:t xml:space="preserve"> </w:t>
      </w:r>
      <w:r w:rsidR="00910560" w:rsidRPr="0019503E">
        <w:rPr>
          <w:rFonts w:ascii="Times New Roman" w:hAnsi="Times New Roman"/>
          <w:sz w:val="24"/>
          <w:szCs w:val="24"/>
        </w:rPr>
        <w:t xml:space="preserve">Se </w:t>
      </w:r>
      <w:r w:rsidR="00D15B74" w:rsidRPr="0019503E">
        <w:rPr>
          <w:rFonts w:ascii="Times New Roman" w:hAnsi="Times New Roman"/>
          <w:sz w:val="24"/>
          <w:szCs w:val="24"/>
        </w:rPr>
        <w:t>aprobă</w:t>
      </w:r>
      <w:r w:rsidR="00244918" w:rsidRPr="00244918">
        <w:rPr>
          <w:rFonts w:ascii="Times New Roman" w:hAnsi="Times New Roman"/>
          <w:sz w:val="24"/>
          <w:szCs w:val="24"/>
        </w:rPr>
        <w:t xml:space="preserve"> </w:t>
      </w:r>
      <w:r w:rsidR="00244918">
        <w:rPr>
          <w:rFonts w:ascii="Times New Roman" w:hAnsi="Times New Roman"/>
          <w:sz w:val="24"/>
          <w:szCs w:val="24"/>
        </w:rPr>
        <w:t>solicitarea de exmatriculare a</w:t>
      </w:r>
      <w:r w:rsidR="00244918" w:rsidRPr="00CE7E80">
        <w:rPr>
          <w:rFonts w:ascii="Times New Roman" w:hAnsi="Times New Roman"/>
          <w:sz w:val="24"/>
          <w:szCs w:val="24"/>
        </w:rPr>
        <w:t xml:space="preserve"> doctoranzilor români înmatriculați în 2014, 2015, 2016, 2017, 2018, 2019, 2020, 2021 conform adresei primite de la Direcția Financiar-Contabilă</w:t>
      </w:r>
      <w:r w:rsidR="00D15B74" w:rsidRPr="0019503E">
        <w:rPr>
          <w:rFonts w:ascii="Times New Roman" w:hAnsi="Times New Roman"/>
          <w:b/>
          <w:sz w:val="24"/>
          <w:szCs w:val="24"/>
        </w:rPr>
        <w:t xml:space="preserve"> </w:t>
      </w:r>
      <w:r w:rsidR="00646424">
        <w:rPr>
          <w:rFonts w:ascii="Times New Roman" w:hAnsi="Times New Roman"/>
          <w:sz w:val="24"/>
          <w:szCs w:val="24"/>
        </w:rPr>
        <w:t>(anexa 20</w:t>
      </w:r>
      <w:r w:rsidR="00646424" w:rsidRPr="0019503E">
        <w:rPr>
          <w:rFonts w:ascii="Times New Roman" w:hAnsi="Times New Roman"/>
          <w:sz w:val="24"/>
          <w:szCs w:val="24"/>
        </w:rPr>
        <w:t>).</w:t>
      </w:r>
    </w:p>
    <w:p w14:paraId="1514BD17" w14:textId="27C1C4A3" w:rsidR="00FC6C56" w:rsidRPr="0019503E" w:rsidRDefault="00FC6C56" w:rsidP="00FC6C5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21.</w:t>
      </w:r>
      <w:r w:rsidRPr="0019503E">
        <w:rPr>
          <w:rFonts w:ascii="Times New Roman" w:hAnsi="Times New Roman"/>
          <w:sz w:val="24"/>
          <w:szCs w:val="24"/>
        </w:rPr>
        <w:t xml:space="preserve"> Se aprobă</w:t>
      </w:r>
      <w:r w:rsidR="00244918" w:rsidRPr="00244918">
        <w:rPr>
          <w:rFonts w:ascii="Times New Roman" w:hAnsi="Times New Roman"/>
          <w:i/>
          <w:sz w:val="24"/>
          <w:szCs w:val="24"/>
        </w:rPr>
        <w:t xml:space="preserve"> </w:t>
      </w:r>
      <w:r w:rsidR="00244918">
        <w:rPr>
          <w:rFonts w:ascii="Times New Roman" w:hAnsi="Times New Roman"/>
          <w:i/>
          <w:sz w:val="24"/>
          <w:szCs w:val="24"/>
        </w:rPr>
        <w:t>Nota</w:t>
      </w:r>
      <w:r w:rsidR="00244918" w:rsidRPr="003D11D6">
        <w:rPr>
          <w:rFonts w:ascii="Times New Roman" w:hAnsi="Times New Roman"/>
          <w:i/>
          <w:sz w:val="24"/>
          <w:szCs w:val="24"/>
        </w:rPr>
        <w:t xml:space="preserve"> de fundamentare privind creșterea salarială din venituri proprii</w:t>
      </w:r>
      <w:r w:rsidR="00244918">
        <w:rPr>
          <w:rFonts w:ascii="Times New Roman" w:hAnsi="Times New Roman"/>
          <w:i/>
          <w:sz w:val="24"/>
          <w:szCs w:val="24"/>
        </w:rPr>
        <w:t xml:space="preserve"> </w:t>
      </w:r>
      <w:r w:rsidR="00646424">
        <w:rPr>
          <w:rFonts w:ascii="Times New Roman" w:hAnsi="Times New Roman"/>
          <w:sz w:val="24"/>
          <w:szCs w:val="24"/>
        </w:rPr>
        <w:t>(</w:t>
      </w:r>
      <w:r w:rsidR="00CD3246">
        <w:rPr>
          <w:rFonts w:ascii="Times New Roman" w:hAnsi="Times New Roman"/>
          <w:sz w:val="24"/>
          <w:szCs w:val="24"/>
        </w:rPr>
        <w:t>A</w:t>
      </w:r>
      <w:r w:rsidR="00646424">
        <w:rPr>
          <w:rFonts w:ascii="Times New Roman" w:hAnsi="Times New Roman"/>
          <w:sz w:val="24"/>
          <w:szCs w:val="24"/>
        </w:rPr>
        <w:t>nexa 21</w:t>
      </w:r>
      <w:r w:rsidR="00646424" w:rsidRPr="0019503E">
        <w:rPr>
          <w:rFonts w:ascii="Times New Roman" w:hAnsi="Times New Roman"/>
          <w:sz w:val="24"/>
          <w:szCs w:val="24"/>
        </w:rPr>
        <w:t>).</w:t>
      </w:r>
    </w:p>
    <w:p w14:paraId="46358FFC" w14:textId="07AEAEEB" w:rsidR="00244918" w:rsidRPr="0019503E" w:rsidRDefault="00FC6C56" w:rsidP="0024491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Art. 22.</w:t>
      </w:r>
      <w:r w:rsidRPr="0019503E">
        <w:rPr>
          <w:rFonts w:ascii="Times New Roman" w:hAnsi="Times New Roman"/>
          <w:sz w:val="24"/>
          <w:szCs w:val="24"/>
        </w:rPr>
        <w:t xml:space="preserve"> Se </w:t>
      </w:r>
      <w:r w:rsidR="00D15B74" w:rsidRPr="0019503E">
        <w:rPr>
          <w:rFonts w:ascii="Times New Roman" w:hAnsi="Times New Roman"/>
          <w:sz w:val="24"/>
          <w:szCs w:val="24"/>
        </w:rPr>
        <w:t>aprobă</w:t>
      </w:r>
      <w:r w:rsidR="00244918">
        <w:rPr>
          <w:rFonts w:ascii="Times New Roman" w:hAnsi="Times New Roman"/>
          <w:sz w:val="24"/>
          <w:szCs w:val="24"/>
        </w:rPr>
        <w:t xml:space="preserve"> s</w:t>
      </w:r>
      <w:r w:rsidR="00244918" w:rsidRPr="00CE6DDE">
        <w:rPr>
          <w:rFonts w:ascii="Times New Roman" w:hAnsi="Times New Roman"/>
          <w:sz w:val="24"/>
          <w:szCs w:val="24"/>
        </w:rPr>
        <w:t>olicitări</w:t>
      </w:r>
      <w:r w:rsidR="00244918">
        <w:rPr>
          <w:rFonts w:ascii="Times New Roman" w:hAnsi="Times New Roman"/>
          <w:sz w:val="24"/>
          <w:szCs w:val="24"/>
        </w:rPr>
        <w:t>le de desfășurare a activității didactice în regim de plat</w:t>
      </w:r>
      <w:r w:rsidR="00171BFF">
        <w:rPr>
          <w:rFonts w:ascii="Times New Roman" w:hAnsi="Times New Roman"/>
          <w:sz w:val="24"/>
          <w:szCs w:val="24"/>
        </w:rPr>
        <w:t>ă</w:t>
      </w:r>
      <w:r w:rsidR="00244918">
        <w:rPr>
          <w:rFonts w:ascii="Times New Roman" w:hAnsi="Times New Roman"/>
          <w:sz w:val="24"/>
          <w:szCs w:val="24"/>
        </w:rPr>
        <w:t xml:space="preserve"> cu ora în alte universități, pentru 19 cadre didactice </w:t>
      </w:r>
      <w:r w:rsidR="00646424">
        <w:rPr>
          <w:rFonts w:ascii="Times New Roman" w:hAnsi="Times New Roman"/>
          <w:sz w:val="24"/>
          <w:szCs w:val="24"/>
        </w:rPr>
        <w:t>(</w:t>
      </w:r>
      <w:r w:rsidR="00171BFF">
        <w:rPr>
          <w:rFonts w:ascii="Times New Roman" w:hAnsi="Times New Roman"/>
          <w:sz w:val="24"/>
          <w:szCs w:val="24"/>
        </w:rPr>
        <w:t>A</w:t>
      </w:r>
      <w:r w:rsidR="00646424">
        <w:rPr>
          <w:rFonts w:ascii="Times New Roman" w:hAnsi="Times New Roman"/>
          <w:sz w:val="24"/>
          <w:szCs w:val="24"/>
        </w:rPr>
        <w:t>nexa 22</w:t>
      </w:r>
      <w:r w:rsidR="00646424" w:rsidRPr="0019503E">
        <w:rPr>
          <w:rFonts w:ascii="Times New Roman" w:hAnsi="Times New Roman"/>
          <w:sz w:val="24"/>
          <w:szCs w:val="24"/>
        </w:rPr>
        <w:t>).</w:t>
      </w:r>
    </w:p>
    <w:p w14:paraId="6B437292" w14:textId="20711260" w:rsidR="00244918" w:rsidRPr="0019503E" w:rsidRDefault="00244918" w:rsidP="0024491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44918">
        <w:rPr>
          <w:rFonts w:ascii="Times New Roman" w:hAnsi="Times New Roman"/>
          <w:b/>
          <w:sz w:val="24"/>
          <w:szCs w:val="24"/>
        </w:rPr>
        <w:t>Art. 23.</w:t>
      </w:r>
      <w:r w:rsidRPr="00244918">
        <w:rPr>
          <w:rFonts w:ascii="Times New Roman" w:hAnsi="Times New Roman"/>
          <w:sz w:val="24"/>
          <w:szCs w:val="24"/>
        </w:rPr>
        <w:t xml:space="preserve"> </w:t>
      </w:r>
      <w:r w:rsidRPr="0019503E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m</w:t>
      </w:r>
      <w:r w:rsidRPr="00244918">
        <w:rPr>
          <w:rFonts w:ascii="Times New Roman" w:hAnsi="Times New Roman"/>
          <w:sz w:val="24"/>
          <w:szCs w:val="24"/>
        </w:rPr>
        <w:t>odificări</w:t>
      </w:r>
      <w:r>
        <w:rPr>
          <w:rFonts w:ascii="Times New Roman" w:hAnsi="Times New Roman"/>
          <w:sz w:val="24"/>
          <w:szCs w:val="24"/>
        </w:rPr>
        <w:t>le în</w:t>
      </w:r>
      <w:r w:rsidRPr="00244918">
        <w:rPr>
          <w:rFonts w:ascii="Times New Roman" w:hAnsi="Times New Roman"/>
          <w:sz w:val="24"/>
          <w:szCs w:val="24"/>
        </w:rPr>
        <w:t xml:space="preserve"> </w:t>
      </w:r>
      <w:r w:rsidR="00171BFF">
        <w:rPr>
          <w:rFonts w:ascii="Times New Roman" w:hAnsi="Times New Roman"/>
          <w:sz w:val="24"/>
          <w:szCs w:val="24"/>
        </w:rPr>
        <w:t>Ș</w:t>
      </w:r>
      <w:r w:rsidRPr="00244918"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z w:val="24"/>
          <w:szCs w:val="24"/>
        </w:rPr>
        <w:t>le</w:t>
      </w:r>
      <w:r w:rsidRPr="00244918">
        <w:rPr>
          <w:rFonts w:ascii="Times New Roman" w:hAnsi="Times New Roman"/>
          <w:sz w:val="24"/>
          <w:szCs w:val="24"/>
        </w:rPr>
        <w:t xml:space="preserve"> de funcții pentru </w:t>
      </w:r>
      <w:r w:rsidR="00985F0A">
        <w:rPr>
          <w:rFonts w:ascii="Times New Roman" w:hAnsi="Times New Roman"/>
          <w:sz w:val="24"/>
          <w:szCs w:val="24"/>
        </w:rPr>
        <w:t>A</w:t>
      </w:r>
      <w:r w:rsidRPr="00244918">
        <w:rPr>
          <w:rFonts w:ascii="Times New Roman" w:hAnsi="Times New Roman"/>
          <w:sz w:val="24"/>
          <w:szCs w:val="24"/>
        </w:rPr>
        <w:t xml:space="preserve">nul </w:t>
      </w:r>
      <w:r w:rsidR="00985F0A">
        <w:rPr>
          <w:rFonts w:ascii="Times New Roman" w:hAnsi="Times New Roman"/>
          <w:sz w:val="24"/>
          <w:szCs w:val="24"/>
        </w:rPr>
        <w:t>U</w:t>
      </w:r>
      <w:r w:rsidRPr="00244918">
        <w:rPr>
          <w:rFonts w:ascii="Times New Roman" w:hAnsi="Times New Roman"/>
          <w:sz w:val="24"/>
          <w:szCs w:val="24"/>
        </w:rPr>
        <w:t>niversitar 2022-2023</w:t>
      </w:r>
      <w:r w:rsidR="00747EB5">
        <w:rPr>
          <w:rFonts w:ascii="Times New Roman" w:hAnsi="Times New Roman"/>
          <w:sz w:val="24"/>
          <w:szCs w:val="24"/>
        </w:rPr>
        <w:t xml:space="preserve"> </w:t>
      </w:r>
      <w:r w:rsidR="00646424">
        <w:rPr>
          <w:rFonts w:ascii="Times New Roman" w:hAnsi="Times New Roman"/>
          <w:sz w:val="24"/>
          <w:szCs w:val="24"/>
        </w:rPr>
        <w:t>(</w:t>
      </w:r>
      <w:r w:rsidR="00985F0A">
        <w:rPr>
          <w:rFonts w:ascii="Times New Roman" w:hAnsi="Times New Roman"/>
          <w:sz w:val="24"/>
          <w:szCs w:val="24"/>
        </w:rPr>
        <w:t>A</w:t>
      </w:r>
      <w:r w:rsidR="00646424">
        <w:rPr>
          <w:rFonts w:ascii="Times New Roman" w:hAnsi="Times New Roman"/>
          <w:sz w:val="24"/>
          <w:szCs w:val="24"/>
        </w:rPr>
        <w:t>nexa 23</w:t>
      </w:r>
      <w:r w:rsidR="00646424" w:rsidRPr="0019503E">
        <w:rPr>
          <w:rFonts w:ascii="Times New Roman" w:hAnsi="Times New Roman"/>
          <w:sz w:val="24"/>
          <w:szCs w:val="24"/>
        </w:rPr>
        <w:t>).</w:t>
      </w:r>
    </w:p>
    <w:p w14:paraId="6BD1C4B4" w14:textId="1446AFCF" w:rsidR="00244918" w:rsidRPr="0019503E" w:rsidRDefault="00244918" w:rsidP="0024491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44918">
        <w:rPr>
          <w:rFonts w:ascii="Times New Roman" w:hAnsi="Times New Roman"/>
          <w:b/>
          <w:sz w:val="24"/>
          <w:szCs w:val="24"/>
        </w:rPr>
        <w:t>Art. 24.</w:t>
      </w:r>
      <w:r w:rsidRPr="00244918">
        <w:rPr>
          <w:rFonts w:ascii="Times New Roman" w:hAnsi="Times New Roman"/>
          <w:sz w:val="24"/>
          <w:szCs w:val="24"/>
        </w:rPr>
        <w:t xml:space="preserve"> Se aprobă Nota privind </w:t>
      </w:r>
      <w:r w:rsidR="00985F0A">
        <w:rPr>
          <w:rFonts w:ascii="Times New Roman" w:hAnsi="Times New Roman"/>
          <w:sz w:val="24"/>
          <w:szCs w:val="24"/>
        </w:rPr>
        <w:t>Ș</w:t>
      </w:r>
      <w:r w:rsidRPr="00244918">
        <w:rPr>
          <w:rFonts w:ascii="Times New Roman" w:hAnsi="Times New Roman"/>
          <w:sz w:val="24"/>
          <w:szCs w:val="24"/>
        </w:rPr>
        <w:t xml:space="preserve">tatele de funcții pentru personal didactic și  nedidactic pe </w:t>
      </w:r>
      <w:r w:rsidR="00985F0A">
        <w:rPr>
          <w:rFonts w:ascii="Times New Roman" w:hAnsi="Times New Roman"/>
          <w:sz w:val="24"/>
          <w:szCs w:val="24"/>
        </w:rPr>
        <w:t>A</w:t>
      </w:r>
      <w:r w:rsidRPr="00244918">
        <w:rPr>
          <w:rFonts w:ascii="Times New Roman" w:hAnsi="Times New Roman"/>
          <w:sz w:val="24"/>
          <w:szCs w:val="24"/>
        </w:rPr>
        <w:t xml:space="preserve">nul </w:t>
      </w:r>
      <w:r w:rsidR="00985F0A">
        <w:rPr>
          <w:rFonts w:ascii="Times New Roman" w:hAnsi="Times New Roman"/>
          <w:sz w:val="24"/>
          <w:szCs w:val="24"/>
        </w:rPr>
        <w:t>U</w:t>
      </w:r>
      <w:r w:rsidRPr="00244918">
        <w:rPr>
          <w:rFonts w:ascii="Times New Roman" w:hAnsi="Times New Roman"/>
          <w:sz w:val="24"/>
          <w:szCs w:val="24"/>
        </w:rPr>
        <w:t xml:space="preserve">niversitar 2022-2023 și aprobarea de principiu în vederea desfășurării activității </w:t>
      </w:r>
      <w:r w:rsidRPr="00244918">
        <w:rPr>
          <w:rFonts w:ascii="Times New Roman" w:hAnsi="Times New Roman"/>
          <w:sz w:val="24"/>
          <w:szCs w:val="24"/>
        </w:rPr>
        <w:lastRenderedPageBreak/>
        <w:t xml:space="preserve">didactice în regim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44918">
        <w:rPr>
          <w:rFonts w:ascii="Times New Roman" w:hAnsi="Times New Roman"/>
          <w:sz w:val="24"/>
          <w:szCs w:val="24"/>
        </w:rPr>
        <w:t>plat</w:t>
      </w:r>
      <w:r w:rsidR="00985F0A">
        <w:rPr>
          <w:rFonts w:ascii="Times New Roman" w:hAnsi="Times New Roman"/>
          <w:sz w:val="24"/>
          <w:szCs w:val="24"/>
        </w:rPr>
        <w:t>ă</w:t>
      </w:r>
      <w:r w:rsidRPr="00244918">
        <w:rPr>
          <w:rFonts w:ascii="Times New Roman" w:hAnsi="Times New Roman"/>
          <w:sz w:val="24"/>
          <w:szCs w:val="24"/>
        </w:rPr>
        <w:t xml:space="preserve"> cu ora pentru </w:t>
      </w:r>
      <w:r w:rsidR="00985F0A">
        <w:rPr>
          <w:rFonts w:ascii="Times New Roman" w:hAnsi="Times New Roman"/>
          <w:sz w:val="24"/>
          <w:szCs w:val="24"/>
        </w:rPr>
        <w:t>A</w:t>
      </w:r>
      <w:r w:rsidRPr="00244918">
        <w:rPr>
          <w:rFonts w:ascii="Times New Roman" w:hAnsi="Times New Roman"/>
          <w:sz w:val="24"/>
          <w:szCs w:val="24"/>
        </w:rPr>
        <w:t xml:space="preserve">nul </w:t>
      </w:r>
      <w:r w:rsidR="00985F0A">
        <w:rPr>
          <w:rFonts w:ascii="Times New Roman" w:hAnsi="Times New Roman"/>
          <w:sz w:val="24"/>
          <w:szCs w:val="24"/>
        </w:rPr>
        <w:t>U</w:t>
      </w:r>
      <w:r w:rsidRPr="00244918">
        <w:rPr>
          <w:rFonts w:ascii="Times New Roman" w:hAnsi="Times New Roman"/>
          <w:sz w:val="24"/>
          <w:szCs w:val="24"/>
        </w:rPr>
        <w:t>niversitar 2022-2023 din posturile didactice vacante ori temporar vacante, de către cadrele didactice titulare ale UMF</w:t>
      </w:r>
      <w:r w:rsidR="00747EB5">
        <w:rPr>
          <w:rFonts w:ascii="Times New Roman" w:hAnsi="Times New Roman"/>
          <w:sz w:val="24"/>
          <w:szCs w:val="24"/>
        </w:rPr>
        <w:t>CD</w:t>
      </w:r>
      <w:r w:rsidRPr="00244918">
        <w:rPr>
          <w:rFonts w:ascii="Times New Roman" w:hAnsi="Times New Roman"/>
          <w:sz w:val="24"/>
          <w:szCs w:val="24"/>
        </w:rPr>
        <w:t xml:space="preserve"> și colaboratori</w:t>
      </w:r>
      <w:r w:rsidR="00646424">
        <w:rPr>
          <w:rFonts w:ascii="Times New Roman" w:hAnsi="Times New Roman"/>
          <w:sz w:val="24"/>
          <w:szCs w:val="24"/>
        </w:rPr>
        <w:t xml:space="preserve"> (</w:t>
      </w:r>
      <w:r w:rsidR="00985F0A">
        <w:rPr>
          <w:rFonts w:ascii="Times New Roman" w:hAnsi="Times New Roman"/>
          <w:sz w:val="24"/>
          <w:szCs w:val="24"/>
        </w:rPr>
        <w:t>A</w:t>
      </w:r>
      <w:r w:rsidR="00646424">
        <w:rPr>
          <w:rFonts w:ascii="Times New Roman" w:hAnsi="Times New Roman"/>
          <w:sz w:val="24"/>
          <w:szCs w:val="24"/>
        </w:rPr>
        <w:t>nexa 24</w:t>
      </w:r>
      <w:r w:rsidRPr="0019503E">
        <w:rPr>
          <w:rFonts w:ascii="Times New Roman" w:hAnsi="Times New Roman"/>
          <w:sz w:val="24"/>
          <w:szCs w:val="24"/>
        </w:rPr>
        <w:t>).</w:t>
      </w:r>
    </w:p>
    <w:p w14:paraId="66BEB6E7" w14:textId="41443C16" w:rsidR="00244918" w:rsidRPr="00244918" w:rsidRDefault="00244918" w:rsidP="0024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918">
        <w:rPr>
          <w:rFonts w:ascii="Times New Roman" w:hAnsi="Times New Roman"/>
          <w:b/>
          <w:sz w:val="24"/>
          <w:szCs w:val="24"/>
        </w:rPr>
        <w:t>Art. 25.</w:t>
      </w:r>
      <w:r w:rsidRPr="00244918">
        <w:rPr>
          <w:rFonts w:ascii="Times New Roman" w:hAnsi="Times New Roman"/>
          <w:sz w:val="24"/>
          <w:szCs w:val="24"/>
        </w:rPr>
        <w:t xml:space="preserve"> Se aprobă </w:t>
      </w:r>
      <w:r>
        <w:rPr>
          <w:rFonts w:ascii="Times New Roman" w:hAnsi="Times New Roman"/>
          <w:sz w:val="24"/>
          <w:szCs w:val="24"/>
        </w:rPr>
        <w:t>c</w:t>
      </w:r>
      <w:r w:rsidRPr="00244918">
        <w:rPr>
          <w:rFonts w:ascii="Times New Roman" w:hAnsi="Times New Roman"/>
          <w:sz w:val="24"/>
          <w:szCs w:val="24"/>
        </w:rPr>
        <w:t xml:space="preserve">ontinuarea activității în </w:t>
      </w:r>
      <w:r w:rsidR="00985F0A">
        <w:rPr>
          <w:rFonts w:ascii="Times New Roman" w:hAnsi="Times New Roman"/>
          <w:sz w:val="24"/>
          <w:szCs w:val="24"/>
        </w:rPr>
        <w:t>A</w:t>
      </w:r>
      <w:r w:rsidRPr="00244918">
        <w:rPr>
          <w:rFonts w:ascii="Times New Roman" w:hAnsi="Times New Roman"/>
          <w:sz w:val="24"/>
          <w:szCs w:val="24"/>
        </w:rPr>
        <w:t xml:space="preserve">nul </w:t>
      </w:r>
      <w:r w:rsidR="00985F0A">
        <w:rPr>
          <w:rFonts w:ascii="Times New Roman" w:hAnsi="Times New Roman"/>
          <w:sz w:val="24"/>
          <w:szCs w:val="24"/>
        </w:rPr>
        <w:t>U</w:t>
      </w:r>
      <w:r w:rsidRPr="00244918">
        <w:rPr>
          <w:rFonts w:ascii="Times New Roman" w:hAnsi="Times New Roman"/>
          <w:sz w:val="24"/>
          <w:szCs w:val="24"/>
        </w:rPr>
        <w:t>niversitar 2022-2023 a Asistenților universitari pe perioadă determinată</w:t>
      </w:r>
      <w:r w:rsidR="00646424">
        <w:rPr>
          <w:rFonts w:ascii="Times New Roman" w:hAnsi="Times New Roman"/>
          <w:sz w:val="24"/>
          <w:szCs w:val="24"/>
        </w:rPr>
        <w:t xml:space="preserve"> (</w:t>
      </w:r>
      <w:r w:rsidR="00985F0A">
        <w:rPr>
          <w:rFonts w:ascii="Times New Roman" w:hAnsi="Times New Roman"/>
          <w:sz w:val="24"/>
          <w:szCs w:val="24"/>
        </w:rPr>
        <w:t>A</w:t>
      </w:r>
      <w:r w:rsidR="00646424">
        <w:rPr>
          <w:rFonts w:ascii="Times New Roman" w:hAnsi="Times New Roman"/>
          <w:sz w:val="24"/>
          <w:szCs w:val="24"/>
        </w:rPr>
        <w:t>nexa 25</w:t>
      </w:r>
      <w:r w:rsidRPr="0019503E">
        <w:rPr>
          <w:rFonts w:ascii="Times New Roman" w:hAnsi="Times New Roman"/>
          <w:sz w:val="24"/>
          <w:szCs w:val="24"/>
        </w:rPr>
        <w:t>).</w:t>
      </w:r>
    </w:p>
    <w:p w14:paraId="29A92DDD" w14:textId="32FC17A6" w:rsidR="00497E74" w:rsidRDefault="00497E74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24117A" w14:textId="24525993" w:rsidR="00244918" w:rsidRDefault="00244918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4330A0" w14:textId="5AAD23E5" w:rsidR="00747EB5" w:rsidRDefault="00747EB5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46E3C1" w14:textId="77777777" w:rsidR="00747EB5" w:rsidRDefault="00747EB5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E63348" w14:textId="77777777" w:rsidR="00244918" w:rsidRPr="0019503E" w:rsidRDefault="00244918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66868F" w14:textId="77777777" w:rsidR="00497E74" w:rsidRPr="0019503E" w:rsidRDefault="00497E74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5A512E35" w:rsidR="00E528B9" w:rsidRPr="0019503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19503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>PROF. UNIV</w:t>
      </w:r>
      <w:r w:rsidR="00A14773" w:rsidRPr="0019503E">
        <w:rPr>
          <w:rFonts w:ascii="Times New Roman" w:hAnsi="Times New Roman"/>
          <w:b/>
          <w:sz w:val="24"/>
          <w:szCs w:val="24"/>
        </w:rPr>
        <w:t>.</w:t>
      </w:r>
      <w:r w:rsidRPr="0019503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ED8209C" w:rsidR="001F60ED" w:rsidRPr="0019503E" w:rsidRDefault="001F60ED" w:rsidP="00D6113E">
      <w:pPr>
        <w:spacing w:after="0"/>
        <w:rPr>
          <w:noProof/>
          <w:sz w:val="24"/>
          <w:szCs w:val="24"/>
          <w:lang w:val="en-US"/>
        </w:rPr>
      </w:pPr>
    </w:p>
    <w:p w14:paraId="1DC7D6CE" w14:textId="154F2DE5" w:rsidR="00ED12C4" w:rsidRPr="0019503E" w:rsidRDefault="00ED12C4" w:rsidP="00D6113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984CEB" w14:textId="77777777" w:rsidR="009172E8" w:rsidRPr="0019503E" w:rsidRDefault="009172E8" w:rsidP="00D6113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C86C57" w14:textId="2C5E1EF2" w:rsidR="000057E6" w:rsidRPr="0019503E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346105D4" w14:textId="52ACE716" w:rsidR="00E532DD" w:rsidRPr="0019503E" w:rsidRDefault="00435DC6" w:rsidP="00E532DD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19503E">
        <w:rPr>
          <w:rFonts w:ascii="Times New Roman" w:hAnsi="Times New Roman"/>
          <w:b/>
          <w:sz w:val="24"/>
          <w:szCs w:val="24"/>
        </w:rPr>
        <w:t xml:space="preserve">     </w:t>
      </w:r>
      <w:r w:rsidR="00E532DD" w:rsidRPr="0019503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09295FD3" w14:textId="58F06569" w:rsidR="00E532DD" w:rsidRPr="0019503E" w:rsidRDefault="00E532DD" w:rsidP="00E532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503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7448C">
        <w:rPr>
          <w:rFonts w:ascii="Times New Roman" w:hAnsi="Times New Roman"/>
          <w:sz w:val="24"/>
          <w:szCs w:val="24"/>
        </w:rPr>
        <w:t xml:space="preserve">     </w:t>
      </w:r>
      <w:r w:rsidRPr="0019503E">
        <w:rPr>
          <w:rFonts w:ascii="Times New Roman" w:hAnsi="Times New Roman"/>
          <w:sz w:val="24"/>
          <w:szCs w:val="24"/>
        </w:rPr>
        <w:t>Consilier Juridic Raluca-Andreea Stănescu</w:t>
      </w:r>
    </w:p>
    <w:p w14:paraId="5258FCB3" w14:textId="2BB0B01D" w:rsidR="001F60ED" w:rsidRPr="0019503E" w:rsidRDefault="001F60ED" w:rsidP="00E532DD">
      <w:pPr>
        <w:spacing w:after="0"/>
        <w:ind w:left="4320"/>
        <w:jc w:val="both"/>
        <w:rPr>
          <w:rFonts w:ascii="Times New Roman" w:hAnsi="Times New Roman"/>
          <w:sz w:val="24"/>
          <w:szCs w:val="24"/>
        </w:rPr>
      </w:pPr>
    </w:p>
    <w:sectPr w:rsidR="001F60ED" w:rsidRPr="0019503E" w:rsidSect="000524E8">
      <w:headerReference w:type="default" r:id="rId16"/>
      <w:footerReference w:type="default" r:id="rId17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747EB5" w:rsidRDefault="00747EB5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747EB5" w:rsidRDefault="00747EB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747EB5" w:rsidRPr="007324A4" w:rsidRDefault="00747EB5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57D60D0" w:rsidR="00747EB5" w:rsidRPr="00602880" w:rsidRDefault="00747EB5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>
      <w:rPr>
        <w:rFonts w:cs="Calibri"/>
        <w:b/>
        <w:i/>
      </w:rPr>
      <w:t>UMFCD din</w:t>
    </w:r>
    <w:r w:rsidRPr="00602880">
      <w:rPr>
        <w:rFonts w:cs="Calibri"/>
        <w:b/>
        <w:i/>
      </w:rPr>
      <w:t xml:space="preserve"> București</w:t>
    </w:r>
  </w:p>
  <w:p w14:paraId="26E96F0D" w14:textId="77777777" w:rsidR="00747EB5" w:rsidRPr="00602880" w:rsidRDefault="00747EB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747EB5" w:rsidRPr="00602880" w:rsidRDefault="00747EB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747EB5" w:rsidRPr="007324A4" w:rsidRDefault="00985F0A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47EB5" w:rsidRPr="007A6529">
        <w:rPr>
          <w:rStyle w:val="Hyperlink"/>
          <w:i/>
        </w:rPr>
        <w:t>www.umfcd.ro</w:t>
      </w:r>
    </w:hyperlink>
  </w:p>
  <w:p w14:paraId="7C69F682" w14:textId="77777777" w:rsidR="00747EB5" w:rsidRPr="007324A4" w:rsidRDefault="00747EB5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747EB5" w:rsidRPr="007324A4" w:rsidRDefault="00747EB5" w:rsidP="00637390">
    <w:pPr>
      <w:pStyle w:val="Footer"/>
      <w:rPr>
        <w:i/>
      </w:rPr>
    </w:pPr>
  </w:p>
  <w:p w14:paraId="3B7AC89A" w14:textId="77777777" w:rsidR="00747EB5" w:rsidRPr="007324A4" w:rsidRDefault="00747EB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747EB5" w:rsidRDefault="00747EB5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747EB5" w:rsidRDefault="00747EB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747EB5" w:rsidRDefault="00747EB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747EB5" w:rsidRPr="007324A4" w:rsidRDefault="00747EB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747EB5" w:rsidRDefault="00747EB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747EB5" w:rsidRDefault="00747EB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747EB5" w:rsidRDefault="00747EB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F1C33"/>
    <w:multiLevelType w:val="hybridMultilevel"/>
    <w:tmpl w:val="7F3A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C7B79"/>
    <w:multiLevelType w:val="hybridMultilevel"/>
    <w:tmpl w:val="335EE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B0900"/>
    <w:multiLevelType w:val="hybridMultilevel"/>
    <w:tmpl w:val="CBB0A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84B85"/>
    <w:multiLevelType w:val="hybridMultilevel"/>
    <w:tmpl w:val="024202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55151"/>
    <w:multiLevelType w:val="hybridMultilevel"/>
    <w:tmpl w:val="72B64C92"/>
    <w:lvl w:ilvl="0" w:tplc="5AB43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6F8"/>
    <w:multiLevelType w:val="hybridMultilevel"/>
    <w:tmpl w:val="ECBEE6E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11447"/>
    <w:multiLevelType w:val="hybridMultilevel"/>
    <w:tmpl w:val="174893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E3600"/>
    <w:multiLevelType w:val="hybridMultilevel"/>
    <w:tmpl w:val="D624B02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A07BC"/>
    <w:multiLevelType w:val="hybridMultilevel"/>
    <w:tmpl w:val="C2B64C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D24B0"/>
    <w:multiLevelType w:val="hybridMultilevel"/>
    <w:tmpl w:val="400A2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67D7F2B"/>
    <w:multiLevelType w:val="hybridMultilevel"/>
    <w:tmpl w:val="33DCE976"/>
    <w:lvl w:ilvl="0" w:tplc="C136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B7D42"/>
    <w:multiLevelType w:val="hybridMultilevel"/>
    <w:tmpl w:val="4648B39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B353D"/>
    <w:multiLevelType w:val="hybridMultilevel"/>
    <w:tmpl w:val="F778457A"/>
    <w:lvl w:ilvl="0" w:tplc="60306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1F94"/>
    <w:multiLevelType w:val="hybridMultilevel"/>
    <w:tmpl w:val="951E3B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B3544"/>
    <w:multiLevelType w:val="hybridMultilevel"/>
    <w:tmpl w:val="4BA8C2A2"/>
    <w:lvl w:ilvl="0" w:tplc="F404D462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95990"/>
    <w:multiLevelType w:val="hybridMultilevel"/>
    <w:tmpl w:val="E198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763FC"/>
    <w:multiLevelType w:val="hybridMultilevel"/>
    <w:tmpl w:val="94646B30"/>
    <w:lvl w:ilvl="0" w:tplc="8D64D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97EA6"/>
    <w:multiLevelType w:val="hybridMultilevel"/>
    <w:tmpl w:val="F3E078F4"/>
    <w:lvl w:ilvl="0" w:tplc="9502F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0"/>
  </w:num>
  <w:num w:numId="4">
    <w:abstractNumId w:val="15"/>
  </w:num>
  <w:num w:numId="5">
    <w:abstractNumId w:val="36"/>
  </w:num>
  <w:num w:numId="6">
    <w:abstractNumId w:val="6"/>
  </w:num>
  <w:num w:numId="7">
    <w:abstractNumId w:val="2"/>
  </w:num>
  <w:num w:numId="8">
    <w:abstractNumId w:val="13"/>
  </w:num>
  <w:num w:numId="9">
    <w:abstractNumId w:val="25"/>
  </w:num>
  <w:num w:numId="10">
    <w:abstractNumId w:val="42"/>
  </w:num>
  <w:num w:numId="11">
    <w:abstractNumId w:val="46"/>
  </w:num>
  <w:num w:numId="12">
    <w:abstractNumId w:val="3"/>
  </w:num>
  <w:num w:numId="13">
    <w:abstractNumId w:val="11"/>
  </w:num>
  <w:num w:numId="14">
    <w:abstractNumId w:val="22"/>
  </w:num>
  <w:num w:numId="15">
    <w:abstractNumId w:val="39"/>
  </w:num>
  <w:num w:numId="16">
    <w:abstractNumId w:val="27"/>
  </w:num>
  <w:num w:numId="17">
    <w:abstractNumId w:val="10"/>
  </w:num>
  <w:num w:numId="18">
    <w:abstractNumId w:val="34"/>
  </w:num>
  <w:num w:numId="19">
    <w:abstractNumId w:val="31"/>
  </w:num>
  <w:num w:numId="20">
    <w:abstractNumId w:val="47"/>
  </w:num>
  <w:num w:numId="21">
    <w:abstractNumId w:val="38"/>
  </w:num>
  <w:num w:numId="22">
    <w:abstractNumId w:val="37"/>
  </w:num>
  <w:num w:numId="23">
    <w:abstractNumId w:val="41"/>
  </w:num>
  <w:num w:numId="24">
    <w:abstractNumId w:val="33"/>
  </w:num>
  <w:num w:numId="25">
    <w:abstractNumId w:val="16"/>
  </w:num>
  <w:num w:numId="26">
    <w:abstractNumId w:val="1"/>
  </w:num>
  <w:num w:numId="27">
    <w:abstractNumId w:val="9"/>
  </w:num>
  <w:num w:numId="28">
    <w:abstractNumId w:val="28"/>
  </w:num>
  <w:num w:numId="29">
    <w:abstractNumId w:val="14"/>
  </w:num>
  <w:num w:numId="30">
    <w:abstractNumId w:val="35"/>
  </w:num>
  <w:num w:numId="31">
    <w:abstractNumId w:val="32"/>
  </w:num>
  <w:num w:numId="32">
    <w:abstractNumId w:val="20"/>
  </w:num>
  <w:num w:numId="33">
    <w:abstractNumId w:val="12"/>
  </w:num>
  <w:num w:numId="34">
    <w:abstractNumId w:val="45"/>
  </w:num>
  <w:num w:numId="35">
    <w:abstractNumId w:val="29"/>
  </w:num>
  <w:num w:numId="36">
    <w:abstractNumId w:val="19"/>
  </w:num>
  <w:num w:numId="37">
    <w:abstractNumId w:val="21"/>
  </w:num>
  <w:num w:numId="38">
    <w:abstractNumId w:val="5"/>
  </w:num>
  <w:num w:numId="39">
    <w:abstractNumId w:val="7"/>
  </w:num>
  <w:num w:numId="40">
    <w:abstractNumId w:val="30"/>
  </w:num>
  <w:num w:numId="41">
    <w:abstractNumId w:val="8"/>
  </w:num>
  <w:num w:numId="42">
    <w:abstractNumId w:val="17"/>
  </w:num>
  <w:num w:numId="43">
    <w:abstractNumId w:val="26"/>
  </w:num>
  <w:num w:numId="44">
    <w:abstractNumId w:val="18"/>
  </w:num>
  <w:num w:numId="45">
    <w:abstractNumId w:val="44"/>
  </w:num>
  <w:num w:numId="46">
    <w:abstractNumId w:val="4"/>
  </w:num>
  <w:num w:numId="47">
    <w:abstractNumId w:val="24"/>
  </w:num>
  <w:num w:numId="48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075B"/>
    <w:rsid w:val="00012796"/>
    <w:rsid w:val="00013ECD"/>
    <w:rsid w:val="00016719"/>
    <w:rsid w:val="0002000A"/>
    <w:rsid w:val="00020687"/>
    <w:rsid w:val="00021066"/>
    <w:rsid w:val="000216C8"/>
    <w:rsid w:val="00022662"/>
    <w:rsid w:val="00025ABA"/>
    <w:rsid w:val="0002751B"/>
    <w:rsid w:val="000331B7"/>
    <w:rsid w:val="00033616"/>
    <w:rsid w:val="00034B76"/>
    <w:rsid w:val="00034CB5"/>
    <w:rsid w:val="00034F9B"/>
    <w:rsid w:val="00035B53"/>
    <w:rsid w:val="000378D3"/>
    <w:rsid w:val="00040CA7"/>
    <w:rsid w:val="000519B0"/>
    <w:rsid w:val="00052022"/>
    <w:rsid w:val="000524E8"/>
    <w:rsid w:val="00054BAA"/>
    <w:rsid w:val="0005516E"/>
    <w:rsid w:val="000562F9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0D9C"/>
    <w:rsid w:val="000B443A"/>
    <w:rsid w:val="000B450F"/>
    <w:rsid w:val="000C01CB"/>
    <w:rsid w:val="000E3111"/>
    <w:rsid w:val="000F14B5"/>
    <w:rsid w:val="000F2CC2"/>
    <w:rsid w:val="00100244"/>
    <w:rsid w:val="00100CD2"/>
    <w:rsid w:val="001074FF"/>
    <w:rsid w:val="001078B3"/>
    <w:rsid w:val="00113ABD"/>
    <w:rsid w:val="00113EE1"/>
    <w:rsid w:val="001143C7"/>
    <w:rsid w:val="001156C2"/>
    <w:rsid w:val="001236E0"/>
    <w:rsid w:val="001242CD"/>
    <w:rsid w:val="001245B6"/>
    <w:rsid w:val="00132E7F"/>
    <w:rsid w:val="00133346"/>
    <w:rsid w:val="00140401"/>
    <w:rsid w:val="0014211C"/>
    <w:rsid w:val="001454B5"/>
    <w:rsid w:val="00151137"/>
    <w:rsid w:val="001525EC"/>
    <w:rsid w:val="00152D95"/>
    <w:rsid w:val="001562F0"/>
    <w:rsid w:val="00157134"/>
    <w:rsid w:val="0016133F"/>
    <w:rsid w:val="00166174"/>
    <w:rsid w:val="00171BFF"/>
    <w:rsid w:val="0017448C"/>
    <w:rsid w:val="00176891"/>
    <w:rsid w:val="001778D7"/>
    <w:rsid w:val="001846EB"/>
    <w:rsid w:val="00190FD7"/>
    <w:rsid w:val="001914CB"/>
    <w:rsid w:val="001929BD"/>
    <w:rsid w:val="00194D1F"/>
    <w:rsid w:val="0019503E"/>
    <w:rsid w:val="001A038C"/>
    <w:rsid w:val="001A0C90"/>
    <w:rsid w:val="001A134D"/>
    <w:rsid w:val="001A4F1F"/>
    <w:rsid w:val="001A5F5D"/>
    <w:rsid w:val="001B5AC4"/>
    <w:rsid w:val="001C40AC"/>
    <w:rsid w:val="001D2833"/>
    <w:rsid w:val="001D4AFC"/>
    <w:rsid w:val="001E19C2"/>
    <w:rsid w:val="001E2338"/>
    <w:rsid w:val="001E2F3D"/>
    <w:rsid w:val="001E4C4B"/>
    <w:rsid w:val="001E5B46"/>
    <w:rsid w:val="001E634B"/>
    <w:rsid w:val="001F60ED"/>
    <w:rsid w:val="001F6374"/>
    <w:rsid w:val="001F6FC2"/>
    <w:rsid w:val="002021C2"/>
    <w:rsid w:val="00203A82"/>
    <w:rsid w:val="00203B0E"/>
    <w:rsid w:val="002073EB"/>
    <w:rsid w:val="00213CB0"/>
    <w:rsid w:val="002168B2"/>
    <w:rsid w:val="00220CB5"/>
    <w:rsid w:val="00220DC0"/>
    <w:rsid w:val="00222C6F"/>
    <w:rsid w:val="00230FEE"/>
    <w:rsid w:val="002351CA"/>
    <w:rsid w:val="00236A38"/>
    <w:rsid w:val="00244918"/>
    <w:rsid w:val="00246372"/>
    <w:rsid w:val="00257831"/>
    <w:rsid w:val="00265156"/>
    <w:rsid w:val="00266680"/>
    <w:rsid w:val="00267F6B"/>
    <w:rsid w:val="00270E2E"/>
    <w:rsid w:val="002750D8"/>
    <w:rsid w:val="00282249"/>
    <w:rsid w:val="002828AA"/>
    <w:rsid w:val="002832B9"/>
    <w:rsid w:val="00283990"/>
    <w:rsid w:val="00284557"/>
    <w:rsid w:val="00286756"/>
    <w:rsid w:val="00290EFE"/>
    <w:rsid w:val="00291996"/>
    <w:rsid w:val="0029292A"/>
    <w:rsid w:val="00292CC1"/>
    <w:rsid w:val="0029323C"/>
    <w:rsid w:val="0029627D"/>
    <w:rsid w:val="002A4255"/>
    <w:rsid w:val="002A5847"/>
    <w:rsid w:val="002A5E90"/>
    <w:rsid w:val="002A6547"/>
    <w:rsid w:val="002A7F6A"/>
    <w:rsid w:val="002B0EB2"/>
    <w:rsid w:val="002B1D5D"/>
    <w:rsid w:val="002B5950"/>
    <w:rsid w:val="002B6A98"/>
    <w:rsid w:val="002B720C"/>
    <w:rsid w:val="002C0B2B"/>
    <w:rsid w:val="002C1153"/>
    <w:rsid w:val="002C2A78"/>
    <w:rsid w:val="002C59E1"/>
    <w:rsid w:val="002C6CB0"/>
    <w:rsid w:val="002D3446"/>
    <w:rsid w:val="002E3DBC"/>
    <w:rsid w:val="002E7E69"/>
    <w:rsid w:val="002F0095"/>
    <w:rsid w:val="002F2997"/>
    <w:rsid w:val="003007FC"/>
    <w:rsid w:val="00301550"/>
    <w:rsid w:val="00305B19"/>
    <w:rsid w:val="003074C0"/>
    <w:rsid w:val="00313A91"/>
    <w:rsid w:val="00313FC0"/>
    <w:rsid w:val="0031730B"/>
    <w:rsid w:val="003233D1"/>
    <w:rsid w:val="003249B7"/>
    <w:rsid w:val="0032537C"/>
    <w:rsid w:val="00325831"/>
    <w:rsid w:val="00326879"/>
    <w:rsid w:val="00330F95"/>
    <w:rsid w:val="00331CE4"/>
    <w:rsid w:val="00331D1A"/>
    <w:rsid w:val="003320DB"/>
    <w:rsid w:val="0033697E"/>
    <w:rsid w:val="00336AA3"/>
    <w:rsid w:val="00337526"/>
    <w:rsid w:val="0034351B"/>
    <w:rsid w:val="00343790"/>
    <w:rsid w:val="00351290"/>
    <w:rsid w:val="0035236F"/>
    <w:rsid w:val="00355257"/>
    <w:rsid w:val="00355DFA"/>
    <w:rsid w:val="00360C40"/>
    <w:rsid w:val="00373E64"/>
    <w:rsid w:val="003748AF"/>
    <w:rsid w:val="00374FC6"/>
    <w:rsid w:val="003843FB"/>
    <w:rsid w:val="003861AF"/>
    <w:rsid w:val="00390693"/>
    <w:rsid w:val="0039367B"/>
    <w:rsid w:val="00394770"/>
    <w:rsid w:val="003A1762"/>
    <w:rsid w:val="003A28A2"/>
    <w:rsid w:val="003B08DF"/>
    <w:rsid w:val="003B0C8D"/>
    <w:rsid w:val="003B0E95"/>
    <w:rsid w:val="003B39D3"/>
    <w:rsid w:val="003B3F97"/>
    <w:rsid w:val="003B77D2"/>
    <w:rsid w:val="003C089E"/>
    <w:rsid w:val="003C1C2B"/>
    <w:rsid w:val="003C4166"/>
    <w:rsid w:val="003C6252"/>
    <w:rsid w:val="003C6997"/>
    <w:rsid w:val="003C6A27"/>
    <w:rsid w:val="003C798D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26134"/>
    <w:rsid w:val="00430A43"/>
    <w:rsid w:val="00430BD0"/>
    <w:rsid w:val="00430EF2"/>
    <w:rsid w:val="00431909"/>
    <w:rsid w:val="00435DC6"/>
    <w:rsid w:val="0043687A"/>
    <w:rsid w:val="00436D98"/>
    <w:rsid w:val="00436F98"/>
    <w:rsid w:val="0044008C"/>
    <w:rsid w:val="004406AB"/>
    <w:rsid w:val="0044138D"/>
    <w:rsid w:val="0044292F"/>
    <w:rsid w:val="00444369"/>
    <w:rsid w:val="00445F35"/>
    <w:rsid w:val="00446DBE"/>
    <w:rsid w:val="00452F86"/>
    <w:rsid w:val="004560C2"/>
    <w:rsid w:val="00456B89"/>
    <w:rsid w:val="00457AEF"/>
    <w:rsid w:val="0046444E"/>
    <w:rsid w:val="00464E4F"/>
    <w:rsid w:val="00466D04"/>
    <w:rsid w:val="00470B8A"/>
    <w:rsid w:val="004724E6"/>
    <w:rsid w:val="00481ACF"/>
    <w:rsid w:val="00483DC8"/>
    <w:rsid w:val="0048406D"/>
    <w:rsid w:val="00487ED5"/>
    <w:rsid w:val="00490D30"/>
    <w:rsid w:val="00492B93"/>
    <w:rsid w:val="0049695E"/>
    <w:rsid w:val="00496F5D"/>
    <w:rsid w:val="004978A1"/>
    <w:rsid w:val="00497E74"/>
    <w:rsid w:val="004A0D7B"/>
    <w:rsid w:val="004A7DDF"/>
    <w:rsid w:val="004B017C"/>
    <w:rsid w:val="004B3B45"/>
    <w:rsid w:val="004B7C4B"/>
    <w:rsid w:val="004C23A4"/>
    <w:rsid w:val="004C26A0"/>
    <w:rsid w:val="004D22F8"/>
    <w:rsid w:val="004D5200"/>
    <w:rsid w:val="004D528D"/>
    <w:rsid w:val="004D55D9"/>
    <w:rsid w:val="004D5CB7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70A"/>
    <w:rsid w:val="005067FA"/>
    <w:rsid w:val="0051073B"/>
    <w:rsid w:val="00515749"/>
    <w:rsid w:val="005174C6"/>
    <w:rsid w:val="00520088"/>
    <w:rsid w:val="00520892"/>
    <w:rsid w:val="00522324"/>
    <w:rsid w:val="005300E1"/>
    <w:rsid w:val="0053479D"/>
    <w:rsid w:val="005373FF"/>
    <w:rsid w:val="00540ADD"/>
    <w:rsid w:val="005411A3"/>
    <w:rsid w:val="00546AF0"/>
    <w:rsid w:val="00552EE5"/>
    <w:rsid w:val="00556141"/>
    <w:rsid w:val="00560E2F"/>
    <w:rsid w:val="0056632B"/>
    <w:rsid w:val="00567146"/>
    <w:rsid w:val="0056753F"/>
    <w:rsid w:val="00570536"/>
    <w:rsid w:val="0057117F"/>
    <w:rsid w:val="00571741"/>
    <w:rsid w:val="00574CE5"/>
    <w:rsid w:val="0057611D"/>
    <w:rsid w:val="0057647E"/>
    <w:rsid w:val="005779B8"/>
    <w:rsid w:val="00583A58"/>
    <w:rsid w:val="00591F57"/>
    <w:rsid w:val="00595871"/>
    <w:rsid w:val="00596044"/>
    <w:rsid w:val="005A3697"/>
    <w:rsid w:val="005A3BC2"/>
    <w:rsid w:val="005A489D"/>
    <w:rsid w:val="005A72B9"/>
    <w:rsid w:val="005A7DC1"/>
    <w:rsid w:val="005B0830"/>
    <w:rsid w:val="005B5027"/>
    <w:rsid w:val="005C0725"/>
    <w:rsid w:val="005C0BC3"/>
    <w:rsid w:val="005C18C6"/>
    <w:rsid w:val="005D0DF4"/>
    <w:rsid w:val="005D11B0"/>
    <w:rsid w:val="005D18A3"/>
    <w:rsid w:val="005D1BAF"/>
    <w:rsid w:val="005D395E"/>
    <w:rsid w:val="005D3B29"/>
    <w:rsid w:val="005E057A"/>
    <w:rsid w:val="005E1926"/>
    <w:rsid w:val="005F5023"/>
    <w:rsid w:val="005F5869"/>
    <w:rsid w:val="00602880"/>
    <w:rsid w:val="00617E2C"/>
    <w:rsid w:val="00620BAE"/>
    <w:rsid w:val="00627486"/>
    <w:rsid w:val="00632BCB"/>
    <w:rsid w:val="0063588A"/>
    <w:rsid w:val="00637390"/>
    <w:rsid w:val="00637618"/>
    <w:rsid w:val="00637A86"/>
    <w:rsid w:val="00637ED5"/>
    <w:rsid w:val="00642720"/>
    <w:rsid w:val="00644F9E"/>
    <w:rsid w:val="00645375"/>
    <w:rsid w:val="006456FC"/>
    <w:rsid w:val="00646424"/>
    <w:rsid w:val="00646D45"/>
    <w:rsid w:val="00650B97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4C7D"/>
    <w:rsid w:val="00695025"/>
    <w:rsid w:val="00695EAD"/>
    <w:rsid w:val="006A0AC7"/>
    <w:rsid w:val="006A1F90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44D"/>
    <w:rsid w:val="006E0D3F"/>
    <w:rsid w:val="006E3F02"/>
    <w:rsid w:val="006E4DFB"/>
    <w:rsid w:val="006E6E7B"/>
    <w:rsid w:val="006F194F"/>
    <w:rsid w:val="006F719D"/>
    <w:rsid w:val="006F74E5"/>
    <w:rsid w:val="00701E4D"/>
    <w:rsid w:val="00702B14"/>
    <w:rsid w:val="00703024"/>
    <w:rsid w:val="007032C3"/>
    <w:rsid w:val="007067E2"/>
    <w:rsid w:val="00712AAE"/>
    <w:rsid w:val="00716FA7"/>
    <w:rsid w:val="00726DA0"/>
    <w:rsid w:val="00731972"/>
    <w:rsid w:val="00736CF9"/>
    <w:rsid w:val="00737058"/>
    <w:rsid w:val="007370DF"/>
    <w:rsid w:val="00737DFB"/>
    <w:rsid w:val="00737F29"/>
    <w:rsid w:val="00740284"/>
    <w:rsid w:val="00740C34"/>
    <w:rsid w:val="00743C5C"/>
    <w:rsid w:val="00745212"/>
    <w:rsid w:val="00745B94"/>
    <w:rsid w:val="00747EB5"/>
    <w:rsid w:val="00751AD1"/>
    <w:rsid w:val="00753595"/>
    <w:rsid w:val="00762CDA"/>
    <w:rsid w:val="00763480"/>
    <w:rsid w:val="00767A80"/>
    <w:rsid w:val="007735A4"/>
    <w:rsid w:val="007763E3"/>
    <w:rsid w:val="007803BB"/>
    <w:rsid w:val="00782B5B"/>
    <w:rsid w:val="0078309F"/>
    <w:rsid w:val="00785798"/>
    <w:rsid w:val="00790D79"/>
    <w:rsid w:val="007A2683"/>
    <w:rsid w:val="007A2E60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41D6"/>
    <w:rsid w:val="0080559E"/>
    <w:rsid w:val="0080694C"/>
    <w:rsid w:val="00812926"/>
    <w:rsid w:val="00813013"/>
    <w:rsid w:val="008131D3"/>
    <w:rsid w:val="008141C3"/>
    <w:rsid w:val="00821721"/>
    <w:rsid w:val="008218F3"/>
    <w:rsid w:val="00824156"/>
    <w:rsid w:val="00825B67"/>
    <w:rsid w:val="00826FFC"/>
    <w:rsid w:val="008278F6"/>
    <w:rsid w:val="00832A12"/>
    <w:rsid w:val="00833CF1"/>
    <w:rsid w:val="00834BC4"/>
    <w:rsid w:val="008356D0"/>
    <w:rsid w:val="008362D6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05C"/>
    <w:rsid w:val="00872177"/>
    <w:rsid w:val="0087279D"/>
    <w:rsid w:val="0087377E"/>
    <w:rsid w:val="00874930"/>
    <w:rsid w:val="00874EC8"/>
    <w:rsid w:val="008802DE"/>
    <w:rsid w:val="0088073E"/>
    <w:rsid w:val="008829C0"/>
    <w:rsid w:val="00882C5D"/>
    <w:rsid w:val="0088449A"/>
    <w:rsid w:val="0088642B"/>
    <w:rsid w:val="00887F4F"/>
    <w:rsid w:val="00890431"/>
    <w:rsid w:val="00893594"/>
    <w:rsid w:val="0089548C"/>
    <w:rsid w:val="00896A3D"/>
    <w:rsid w:val="008A21B9"/>
    <w:rsid w:val="008A43FF"/>
    <w:rsid w:val="008A5774"/>
    <w:rsid w:val="008B0858"/>
    <w:rsid w:val="008B1DDA"/>
    <w:rsid w:val="008B239C"/>
    <w:rsid w:val="008B24F9"/>
    <w:rsid w:val="008B7FB1"/>
    <w:rsid w:val="008C578D"/>
    <w:rsid w:val="008D0C74"/>
    <w:rsid w:val="008D32BF"/>
    <w:rsid w:val="008D4175"/>
    <w:rsid w:val="008D6C7E"/>
    <w:rsid w:val="008D6D37"/>
    <w:rsid w:val="008E26A8"/>
    <w:rsid w:val="008E6626"/>
    <w:rsid w:val="008E6FBF"/>
    <w:rsid w:val="008F05F2"/>
    <w:rsid w:val="008F3EE7"/>
    <w:rsid w:val="008F62DE"/>
    <w:rsid w:val="0090039D"/>
    <w:rsid w:val="0090055E"/>
    <w:rsid w:val="0090085A"/>
    <w:rsid w:val="00902756"/>
    <w:rsid w:val="00903DB3"/>
    <w:rsid w:val="00906250"/>
    <w:rsid w:val="009062FC"/>
    <w:rsid w:val="00910560"/>
    <w:rsid w:val="00911A8B"/>
    <w:rsid w:val="009123B7"/>
    <w:rsid w:val="00912A9E"/>
    <w:rsid w:val="00913E9B"/>
    <w:rsid w:val="009172E8"/>
    <w:rsid w:val="0091799B"/>
    <w:rsid w:val="00923557"/>
    <w:rsid w:val="0092492C"/>
    <w:rsid w:val="009269EB"/>
    <w:rsid w:val="009317F1"/>
    <w:rsid w:val="00933B74"/>
    <w:rsid w:val="00934D68"/>
    <w:rsid w:val="0093570C"/>
    <w:rsid w:val="009357E4"/>
    <w:rsid w:val="00936499"/>
    <w:rsid w:val="0094232A"/>
    <w:rsid w:val="00943A79"/>
    <w:rsid w:val="009449A6"/>
    <w:rsid w:val="00947CAB"/>
    <w:rsid w:val="009505D9"/>
    <w:rsid w:val="0095589D"/>
    <w:rsid w:val="00957C1A"/>
    <w:rsid w:val="0096260B"/>
    <w:rsid w:val="00963EE2"/>
    <w:rsid w:val="009643ED"/>
    <w:rsid w:val="00965B7E"/>
    <w:rsid w:val="00965D66"/>
    <w:rsid w:val="009678A4"/>
    <w:rsid w:val="009736FE"/>
    <w:rsid w:val="0097396A"/>
    <w:rsid w:val="00973EFA"/>
    <w:rsid w:val="00982520"/>
    <w:rsid w:val="009835A5"/>
    <w:rsid w:val="00983E97"/>
    <w:rsid w:val="0098528F"/>
    <w:rsid w:val="009859BC"/>
    <w:rsid w:val="00985C73"/>
    <w:rsid w:val="00985F0A"/>
    <w:rsid w:val="009862A1"/>
    <w:rsid w:val="009903CD"/>
    <w:rsid w:val="00991A09"/>
    <w:rsid w:val="009944ED"/>
    <w:rsid w:val="0099554C"/>
    <w:rsid w:val="00995C0D"/>
    <w:rsid w:val="009961F5"/>
    <w:rsid w:val="0099701F"/>
    <w:rsid w:val="00997D93"/>
    <w:rsid w:val="009A447F"/>
    <w:rsid w:val="009A7506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1B2D"/>
    <w:rsid w:val="00A0569E"/>
    <w:rsid w:val="00A05AD9"/>
    <w:rsid w:val="00A12866"/>
    <w:rsid w:val="00A134EC"/>
    <w:rsid w:val="00A14773"/>
    <w:rsid w:val="00A1779F"/>
    <w:rsid w:val="00A21B14"/>
    <w:rsid w:val="00A226F4"/>
    <w:rsid w:val="00A253D3"/>
    <w:rsid w:val="00A25D53"/>
    <w:rsid w:val="00A30B49"/>
    <w:rsid w:val="00A32925"/>
    <w:rsid w:val="00A32B86"/>
    <w:rsid w:val="00A37496"/>
    <w:rsid w:val="00A4113C"/>
    <w:rsid w:val="00A46BF5"/>
    <w:rsid w:val="00A50DEB"/>
    <w:rsid w:val="00A52EBE"/>
    <w:rsid w:val="00A5358D"/>
    <w:rsid w:val="00A54B70"/>
    <w:rsid w:val="00A60755"/>
    <w:rsid w:val="00A62608"/>
    <w:rsid w:val="00A650C1"/>
    <w:rsid w:val="00A667F2"/>
    <w:rsid w:val="00A727DC"/>
    <w:rsid w:val="00A72865"/>
    <w:rsid w:val="00A75111"/>
    <w:rsid w:val="00A82B2A"/>
    <w:rsid w:val="00A85F31"/>
    <w:rsid w:val="00A94E92"/>
    <w:rsid w:val="00AA18AF"/>
    <w:rsid w:val="00AA25E7"/>
    <w:rsid w:val="00AA33AE"/>
    <w:rsid w:val="00AA6BD0"/>
    <w:rsid w:val="00AA70D2"/>
    <w:rsid w:val="00AC2C3E"/>
    <w:rsid w:val="00AC779C"/>
    <w:rsid w:val="00AD0CA5"/>
    <w:rsid w:val="00AD18B6"/>
    <w:rsid w:val="00AD22AB"/>
    <w:rsid w:val="00AD2AC4"/>
    <w:rsid w:val="00AF09B6"/>
    <w:rsid w:val="00AF664A"/>
    <w:rsid w:val="00B0008E"/>
    <w:rsid w:val="00B05BD3"/>
    <w:rsid w:val="00B07D30"/>
    <w:rsid w:val="00B11123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33C7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1D6E"/>
    <w:rsid w:val="00B9607C"/>
    <w:rsid w:val="00B97889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F4A49"/>
    <w:rsid w:val="00BF7E68"/>
    <w:rsid w:val="00C0284E"/>
    <w:rsid w:val="00C03B54"/>
    <w:rsid w:val="00C0645A"/>
    <w:rsid w:val="00C1130B"/>
    <w:rsid w:val="00C11D6A"/>
    <w:rsid w:val="00C22FB5"/>
    <w:rsid w:val="00C240D1"/>
    <w:rsid w:val="00C24AF8"/>
    <w:rsid w:val="00C30B88"/>
    <w:rsid w:val="00C34BE3"/>
    <w:rsid w:val="00C371EA"/>
    <w:rsid w:val="00C45345"/>
    <w:rsid w:val="00C45689"/>
    <w:rsid w:val="00C45C5D"/>
    <w:rsid w:val="00C55F26"/>
    <w:rsid w:val="00C576FE"/>
    <w:rsid w:val="00C57711"/>
    <w:rsid w:val="00C616A3"/>
    <w:rsid w:val="00C730A6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C6566"/>
    <w:rsid w:val="00CD263C"/>
    <w:rsid w:val="00CD3246"/>
    <w:rsid w:val="00CE132E"/>
    <w:rsid w:val="00CE67F1"/>
    <w:rsid w:val="00CF0625"/>
    <w:rsid w:val="00CF0B0B"/>
    <w:rsid w:val="00CF0D30"/>
    <w:rsid w:val="00CF14ED"/>
    <w:rsid w:val="00CF43C6"/>
    <w:rsid w:val="00CF5AC7"/>
    <w:rsid w:val="00D02C90"/>
    <w:rsid w:val="00D0536B"/>
    <w:rsid w:val="00D06216"/>
    <w:rsid w:val="00D063C3"/>
    <w:rsid w:val="00D06B38"/>
    <w:rsid w:val="00D074F2"/>
    <w:rsid w:val="00D07CF2"/>
    <w:rsid w:val="00D1008E"/>
    <w:rsid w:val="00D10222"/>
    <w:rsid w:val="00D1333F"/>
    <w:rsid w:val="00D147D9"/>
    <w:rsid w:val="00D15B74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552B"/>
    <w:rsid w:val="00D56557"/>
    <w:rsid w:val="00D6113E"/>
    <w:rsid w:val="00D705E5"/>
    <w:rsid w:val="00D70893"/>
    <w:rsid w:val="00D73746"/>
    <w:rsid w:val="00D77969"/>
    <w:rsid w:val="00D80CA9"/>
    <w:rsid w:val="00D8778F"/>
    <w:rsid w:val="00D911D9"/>
    <w:rsid w:val="00D921A5"/>
    <w:rsid w:val="00D94EA5"/>
    <w:rsid w:val="00DA0C61"/>
    <w:rsid w:val="00DA1D65"/>
    <w:rsid w:val="00DB22BF"/>
    <w:rsid w:val="00DB5467"/>
    <w:rsid w:val="00DB5B37"/>
    <w:rsid w:val="00DB624C"/>
    <w:rsid w:val="00DB6462"/>
    <w:rsid w:val="00DB6AD4"/>
    <w:rsid w:val="00DB7F55"/>
    <w:rsid w:val="00DC15B7"/>
    <w:rsid w:val="00DC1A49"/>
    <w:rsid w:val="00DC220A"/>
    <w:rsid w:val="00DC2CDB"/>
    <w:rsid w:val="00DC50FB"/>
    <w:rsid w:val="00DD0489"/>
    <w:rsid w:val="00DD126B"/>
    <w:rsid w:val="00DD3502"/>
    <w:rsid w:val="00DD4C0A"/>
    <w:rsid w:val="00DE3785"/>
    <w:rsid w:val="00DE60AC"/>
    <w:rsid w:val="00DE7999"/>
    <w:rsid w:val="00DF6B16"/>
    <w:rsid w:val="00DF75D6"/>
    <w:rsid w:val="00E01F47"/>
    <w:rsid w:val="00E05EEE"/>
    <w:rsid w:val="00E066E6"/>
    <w:rsid w:val="00E06762"/>
    <w:rsid w:val="00E1178F"/>
    <w:rsid w:val="00E1267B"/>
    <w:rsid w:val="00E22B75"/>
    <w:rsid w:val="00E2392D"/>
    <w:rsid w:val="00E30611"/>
    <w:rsid w:val="00E31774"/>
    <w:rsid w:val="00E35374"/>
    <w:rsid w:val="00E513DD"/>
    <w:rsid w:val="00E526DA"/>
    <w:rsid w:val="00E528B9"/>
    <w:rsid w:val="00E532DD"/>
    <w:rsid w:val="00E53B04"/>
    <w:rsid w:val="00E55917"/>
    <w:rsid w:val="00E577AA"/>
    <w:rsid w:val="00E60973"/>
    <w:rsid w:val="00E613D2"/>
    <w:rsid w:val="00E66FD2"/>
    <w:rsid w:val="00E70B59"/>
    <w:rsid w:val="00E72A85"/>
    <w:rsid w:val="00E73513"/>
    <w:rsid w:val="00E75D9B"/>
    <w:rsid w:val="00E80A52"/>
    <w:rsid w:val="00E8206E"/>
    <w:rsid w:val="00E87411"/>
    <w:rsid w:val="00E9134C"/>
    <w:rsid w:val="00E97718"/>
    <w:rsid w:val="00EA2872"/>
    <w:rsid w:val="00EA2EB1"/>
    <w:rsid w:val="00EA7A9A"/>
    <w:rsid w:val="00EB466E"/>
    <w:rsid w:val="00ED12C4"/>
    <w:rsid w:val="00ED2BCF"/>
    <w:rsid w:val="00ED338D"/>
    <w:rsid w:val="00EE095E"/>
    <w:rsid w:val="00EE29A6"/>
    <w:rsid w:val="00EE4B81"/>
    <w:rsid w:val="00EE6010"/>
    <w:rsid w:val="00EE7A17"/>
    <w:rsid w:val="00EE7EF7"/>
    <w:rsid w:val="00EF0DA7"/>
    <w:rsid w:val="00EF5069"/>
    <w:rsid w:val="00EF6977"/>
    <w:rsid w:val="00F00512"/>
    <w:rsid w:val="00F0055B"/>
    <w:rsid w:val="00F017C4"/>
    <w:rsid w:val="00F03A44"/>
    <w:rsid w:val="00F0444E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AAA"/>
    <w:rsid w:val="00F41B4D"/>
    <w:rsid w:val="00F4269D"/>
    <w:rsid w:val="00F42C8A"/>
    <w:rsid w:val="00F448DF"/>
    <w:rsid w:val="00F44EF7"/>
    <w:rsid w:val="00F458E8"/>
    <w:rsid w:val="00F50870"/>
    <w:rsid w:val="00F55BBF"/>
    <w:rsid w:val="00F55FF2"/>
    <w:rsid w:val="00F713B1"/>
    <w:rsid w:val="00F73F2A"/>
    <w:rsid w:val="00F7476F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0B0"/>
    <w:rsid w:val="00FB215F"/>
    <w:rsid w:val="00FC24D4"/>
    <w:rsid w:val="00FC2B9E"/>
    <w:rsid w:val="00FC3AEC"/>
    <w:rsid w:val="00FC53B7"/>
    <w:rsid w:val="00FC644E"/>
    <w:rsid w:val="00FC6C56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  <w:style w:type="character" w:customStyle="1" w:styleId="Heading3Char">
    <w:name w:val="Heading 3 Char"/>
    <w:basedOn w:val="DefaultParagraphFont"/>
    <w:link w:val="Heading3"/>
    <w:uiPriority w:val="9"/>
    <w:rsid w:val="001454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82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REGULAMENTE/REGULAMENT%20Alegeri%20Partiale-2022.pdf" TargetMode="External"/><Relationship Id="rId13" Type="http://schemas.openxmlformats.org/officeDocument/2006/relationships/hyperlink" Target="https://umfcd.ro/studenti/servicii-sociale/cazare-tabere-burse-decont-transport/bur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2/REGULAMENTE/ACORDAREA_GRADATIEI_DE_MERIT/DIDACTIC/ANEXA%201%20Calendarul%20concursului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2/REGULAMENTE/Regulament_studenti_2022-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fcd.ro/wp-content/uploads/2022/SCOALA_DOCTORALA/SD%20Structura%20an%20universitar%20de%20doctorat%202022-2023.pdf" TargetMode="External"/><Relationship Id="rId10" Type="http://schemas.openxmlformats.org/officeDocument/2006/relationships/hyperlink" Target="https://umfcd.ro/despre-umfcd/resurse-umane/cariere-cadre-didactice/rezultate-finale-concurs-cadre-didactice-semestrul-ii-2021-202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2/REGULAMENTE/EFICACITATE_EDUCATIONALA/Instructiuni%20activitate%20didactic%C4%83%20an%20universitar%202022-2023.pdf" TargetMode="External"/><Relationship Id="rId14" Type="http://schemas.openxmlformats.org/officeDocument/2006/relationships/hyperlink" Target="https://umfcd.ro/wp-content/uploads/2022/09/Metodologie-UMFCD-sustinere-teza-de-doctorat-202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0DB4-4B3A-44D3-B77A-B3486869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31</cp:revision>
  <cp:lastPrinted>2022-10-03T13:19:00Z</cp:lastPrinted>
  <dcterms:created xsi:type="dcterms:W3CDTF">2022-09-28T13:55:00Z</dcterms:created>
  <dcterms:modified xsi:type="dcterms:W3CDTF">2022-10-06T13:34:00Z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