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rPr>
          <w:rFonts w:ascii="Times New Roman" w:hAnsi="Times New Roman"/>
          <w:sz w:val="24"/>
          <w:szCs w:val="24"/>
        </w:rPr>
      </w:pPr>
    </w:p>
    <w:p>
      <w:pPr>
        <w:spacing w:after="0" w:line="360" w:lineRule="auto"/>
        <w:jc w:val="center"/>
        <w:rPr>
          <w:rFonts w:ascii="Times New Roman" w:hAnsi="Times New Roman"/>
          <w:sz w:val="24"/>
          <w:szCs w:val="24"/>
        </w:rPr>
      </w:pPr>
      <w:r>
        <w:rPr>
          <w:rFonts w:ascii="Times New Roman" w:hAnsi="Times New Roman"/>
          <w:bCs/>
          <w:color w:val="000000"/>
          <w:sz w:val="24"/>
          <w:szCs w:val="24"/>
          <w:shd w:val="clear" w:color="auto" w:fill="FFFFFF"/>
        </w:rPr>
        <w:t>SUSȚINEREA EXCELENȚEI CDI ÎN DOMENIUL SĂNATĂTE ȘI CREȘTEREA COMPETITIVITĂȚII UNIVERSITĂȚII DE MEDICINĂ ȘI FARMACIE ”CAROL DAVILA” DIN BUCUREȘTI PENTRU ATINGEREA STATUTULUI DE LIDER REGIONAL EUROPEAN</w:t>
      </w:r>
      <w:r>
        <w:rPr>
          <w:rFonts w:ascii="Times New Roman" w:hAnsi="Times New Roman"/>
          <w:bCs/>
          <w:sz w:val="24"/>
          <w:szCs w:val="24"/>
        </w:rPr>
        <w:t xml:space="preserve"> </w:t>
      </w:r>
    </w:p>
    <w:p>
      <w:pPr>
        <w:spacing w:after="0" w:line="360" w:lineRule="auto"/>
        <w:jc w:val="center"/>
        <w:rPr>
          <w:rFonts w:ascii="Times New Roman" w:hAnsi="Times New Roman"/>
          <w:sz w:val="24"/>
          <w:szCs w:val="24"/>
        </w:rPr>
      </w:pPr>
      <w:r>
        <w:rPr>
          <w:rFonts w:ascii="Times New Roman" w:hAnsi="Times New Roman"/>
          <w:sz w:val="24"/>
          <w:szCs w:val="24"/>
        </w:rPr>
        <w:t>(EURO-MEDEX)</w:t>
      </w:r>
    </w:p>
    <w:p>
      <w:pPr>
        <w:spacing w:after="0" w:line="360" w:lineRule="auto"/>
        <w:jc w:val="center"/>
        <w:rPr>
          <w:rFonts w:ascii="Times New Roman" w:hAnsi="Times New Roman"/>
          <w:sz w:val="24"/>
          <w:szCs w:val="24"/>
        </w:rPr>
      </w:pPr>
      <w:r>
        <w:rPr>
          <w:rFonts w:ascii="Times New Roman" w:hAnsi="Times New Roman"/>
          <w:sz w:val="24"/>
          <w:szCs w:val="24"/>
        </w:rPr>
        <w:t>Contract 33PFE/2021</w:t>
      </w:r>
    </w:p>
    <w:p>
      <w:pPr>
        <w:spacing w:after="0" w:line="360" w:lineRule="auto"/>
        <w:rPr>
          <w:rFonts w:ascii="Times New Roman" w:hAnsi="Times New Roman"/>
          <w:sz w:val="24"/>
          <w:szCs w:val="24"/>
        </w:rPr>
      </w:pPr>
    </w:p>
    <w:p>
      <w:pPr>
        <w:spacing w:after="0" w:line="360" w:lineRule="auto"/>
        <w:rPr>
          <w:rFonts w:ascii="Times New Roman" w:hAnsi="Times New Roman"/>
          <w:sz w:val="24"/>
          <w:szCs w:val="24"/>
        </w:rPr>
      </w:pPr>
    </w:p>
    <w:p>
      <w:pPr>
        <w:spacing w:after="0" w:line="360" w:lineRule="auto"/>
        <w:jc w:val="center"/>
        <w:rPr>
          <w:rFonts w:ascii="Times New Roman" w:hAnsi="Times New Roman"/>
          <w:b/>
          <w:sz w:val="24"/>
          <w:szCs w:val="24"/>
        </w:rPr>
      </w:pPr>
    </w:p>
    <w:p>
      <w:pPr>
        <w:spacing w:after="0" w:line="360" w:lineRule="auto"/>
        <w:jc w:val="center"/>
        <w:rPr>
          <w:rFonts w:ascii="Times New Roman" w:hAnsi="Times New Roman"/>
          <w:b/>
          <w:sz w:val="24"/>
          <w:szCs w:val="24"/>
        </w:rPr>
      </w:pPr>
    </w:p>
    <w:p>
      <w:pPr>
        <w:spacing w:after="0" w:line="360" w:lineRule="auto"/>
        <w:jc w:val="center"/>
        <w:rPr>
          <w:rFonts w:ascii="Times New Roman" w:hAnsi="Times New Roman"/>
          <w:b/>
          <w:sz w:val="24"/>
          <w:szCs w:val="24"/>
        </w:rPr>
      </w:pPr>
    </w:p>
    <w:p>
      <w:pPr>
        <w:spacing w:after="0" w:line="360" w:lineRule="auto"/>
        <w:jc w:val="center"/>
        <w:rPr>
          <w:rFonts w:ascii="Times New Roman" w:hAnsi="Times New Roman"/>
          <w:b/>
          <w:sz w:val="32"/>
          <w:szCs w:val="24"/>
        </w:rPr>
      </w:pPr>
      <w:r>
        <w:rPr>
          <w:rFonts w:ascii="Times New Roman" w:hAnsi="Times New Roman"/>
          <w:b/>
          <w:sz w:val="32"/>
          <w:szCs w:val="24"/>
        </w:rPr>
        <w:t xml:space="preserve">METODOLOGIE DE ACORDARE A </w:t>
      </w:r>
    </w:p>
    <w:p>
      <w:pPr>
        <w:spacing w:after="0" w:line="360" w:lineRule="auto"/>
        <w:jc w:val="center"/>
        <w:rPr>
          <w:rFonts w:ascii="Times New Roman" w:hAnsi="Times New Roman"/>
          <w:b/>
          <w:sz w:val="32"/>
          <w:szCs w:val="24"/>
        </w:rPr>
      </w:pPr>
      <w:r>
        <w:rPr>
          <w:rFonts w:ascii="Times New Roman" w:hAnsi="Times New Roman"/>
          <w:b/>
          <w:sz w:val="32"/>
          <w:szCs w:val="24"/>
        </w:rPr>
        <w:t>BURSELOR DE MOBILITĂȚI 2022 – 2024</w:t>
      </w:r>
    </w:p>
    <w:p>
      <w:pPr>
        <w:spacing w:after="0" w:line="360" w:lineRule="auto"/>
        <w:jc w:val="center"/>
        <w:rPr>
          <w:rFonts w:ascii="Times New Roman" w:hAnsi="Times New Roman"/>
          <w:sz w:val="24"/>
          <w:szCs w:val="24"/>
        </w:rPr>
      </w:pPr>
    </w:p>
    <w:p>
      <w:pPr>
        <w:spacing w:after="0" w:line="360" w:lineRule="auto"/>
        <w:jc w:val="center"/>
        <w:rPr>
          <w:rFonts w:ascii="Times New Roman" w:hAnsi="Times New Roman"/>
          <w:sz w:val="24"/>
          <w:szCs w:val="24"/>
        </w:rPr>
      </w:pPr>
    </w:p>
    <w:p>
      <w:pPr>
        <w:spacing w:after="0" w:line="360" w:lineRule="auto"/>
        <w:rPr>
          <w:rFonts w:ascii="Times New Roman" w:hAnsi="Times New Roman"/>
          <w:sz w:val="24"/>
          <w:szCs w:val="24"/>
        </w:rPr>
      </w:pPr>
      <w:r>
        <w:rPr>
          <w:rFonts w:ascii="Times New Roman" w:hAnsi="Times New Roman"/>
          <w:sz w:val="24"/>
          <w:szCs w:val="24"/>
        </w:rPr>
        <w:br w:type="page"/>
      </w:r>
    </w:p>
    <w:p>
      <w:pPr>
        <w:spacing w:after="0" w:line="360" w:lineRule="auto"/>
        <w:ind w:left="284"/>
        <w:rPr>
          <w:rFonts w:ascii="Times New Roman" w:hAnsi="Times New Roman"/>
          <w:b/>
          <w:sz w:val="28"/>
          <w:szCs w:val="24"/>
        </w:rPr>
      </w:pPr>
      <w:r>
        <w:rPr>
          <w:rFonts w:ascii="Times New Roman" w:hAnsi="Times New Roman"/>
          <w:b/>
          <w:sz w:val="28"/>
          <w:szCs w:val="24"/>
        </w:rPr>
        <w:t>CUPRINS:</w:t>
      </w:r>
    </w:p>
    <w:p>
      <w:pPr>
        <w:spacing w:after="0" w:line="360" w:lineRule="auto"/>
        <w:ind w:left="284"/>
        <w:rPr>
          <w:rFonts w:ascii="Times New Roman" w:hAnsi="Times New Roman"/>
          <w:sz w:val="24"/>
          <w:szCs w:val="24"/>
        </w:rPr>
      </w:pPr>
    </w:p>
    <w:p>
      <w:pPr>
        <w:spacing w:after="0" w:line="360" w:lineRule="auto"/>
        <w:ind w:left="284"/>
        <w:rPr>
          <w:rFonts w:ascii="Times New Roman" w:hAnsi="Times New Roman"/>
          <w:sz w:val="24"/>
          <w:szCs w:val="24"/>
        </w:rPr>
      </w:pPr>
      <w:r>
        <w:rPr>
          <w:rFonts w:ascii="Times New Roman" w:hAnsi="Times New Roman"/>
          <w:sz w:val="24"/>
          <w:szCs w:val="24"/>
        </w:rPr>
        <w:t>Metodologie acordare granturi de mobilități 2022 – 2024................................................3</w:t>
      </w:r>
    </w:p>
    <w:p>
      <w:pPr>
        <w:spacing w:after="0" w:line="360" w:lineRule="auto"/>
        <w:ind w:left="284"/>
        <w:rPr>
          <w:rFonts w:ascii="Times New Roman" w:hAnsi="Times New Roman"/>
          <w:sz w:val="24"/>
          <w:szCs w:val="24"/>
        </w:rPr>
      </w:pPr>
      <w:r>
        <w:rPr>
          <w:rFonts w:ascii="Times New Roman" w:hAnsi="Times New Roman"/>
          <w:sz w:val="24"/>
          <w:szCs w:val="24"/>
        </w:rPr>
        <w:t>ANEXA 1 – Cererea de finanţare......................................................................................8</w:t>
      </w:r>
    </w:p>
    <w:p>
      <w:pPr>
        <w:spacing w:after="0" w:line="360" w:lineRule="auto"/>
        <w:ind w:left="284"/>
        <w:rPr>
          <w:rFonts w:ascii="Times New Roman" w:hAnsi="Times New Roman"/>
          <w:sz w:val="24"/>
          <w:szCs w:val="24"/>
        </w:rPr>
      </w:pPr>
      <w:r>
        <w:rPr>
          <w:rFonts w:ascii="Times New Roman" w:hAnsi="Times New Roman"/>
          <w:sz w:val="24"/>
          <w:szCs w:val="24"/>
        </w:rPr>
        <w:t>ANEXA 2 – Direcții de cercetare....................................................................................16</w:t>
      </w:r>
    </w:p>
    <w:p>
      <w:pPr>
        <w:spacing w:after="0" w:line="360" w:lineRule="auto"/>
        <w:ind w:left="284"/>
        <w:rPr>
          <w:rFonts w:ascii="Times New Roman" w:hAnsi="Times New Roman"/>
          <w:sz w:val="24"/>
          <w:szCs w:val="24"/>
        </w:rPr>
      </w:pPr>
      <w:r>
        <w:rPr>
          <w:rFonts w:ascii="Times New Roman" w:hAnsi="Times New Roman"/>
          <w:sz w:val="24"/>
          <w:szCs w:val="24"/>
        </w:rPr>
        <w:t>ANEXA 3 – Fișa de evaluare...........................................................................................17</w:t>
      </w:r>
    </w:p>
    <w:p>
      <w:pPr>
        <w:spacing w:after="0" w:line="360" w:lineRule="auto"/>
        <w:ind w:left="284"/>
        <w:rPr>
          <w:rFonts w:ascii="Times New Roman" w:hAnsi="Times New Roman"/>
          <w:sz w:val="24"/>
          <w:szCs w:val="24"/>
        </w:rPr>
      </w:pPr>
      <w:r>
        <w:rPr>
          <w:rFonts w:ascii="Times New Roman" w:hAnsi="Times New Roman"/>
          <w:sz w:val="24"/>
          <w:szCs w:val="24"/>
        </w:rPr>
        <w:t>ANEXA 4 – Calendarul competiției................................................................................19</w:t>
      </w:r>
    </w:p>
    <w:p>
      <w:pPr>
        <w:spacing w:after="0" w:line="360" w:lineRule="auto"/>
        <w:ind w:left="284"/>
        <w:rPr>
          <w:rFonts w:ascii="Times New Roman" w:hAnsi="Times New Roman"/>
          <w:sz w:val="24"/>
          <w:szCs w:val="24"/>
        </w:rPr>
      </w:pPr>
      <w:r>
        <w:rPr>
          <w:rFonts w:ascii="Times New Roman" w:hAnsi="Times New Roman"/>
          <w:sz w:val="24"/>
          <w:szCs w:val="24"/>
        </w:rPr>
        <w:t>ANEXA 5 – Declarații.....................................................................................................20</w:t>
      </w:r>
    </w:p>
    <w:p>
      <w:pPr>
        <w:tabs>
          <w:tab w:val="left" w:pos="5040"/>
        </w:tabs>
        <w:spacing w:after="0" w:line="360" w:lineRule="auto"/>
        <w:rPr>
          <w:rFonts w:ascii="Times New Roman" w:hAnsi="Times New Roman"/>
          <w:sz w:val="24"/>
          <w:szCs w:val="24"/>
        </w:rPr>
      </w:pPr>
      <w:r>
        <w:rPr>
          <w:rFonts w:ascii="Times New Roman" w:hAnsi="Times New Roman"/>
          <w:sz w:val="24"/>
          <w:szCs w:val="24"/>
        </w:rPr>
        <w:tab/>
      </w:r>
    </w:p>
    <w:p>
      <w:pPr>
        <w:spacing w:after="0" w:line="360" w:lineRule="auto"/>
        <w:rPr>
          <w:rFonts w:ascii="Times New Roman" w:hAnsi="Times New Roman"/>
          <w:sz w:val="24"/>
          <w:szCs w:val="24"/>
        </w:rPr>
      </w:pPr>
    </w:p>
    <w:p>
      <w:pPr>
        <w:spacing w:after="0" w:line="360" w:lineRule="auto"/>
        <w:rPr>
          <w:rFonts w:ascii="Times New Roman" w:hAnsi="Times New Roman"/>
          <w:sz w:val="24"/>
          <w:szCs w:val="24"/>
        </w:rPr>
      </w:pPr>
    </w:p>
    <w:p>
      <w:pPr>
        <w:spacing w:after="0" w:line="360" w:lineRule="auto"/>
        <w:rPr>
          <w:rFonts w:ascii="Times New Roman" w:hAnsi="Times New Roman"/>
          <w:sz w:val="24"/>
          <w:szCs w:val="24"/>
        </w:rPr>
      </w:pPr>
    </w:p>
    <w:p>
      <w:pPr>
        <w:spacing w:after="0" w:line="360" w:lineRule="auto"/>
        <w:rPr>
          <w:rFonts w:ascii="Times New Roman" w:hAnsi="Times New Roman"/>
          <w:b/>
          <w:spacing w:val="-2"/>
          <w:sz w:val="24"/>
          <w:szCs w:val="24"/>
        </w:rPr>
      </w:pPr>
      <w:r>
        <w:rPr>
          <w:rFonts w:ascii="Times New Roman" w:hAnsi="Times New Roman"/>
          <w:sz w:val="24"/>
          <w:szCs w:val="24"/>
        </w:rPr>
        <w:br w:type="page"/>
      </w:r>
      <w:r>
        <w:rPr>
          <w:rFonts w:ascii="Times New Roman" w:hAnsi="Times New Roman"/>
          <w:b/>
          <w:spacing w:val="-2"/>
          <w:sz w:val="24"/>
          <w:szCs w:val="24"/>
        </w:rPr>
        <w:t>METODOLOGIE DE ACORDARE A BURSELOR DE MOBILITĂȚI 2022 – 2024</w:t>
      </w:r>
    </w:p>
    <w:p>
      <w:pPr>
        <w:spacing w:after="0" w:line="360" w:lineRule="auto"/>
        <w:rPr>
          <w:rFonts w:ascii="Times New Roman" w:hAnsi="Times New Roman"/>
          <w:sz w:val="24"/>
          <w:szCs w:val="24"/>
        </w:rPr>
      </w:pPr>
      <w:r>
        <w:rPr>
          <w:rFonts w:ascii="Times New Roman" w:hAnsi="Times New Roman"/>
          <w:sz w:val="24"/>
          <w:szCs w:val="24"/>
        </w:rPr>
        <w:t>COD: BM-CEX-UMFCD-EURO-MEDEX</w:t>
      </w:r>
    </w:p>
    <w:p>
      <w:pPr>
        <w:tabs>
          <w:tab w:val="left" w:pos="1120"/>
        </w:tabs>
        <w:spacing w:after="0" w:line="360" w:lineRule="auto"/>
        <w:rPr>
          <w:rFonts w:ascii="Times New Roman" w:hAnsi="Times New Roman"/>
          <w:sz w:val="24"/>
          <w:szCs w:val="24"/>
        </w:rPr>
      </w:pPr>
    </w:p>
    <w:p>
      <w:pPr>
        <w:pStyle w:val="24"/>
        <w:numPr>
          <w:ilvl w:val="0"/>
          <w:numId w:val="1"/>
        </w:numPr>
        <w:tabs>
          <w:tab w:val="left" w:pos="1120"/>
        </w:tabs>
        <w:spacing w:after="0" w:line="360" w:lineRule="auto"/>
        <w:ind w:left="284" w:hanging="284"/>
        <w:rPr>
          <w:rFonts w:ascii="Times New Roman" w:hAnsi="Times New Roman"/>
          <w:sz w:val="24"/>
          <w:szCs w:val="24"/>
        </w:rPr>
      </w:pPr>
      <w:r>
        <w:rPr>
          <w:rFonts w:ascii="Times New Roman" w:hAnsi="Times New Roman"/>
          <w:b/>
          <w:sz w:val="24"/>
          <w:szCs w:val="24"/>
        </w:rPr>
        <w:t>Scop</w:t>
      </w:r>
    </w:p>
    <w:p>
      <w:pPr>
        <w:spacing w:after="0" w:line="360" w:lineRule="auto"/>
        <w:jc w:val="both"/>
        <w:rPr>
          <w:rFonts w:ascii="Times New Roman" w:hAnsi="Times New Roman"/>
          <w:sz w:val="24"/>
          <w:szCs w:val="24"/>
        </w:rPr>
      </w:pPr>
      <w:r>
        <w:rPr>
          <w:rFonts w:ascii="Times New Roman" w:hAnsi="Times New Roman"/>
          <w:sz w:val="24"/>
          <w:szCs w:val="24"/>
        </w:rPr>
        <w:t>Consolidarea în cadrul Universității de Medicină și Farmacie ”Carol Davila” București (UMFCD) a unor direcții de cercetare de vârf, emergente în domeniul Sănătate:</w:t>
      </w:r>
    </w:p>
    <w:p>
      <w:pPr>
        <w:numPr>
          <w:ilvl w:val="0"/>
          <w:numId w:val="2"/>
        </w:numPr>
        <w:spacing w:after="0" w:line="360" w:lineRule="auto"/>
        <w:ind w:left="993" w:hanging="426"/>
        <w:jc w:val="both"/>
        <w:rPr>
          <w:rFonts w:ascii="Times New Roman" w:hAnsi="Times New Roman"/>
          <w:sz w:val="24"/>
          <w:szCs w:val="24"/>
        </w:rPr>
      </w:pPr>
      <w:r>
        <w:rPr>
          <w:rFonts w:ascii="Times New Roman" w:hAnsi="Times New Roman"/>
          <w:sz w:val="24"/>
          <w:szCs w:val="24"/>
        </w:rPr>
        <w:t xml:space="preserve">tehnici performante moderne, neinvazive și sigure pentru identificarea timpurie a riscului de boală și a markerilor de progresie; </w:t>
      </w:r>
    </w:p>
    <w:p>
      <w:pPr>
        <w:numPr>
          <w:ilvl w:val="0"/>
          <w:numId w:val="2"/>
        </w:numPr>
        <w:spacing w:after="0" w:line="360" w:lineRule="auto"/>
        <w:ind w:left="993" w:hanging="426"/>
        <w:jc w:val="both"/>
        <w:rPr>
          <w:rFonts w:ascii="Times New Roman" w:hAnsi="Times New Roman"/>
          <w:sz w:val="24"/>
          <w:szCs w:val="24"/>
        </w:rPr>
      </w:pPr>
      <w:r>
        <w:rPr>
          <w:rFonts w:ascii="Times New Roman" w:hAnsi="Times New Roman"/>
          <w:sz w:val="24"/>
          <w:szCs w:val="24"/>
        </w:rPr>
        <w:t>personalizarea medicinei în scopul orientării terapiilor spre pacient pentru a crește eficacitatea și a limita toxicitatea acestora pe baza profilului individual;</w:t>
      </w:r>
    </w:p>
    <w:p>
      <w:pPr>
        <w:numPr>
          <w:ilvl w:val="0"/>
          <w:numId w:val="2"/>
        </w:numPr>
        <w:spacing w:after="0" w:line="360" w:lineRule="auto"/>
        <w:ind w:left="993" w:hanging="426"/>
        <w:jc w:val="both"/>
        <w:rPr>
          <w:rFonts w:ascii="Times New Roman" w:hAnsi="Times New Roman"/>
          <w:sz w:val="24"/>
          <w:szCs w:val="24"/>
        </w:rPr>
      </w:pPr>
      <w:r>
        <w:rPr>
          <w:rFonts w:ascii="Times New Roman" w:hAnsi="Times New Roman"/>
          <w:sz w:val="24"/>
          <w:szCs w:val="24"/>
        </w:rPr>
        <w:t>dezvoltarea unor materiale “inteligente” (nanostructuri, geluri inteligente, SEEDS, nanomateriale, biosenzori etc.) bio-compatibile, eficiente și sigure.</w:t>
      </w:r>
    </w:p>
    <w:p>
      <w:pPr>
        <w:numPr>
          <w:ilvl w:val="0"/>
          <w:numId w:val="2"/>
        </w:numPr>
        <w:spacing w:after="0" w:line="360" w:lineRule="auto"/>
        <w:ind w:left="993" w:hanging="426"/>
        <w:jc w:val="both"/>
        <w:rPr>
          <w:rFonts w:ascii="Times New Roman" w:hAnsi="Times New Roman"/>
          <w:sz w:val="24"/>
          <w:szCs w:val="24"/>
        </w:rPr>
      </w:pPr>
      <w:r>
        <w:rPr>
          <w:rFonts w:ascii="Times New Roman" w:hAnsi="Times New Roman"/>
          <w:bCs/>
          <w:sz w:val="24"/>
          <w:szCs w:val="24"/>
          <w:lang w:bidi="ro-RO"/>
        </w:rPr>
        <w:t>abordări inovative în reducerea riscului epidemiologic al infecțiilor cu SARS-CoV-2</w:t>
      </w:r>
    </w:p>
    <w:p>
      <w:pPr>
        <w:spacing w:after="0" w:line="360" w:lineRule="auto"/>
        <w:rPr>
          <w:rFonts w:ascii="Times New Roman" w:hAnsi="Times New Roman"/>
          <w:sz w:val="24"/>
          <w:szCs w:val="24"/>
        </w:rPr>
      </w:pPr>
    </w:p>
    <w:p>
      <w:pPr>
        <w:spacing w:after="0" w:line="360" w:lineRule="auto"/>
        <w:rPr>
          <w:rFonts w:ascii="Times New Roman" w:hAnsi="Times New Roman"/>
          <w:sz w:val="24"/>
          <w:szCs w:val="24"/>
        </w:rPr>
      </w:pPr>
      <w:r>
        <w:rPr>
          <w:rFonts w:ascii="Times New Roman" w:hAnsi="Times New Roman"/>
          <w:sz w:val="24"/>
          <w:szCs w:val="24"/>
        </w:rPr>
        <w:t xml:space="preserve">2. </w:t>
      </w:r>
      <w:r>
        <w:rPr>
          <w:rFonts w:ascii="Times New Roman" w:hAnsi="Times New Roman"/>
          <w:b/>
          <w:sz w:val="24"/>
          <w:szCs w:val="24"/>
        </w:rPr>
        <w:t>Obiective</w:t>
      </w:r>
    </w:p>
    <w:p>
      <w:pPr>
        <w:numPr>
          <w:ilvl w:val="0"/>
          <w:numId w:val="3"/>
        </w:numPr>
        <w:spacing w:after="0" w:line="360" w:lineRule="auto"/>
        <w:jc w:val="both"/>
        <w:rPr>
          <w:rFonts w:ascii="Times New Roman" w:hAnsi="Times New Roman"/>
          <w:sz w:val="24"/>
          <w:szCs w:val="24"/>
        </w:rPr>
      </w:pPr>
      <w:r>
        <w:rPr>
          <w:rFonts w:ascii="Times New Roman" w:hAnsi="Times New Roman"/>
          <w:sz w:val="24"/>
          <w:szCs w:val="24"/>
        </w:rPr>
        <w:t xml:space="preserve">formarea de </w:t>
      </w:r>
      <w:bookmarkStart w:id="0" w:name="_Hlk520221800"/>
      <w:r>
        <w:rPr>
          <w:rFonts w:ascii="Times New Roman" w:hAnsi="Times New Roman"/>
          <w:sz w:val="24"/>
          <w:szCs w:val="24"/>
        </w:rPr>
        <w:t xml:space="preserve">specialiști, în cadrul UMFCD, cu grad înalt de calificare </w:t>
      </w:r>
      <w:bookmarkEnd w:id="0"/>
      <w:r>
        <w:rPr>
          <w:rFonts w:ascii="Times New Roman" w:hAnsi="Times New Roman"/>
          <w:sz w:val="24"/>
          <w:szCs w:val="24"/>
        </w:rPr>
        <w:t>în direcțiile de cercetare emergente și conexe din domeniul Sănătate, prin stagii de pregătire în străinătate</w:t>
      </w:r>
      <w:r>
        <w:rPr>
          <w:rFonts w:ascii="Times New Roman" w:hAnsi="Times New Roman"/>
          <w:sz w:val="24"/>
          <w:szCs w:val="24"/>
          <w:lang w:val="en-US"/>
        </w:rPr>
        <w:t>;</w:t>
      </w:r>
    </w:p>
    <w:p>
      <w:pPr>
        <w:numPr>
          <w:ilvl w:val="0"/>
          <w:numId w:val="3"/>
        </w:numPr>
        <w:spacing w:after="0" w:line="360" w:lineRule="auto"/>
        <w:rPr>
          <w:rFonts w:ascii="Times New Roman" w:hAnsi="Times New Roman"/>
          <w:sz w:val="24"/>
          <w:szCs w:val="24"/>
        </w:rPr>
      </w:pPr>
      <w:r>
        <w:rPr>
          <w:rFonts w:ascii="Times New Roman" w:hAnsi="Times New Roman"/>
          <w:sz w:val="24"/>
          <w:szCs w:val="24"/>
        </w:rPr>
        <w:t>promovarea cercetării avansate, cu rezultate la standarde internaţionale;</w:t>
      </w:r>
    </w:p>
    <w:p>
      <w:pPr>
        <w:numPr>
          <w:ilvl w:val="0"/>
          <w:numId w:val="3"/>
        </w:numPr>
        <w:spacing w:after="0" w:line="360" w:lineRule="auto"/>
        <w:jc w:val="both"/>
        <w:rPr>
          <w:rFonts w:ascii="Times New Roman" w:hAnsi="Times New Roman"/>
          <w:sz w:val="24"/>
          <w:szCs w:val="24"/>
        </w:rPr>
      </w:pPr>
      <w:r>
        <w:rPr>
          <w:rFonts w:ascii="Times New Roman" w:hAnsi="Times New Roman"/>
          <w:sz w:val="24"/>
          <w:szCs w:val="24"/>
        </w:rPr>
        <w:t>creşterea vizibilităţii cercetării instituționale în plan internaţional, prin creşterea calităţii şi mai buna valorificare a rezultatelor cercetării.</w:t>
      </w:r>
    </w:p>
    <w:p>
      <w:pPr>
        <w:spacing w:after="0" w:line="360" w:lineRule="auto"/>
        <w:rPr>
          <w:rFonts w:ascii="Times New Roman" w:hAnsi="Times New Roman"/>
          <w:b/>
          <w:sz w:val="24"/>
          <w:szCs w:val="24"/>
        </w:rPr>
      </w:pPr>
    </w:p>
    <w:p>
      <w:pPr>
        <w:spacing w:after="0" w:line="360" w:lineRule="auto"/>
        <w:rPr>
          <w:rFonts w:ascii="Times New Roman" w:hAnsi="Times New Roman"/>
          <w:b/>
          <w:sz w:val="24"/>
          <w:szCs w:val="24"/>
        </w:rPr>
      </w:pPr>
      <w:r>
        <w:rPr>
          <w:rFonts w:ascii="Times New Roman" w:hAnsi="Times New Roman"/>
          <w:b/>
          <w:sz w:val="24"/>
          <w:szCs w:val="24"/>
        </w:rPr>
        <w:t>3. Condiţii generale de participare</w:t>
      </w:r>
    </w:p>
    <w:p>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instrumentul de finanțare se adresează personalului didactic/cercetătorilor</w:t>
      </w:r>
      <w:r>
        <w:rPr>
          <w:rFonts w:hint="default" w:ascii="Times New Roman" w:hAnsi="Times New Roman"/>
          <w:sz w:val="24"/>
          <w:szCs w:val="24"/>
          <w:lang w:val="en-US"/>
        </w:rPr>
        <w:t>, etc care se afl</w:t>
      </w:r>
      <w:r>
        <w:rPr>
          <w:rFonts w:hint="default" w:ascii="Times New Roman" w:hAnsi="Times New Roman"/>
          <w:sz w:val="24"/>
          <w:szCs w:val="24"/>
          <w:lang w:val="ro-RO"/>
        </w:rPr>
        <w:t xml:space="preserve">ă în relație contractuală cu UMFCD, precum și </w:t>
      </w:r>
      <w:bookmarkStart w:id="3" w:name="_GoBack"/>
      <w:bookmarkEnd w:id="3"/>
      <w:r>
        <w:rPr>
          <w:rFonts w:ascii="Times New Roman" w:hAnsi="Times New Roman"/>
          <w:sz w:val="24"/>
          <w:szCs w:val="24"/>
        </w:rPr>
        <w:t xml:space="preserve">personalului suport din cadrul UMFCD; </w:t>
      </w:r>
    </w:p>
    <w:p>
      <w:pPr>
        <w:spacing w:after="0" w:line="360" w:lineRule="auto"/>
        <w:ind w:left="720"/>
        <w:jc w:val="both"/>
        <w:rPr>
          <w:rFonts w:ascii="Times New Roman" w:hAnsi="Times New Roman"/>
          <w:b/>
          <w:sz w:val="24"/>
          <w:szCs w:val="24"/>
        </w:rPr>
      </w:pPr>
    </w:p>
    <w:p>
      <w:pPr>
        <w:spacing w:after="0" w:line="360" w:lineRule="auto"/>
        <w:jc w:val="both"/>
        <w:rPr>
          <w:rFonts w:ascii="Times New Roman" w:hAnsi="Times New Roman"/>
          <w:b/>
          <w:sz w:val="24"/>
          <w:szCs w:val="24"/>
        </w:rPr>
      </w:pPr>
      <w:r>
        <w:rPr>
          <w:rFonts w:ascii="Times New Roman" w:hAnsi="Times New Roman"/>
          <w:b/>
          <w:sz w:val="24"/>
          <w:szCs w:val="24"/>
        </w:rPr>
        <w:t>4. Criterii de eligibilitate</w:t>
      </w:r>
    </w:p>
    <w:p>
      <w:pPr>
        <w:spacing w:after="0" w:line="360" w:lineRule="auto"/>
        <w:jc w:val="both"/>
        <w:rPr>
          <w:rFonts w:ascii="Times New Roman" w:hAnsi="Times New Roman"/>
          <w:sz w:val="24"/>
          <w:szCs w:val="24"/>
        </w:rPr>
      </w:pPr>
      <w:r>
        <w:rPr>
          <w:rFonts w:ascii="Times New Roman" w:hAnsi="Times New Roman"/>
          <w:sz w:val="24"/>
          <w:szCs w:val="24"/>
        </w:rPr>
        <w:t>a) Directorul de proiect se află în relație contractuală cu UMFCD, pe un interval care acoperă cel puțin perioada contractului de finanțare</w:t>
      </w:r>
      <w:r>
        <w:rPr>
          <w:rFonts w:ascii="Times New Roman" w:hAnsi="Times New Roman"/>
          <w:sz w:val="24"/>
          <w:szCs w:val="24"/>
          <w:lang w:val="en-US"/>
        </w:rPr>
        <w:t>;</w:t>
      </w:r>
    </w:p>
    <w:p>
      <w:pPr>
        <w:spacing w:after="0" w:line="360" w:lineRule="auto"/>
        <w:jc w:val="both"/>
        <w:rPr>
          <w:rFonts w:ascii="Times New Roman" w:hAnsi="Times New Roman"/>
          <w:sz w:val="24"/>
          <w:szCs w:val="24"/>
        </w:rPr>
      </w:pPr>
      <w:r>
        <w:rPr>
          <w:rFonts w:ascii="Times New Roman" w:hAnsi="Times New Roman"/>
          <w:sz w:val="24"/>
          <w:szCs w:val="24"/>
        </w:rPr>
        <w:t>b) În prezenta competiție, o persoană poate depune o singură propunere de proiect de acest tip în calitate de director;</w:t>
      </w:r>
    </w:p>
    <w:p>
      <w:pPr>
        <w:spacing w:after="0" w:line="360" w:lineRule="auto"/>
        <w:jc w:val="both"/>
        <w:rPr>
          <w:rFonts w:ascii="Times New Roman" w:hAnsi="Times New Roman"/>
          <w:sz w:val="24"/>
          <w:szCs w:val="24"/>
        </w:rPr>
      </w:pPr>
      <w:r>
        <w:rPr>
          <w:rFonts w:ascii="Times New Roman" w:hAnsi="Times New Roman"/>
          <w:sz w:val="24"/>
          <w:szCs w:val="24"/>
        </w:rPr>
        <w:t>c) Este interzisă depunerea de proiecte care au în vedere activităţi deja finanţate sau în curs de finanţare din alte surse;</w:t>
      </w:r>
    </w:p>
    <w:p>
      <w:pPr>
        <w:spacing w:after="0" w:line="360" w:lineRule="auto"/>
        <w:jc w:val="both"/>
        <w:rPr>
          <w:rFonts w:ascii="Times New Roman" w:hAnsi="Times New Roman"/>
          <w:sz w:val="24"/>
          <w:szCs w:val="24"/>
        </w:rPr>
      </w:pPr>
      <w:r>
        <w:rPr>
          <w:rFonts w:ascii="Times New Roman" w:hAnsi="Times New Roman"/>
          <w:sz w:val="24"/>
          <w:szCs w:val="24"/>
        </w:rPr>
        <w:t>d) Nu pot aplica la această competiție beneficiarii granturilor interne de cercetare de excelență în carul proiectului EURO-MEDEX și ai  granturilor de cercetare "Carol Davila".</w:t>
      </w:r>
    </w:p>
    <w:p>
      <w:pPr>
        <w:spacing w:after="0" w:line="360" w:lineRule="auto"/>
        <w:rPr>
          <w:rFonts w:ascii="Times New Roman" w:hAnsi="Times New Roman"/>
          <w:sz w:val="24"/>
          <w:szCs w:val="24"/>
        </w:rPr>
      </w:pPr>
    </w:p>
    <w:p>
      <w:pPr>
        <w:spacing w:after="0" w:line="360" w:lineRule="auto"/>
        <w:rPr>
          <w:rFonts w:ascii="Times New Roman" w:hAnsi="Times New Roman"/>
          <w:b/>
          <w:sz w:val="24"/>
          <w:szCs w:val="24"/>
        </w:rPr>
      </w:pPr>
      <w:r>
        <w:rPr>
          <w:rFonts w:ascii="Times New Roman" w:hAnsi="Times New Roman"/>
          <w:b/>
          <w:sz w:val="24"/>
          <w:szCs w:val="24"/>
        </w:rPr>
        <w:t>5. Durata</w:t>
      </w:r>
    </w:p>
    <w:p>
      <w:pPr>
        <w:spacing w:after="0" w:line="360" w:lineRule="auto"/>
        <w:rPr>
          <w:rFonts w:ascii="Times New Roman" w:hAnsi="Times New Roman"/>
          <w:sz w:val="24"/>
          <w:szCs w:val="24"/>
        </w:rPr>
      </w:pPr>
      <w:r>
        <w:rPr>
          <w:rFonts w:ascii="Times New Roman" w:hAnsi="Times New Roman"/>
          <w:sz w:val="24"/>
          <w:szCs w:val="24"/>
        </w:rPr>
        <w:t>Durata proiectului este cuprinsă între 1 și 6 luni, perioadele de desfășurare pentru stagii sunt: iulie - octombrie 2022, mai 2023 - mai 2024.</w:t>
      </w:r>
    </w:p>
    <w:p>
      <w:pPr>
        <w:spacing w:after="0" w:line="360" w:lineRule="auto"/>
        <w:rPr>
          <w:rFonts w:ascii="Times New Roman" w:hAnsi="Times New Roman"/>
          <w:sz w:val="24"/>
          <w:szCs w:val="24"/>
        </w:rPr>
      </w:pPr>
    </w:p>
    <w:p>
      <w:pPr>
        <w:spacing w:after="0" w:line="360" w:lineRule="auto"/>
        <w:rPr>
          <w:rFonts w:ascii="Times New Roman" w:hAnsi="Times New Roman"/>
          <w:b/>
          <w:sz w:val="24"/>
          <w:szCs w:val="24"/>
        </w:rPr>
      </w:pPr>
      <w:r>
        <w:rPr>
          <w:rFonts w:ascii="Times New Roman" w:hAnsi="Times New Roman"/>
          <w:b/>
          <w:sz w:val="24"/>
          <w:szCs w:val="24"/>
        </w:rPr>
        <w:t>6. Buget</w:t>
      </w:r>
    </w:p>
    <w:p>
      <w:pPr>
        <w:spacing w:after="0" w:line="360" w:lineRule="auto"/>
        <w:rPr>
          <w:rFonts w:ascii="Times New Roman" w:hAnsi="Times New Roman"/>
          <w:sz w:val="24"/>
          <w:szCs w:val="24"/>
        </w:rPr>
      </w:pPr>
      <w:r>
        <w:rPr>
          <w:rFonts w:ascii="Times New Roman" w:hAnsi="Times New Roman"/>
          <w:sz w:val="24"/>
          <w:szCs w:val="24"/>
        </w:rPr>
        <w:t xml:space="preserve">Finanţarea maximă acordată pentru un proiect este de </w:t>
      </w:r>
      <w:r>
        <w:rPr>
          <w:rFonts w:ascii="Times New Roman" w:hAnsi="Times New Roman"/>
          <w:b/>
          <w:bCs/>
          <w:sz w:val="24"/>
          <w:szCs w:val="24"/>
        </w:rPr>
        <w:t>2000</w:t>
      </w:r>
      <w:r>
        <w:rPr>
          <w:rFonts w:ascii="Times New Roman" w:hAnsi="Times New Roman"/>
          <w:sz w:val="24"/>
          <w:szCs w:val="24"/>
        </w:rPr>
        <w:t xml:space="preserve"> Euro/lună (echivalent lei la cursul BNR la data semnării contractului).</w:t>
      </w:r>
    </w:p>
    <w:p>
      <w:pPr>
        <w:spacing w:after="0" w:line="360" w:lineRule="auto"/>
        <w:rPr>
          <w:rFonts w:ascii="Times New Roman" w:hAnsi="Times New Roman"/>
          <w:sz w:val="24"/>
          <w:szCs w:val="24"/>
        </w:rPr>
      </w:pPr>
    </w:p>
    <w:p>
      <w:pPr>
        <w:spacing w:after="0" w:line="360" w:lineRule="auto"/>
        <w:rPr>
          <w:rFonts w:ascii="Times New Roman" w:hAnsi="Times New Roman"/>
          <w:b/>
          <w:sz w:val="24"/>
          <w:szCs w:val="24"/>
        </w:rPr>
      </w:pPr>
      <w:r>
        <w:rPr>
          <w:rFonts w:ascii="Times New Roman" w:hAnsi="Times New Roman"/>
          <w:b/>
          <w:sz w:val="24"/>
          <w:szCs w:val="24"/>
        </w:rPr>
        <w:t>7. Etica</w:t>
      </w:r>
    </w:p>
    <w:p>
      <w:pPr>
        <w:spacing w:after="0" w:line="360" w:lineRule="auto"/>
        <w:jc w:val="both"/>
        <w:rPr>
          <w:rFonts w:ascii="Times New Roman" w:hAnsi="Times New Roman"/>
          <w:sz w:val="24"/>
          <w:szCs w:val="24"/>
        </w:rPr>
      </w:pPr>
      <w:r>
        <w:rPr>
          <w:rFonts w:ascii="Times New Roman" w:hAnsi="Times New Roman"/>
          <w:sz w:val="24"/>
          <w:szCs w:val="24"/>
        </w:rPr>
        <w:t>Directorul de proiect are obligaţia să se asigure că propunerea de proiect respectă normele legislative în vigoare privind buna conduită în cercetarea ştiinţifică, dezvoltarea tehnologică şi inovare, cu modificările şi completările ulterioare, precum şi de alte reglementări legislative de etică specifice domeniului de cercetare a proiectului. De asemenea, în situaţia în care domeniul proiectului necesită obţinerea de avize şi acreditări specifice, directorul de proiect se va asigura de obţinerea acestora în termen de maxim 45 de zile de la data semnării contractului de finanțare.</w:t>
      </w:r>
    </w:p>
    <w:p>
      <w:pPr>
        <w:spacing w:after="0" w:line="360" w:lineRule="auto"/>
        <w:jc w:val="both"/>
        <w:rPr>
          <w:rFonts w:ascii="Times New Roman" w:hAnsi="Times New Roman"/>
          <w:sz w:val="24"/>
          <w:szCs w:val="24"/>
        </w:rPr>
      </w:pPr>
    </w:p>
    <w:p>
      <w:pPr>
        <w:spacing w:after="0" w:line="360" w:lineRule="auto"/>
        <w:jc w:val="both"/>
        <w:rPr>
          <w:rFonts w:ascii="Times New Roman" w:hAnsi="Times New Roman"/>
          <w:b/>
          <w:sz w:val="24"/>
          <w:szCs w:val="24"/>
        </w:rPr>
      </w:pPr>
      <w:r>
        <w:rPr>
          <w:rFonts w:ascii="Times New Roman" w:hAnsi="Times New Roman"/>
          <w:b/>
          <w:sz w:val="24"/>
          <w:szCs w:val="24"/>
        </w:rPr>
        <w:t>8. Egalitatea de șanse</w:t>
      </w:r>
    </w:p>
    <w:p>
      <w:pPr>
        <w:spacing w:after="0" w:line="360" w:lineRule="auto"/>
        <w:jc w:val="both"/>
        <w:rPr>
          <w:rFonts w:ascii="Times New Roman" w:hAnsi="Times New Roman"/>
          <w:sz w:val="24"/>
          <w:szCs w:val="24"/>
        </w:rPr>
      </w:pPr>
      <w:r>
        <w:rPr>
          <w:rFonts w:ascii="Times New Roman" w:hAnsi="Times New Roman"/>
          <w:sz w:val="24"/>
          <w:szCs w:val="24"/>
        </w:rPr>
        <w:t>Egalitatea de șanse, precum și egalitatea de gen, va fi asigurată pentru toți participanții la acest tip de proiecte.</w:t>
      </w:r>
    </w:p>
    <w:p>
      <w:pPr>
        <w:spacing w:after="0" w:line="360" w:lineRule="auto"/>
        <w:jc w:val="both"/>
        <w:rPr>
          <w:rFonts w:ascii="Times New Roman" w:hAnsi="Times New Roman"/>
          <w:sz w:val="24"/>
          <w:szCs w:val="24"/>
        </w:rPr>
      </w:pPr>
    </w:p>
    <w:p>
      <w:pPr>
        <w:spacing w:after="0" w:line="360" w:lineRule="auto"/>
        <w:jc w:val="both"/>
        <w:rPr>
          <w:rFonts w:ascii="Times New Roman" w:hAnsi="Times New Roman"/>
          <w:b/>
          <w:sz w:val="24"/>
          <w:szCs w:val="24"/>
        </w:rPr>
      </w:pPr>
      <w:r>
        <w:rPr>
          <w:rFonts w:ascii="Times New Roman" w:hAnsi="Times New Roman"/>
          <w:b/>
          <w:sz w:val="24"/>
          <w:szCs w:val="24"/>
        </w:rPr>
        <w:t>9. Procedura de depunere, evaluare și selecție a propunerilor de proiecte:</w:t>
      </w:r>
    </w:p>
    <w:p>
      <w:pPr>
        <w:spacing w:after="0" w:line="360" w:lineRule="auto"/>
        <w:jc w:val="both"/>
        <w:rPr>
          <w:rFonts w:ascii="Times New Roman" w:hAnsi="Times New Roman"/>
          <w:sz w:val="24"/>
          <w:szCs w:val="24"/>
        </w:rPr>
      </w:pPr>
      <w:r>
        <w:rPr>
          <w:rFonts w:ascii="Times New Roman" w:hAnsi="Times New Roman"/>
          <w:sz w:val="24"/>
          <w:szCs w:val="24"/>
        </w:rPr>
        <w:t>Un proiect se consideră participant în procesul de evaluare în urma depunerii formularului de “</w:t>
      </w:r>
      <w:r>
        <w:rPr>
          <w:rFonts w:ascii="Times New Roman" w:hAnsi="Times New Roman"/>
          <w:bCs/>
          <w:sz w:val="24"/>
          <w:szCs w:val="24"/>
        </w:rPr>
        <w:t>Cerere de finanţare</w:t>
      </w:r>
      <w:r>
        <w:rPr>
          <w:rFonts w:ascii="Times New Roman" w:hAnsi="Times New Roman"/>
          <w:sz w:val="24"/>
          <w:szCs w:val="24"/>
        </w:rPr>
        <w:t>” (Anexa 1), și va conține:</w:t>
      </w:r>
    </w:p>
    <w:p>
      <w:pPr>
        <w:numPr>
          <w:ilvl w:val="0"/>
          <w:numId w:val="5"/>
        </w:numPr>
        <w:spacing w:after="0" w:line="360" w:lineRule="auto"/>
        <w:jc w:val="both"/>
        <w:rPr>
          <w:rFonts w:ascii="Times New Roman" w:hAnsi="Times New Roman"/>
          <w:sz w:val="24"/>
          <w:szCs w:val="24"/>
        </w:rPr>
      </w:pPr>
      <w:r>
        <w:rPr>
          <w:rFonts w:ascii="Times New Roman" w:hAnsi="Times New Roman"/>
          <w:sz w:val="24"/>
          <w:szCs w:val="24"/>
        </w:rPr>
        <w:t>Partea A: partea aplicantului, care va cuprinde propunerea de proiect de cercetare (în limba engleză), făcută de aplicant în colaborare cu centrul gazdă din străinătate;</w:t>
      </w:r>
    </w:p>
    <w:p>
      <w:pPr>
        <w:numPr>
          <w:ilvl w:val="0"/>
          <w:numId w:val="5"/>
        </w:numPr>
        <w:spacing w:after="0" w:line="360" w:lineRule="auto"/>
        <w:jc w:val="both"/>
        <w:rPr>
          <w:rFonts w:ascii="Times New Roman" w:hAnsi="Times New Roman"/>
          <w:sz w:val="24"/>
          <w:szCs w:val="24"/>
        </w:rPr>
      </w:pPr>
      <w:r>
        <w:rPr>
          <w:rFonts w:ascii="Times New Roman" w:hAnsi="Times New Roman"/>
          <w:sz w:val="24"/>
          <w:szCs w:val="24"/>
        </w:rPr>
        <w:t>Partea B: recomandarea Șefului de Disciplină/Conducătorului de doctorat;</w:t>
      </w:r>
    </w:p>
    <w:p>
      <w:pPr>
        <w:numPr>
          <w:ilvl w:val="0"/>
          <w:numId w:val="5"/>
        </w:numPr>
        <w:spacing w:after="0" w:line="360" w:lineRule="auto"/>
        <w:jc w:val="both"/>
        <w:rPr>
          <w:rFonts w:ascii="Times New Roman" w:hAnsi="Times New Roman"/>
          <w:sz w:val="24"/>
          <w:szCs w:val="24"/>
        </w:rPr>
      </w:pPr>
      <w:r>
        <w:rPr>
          <w:rFonts w:ascii="Times New Roman" w:hAnsi="Times New Roman"/>
          <w:sz w:val="24"/>
          <w:szCs w:val="24"/>
        </w:rPr>
        <w:t>Partea C: acordul coordonatorului de proiect din centrul gazdă, din străinătate, care acceptă să primească aplicantul și să desfășoare proiectul de cercetare propus, punând la dispoziție infrastructura.</w:t>
      </w:r>
    </w:p>
    <w:p>
      <w:pPr>
        <w:spacing w:after="0" w:line="360" w:lineRule="auto"/>
        <w:ind w:firstLine="720"/>
        <w:jc w:val="both"/>
        <w:rPr>
          <w:rFonts w:ascii="Times New Roman" w:hAnsi="Times New Roman"/>
          <w:i/>
          <w:sz w:val="24"/>
          <w:szCs w:val="24"/>
        </w:rPr>
      </w:pPr>
    </w:p>
    <w:p>
      <w:pPr>
        <w:spacing w:after="0" w:line="360" w:lineRule="auto"/>
        <w:ind w:firstLine="720"/>
        <w:jc w:val="both"/>
        <w:rPr>
          <w:rFonts w:ascii="Times New Roman" w:hAnsi="Times New Roman"/>
          <w:sz w:val="24"/>
          <w:szCs w:val="24"/>
        </w:rPr>
      </w:pPr>
      <w:r>
        <w:rPr>
          <w:rFonts w:ascii="Times New Roman" w:hAnsi="Times New Roman"/>
          <w:i/>
          <w:sz w:val="24"/>
          <w:szCs w:val="24"/>
        </w:rPr>
        <w:t>9.1. Depunerea propunerilor</w:t>
      </w:r>
      <w:r>
        <w:rPr>
          <w:rFonts w:ascii="Times New Roman" w:hAnsi="Times New Roman"/>
          <w:sz w:val="24"/>
          <w:szCs w:val="24"/>
        </w:rPr>
        <w:t xml:space="preserve"> de proiecte se face utilizând adresa de email a proiectului, EURO-MEDEX@umfcd.ro</w:t>
      </w:r>
    </w:p>
    <w:p>
      <w:pPr>
        <w:spacing w:after="0" w:line="360" w:lineRule="auto"/>
        <w:jc w:val="both"/>
        <w:rPr>
          <w:rFonts w:ascii="Times New Roman" w:hAnsi="Times New Roman"/>
          <w:sz w:val="24"/>
          <w:szCs w:val="24"/>
        </w:rPr>
      </w:pPr>
      <w:r>
        <w:rPr>
          <w:rFonts w:ascii="Times New Roman" w:hAnsi="Times New Roman"/>
          <w:sz w:val="24"/>
          <w:szCs w:val="24"/>
        </w:rPr>
        <w:t>Depunerea unei propuneri de proiect se face obligatoriu de la adresa instituțională a directorului de proiect.</w:t>
      </w:r>
    </w:p>
    <w:p>
      <w:pPr>
        <w:spacing w:after="0" w:line="360" w:lineRule="auto"/>
        <w:jc w:val="both"/>
        <w:rPr>
          <w:rFonts w:ascii="Times New Roman" w:hAnsi="Times New Roman"/>
          <w:sz w:val="24"/>
          <w:szCs w:val="24"/>
        </w:rPr>
      </w:pPr>
      <w:r>
        <w:rPr>
          <w:rFonts w:ascii="Times New Roman" w:hAnsi="Times New Roman"/>
          <w:sz w:val="24"/>
          <w:szCs w:val="24"/>
        </w:rPr>
        <w:t xml:space="preserve">Cererea de finanţare se redactează în limba englează conform Anexei 1 a prezentei metodologii. </w:t>
      </w:r>
    </w:p>
    <w:p>
      <w:pPr>
        <w:spacing w:after="0" w:line="360" w:lineRule="auto"/>
        <w:jc w:val="both"/>
        <w:rPr>
          <w:rFonts w:ascii="Times New Roman" w:hAnsi="Times New Roman"/>
          <w:sz w:val="24"/>
          <w:szCs w:val="24"/>
        </w:rPr>
      </w:pPr>
    </w:p>
    <w:p>
      <w:pPr>
        <w:spacing w:after="0" w:line="360" w:lineRule="auto"/>
        <w:ind w:firstLine="720"/>
        <w:jc w:val="both"/>
        <w:rPr>
          <w:rFonts w:ascii="Times New Roman" w:hAnsi="Times New Roman"/>
          <w:i/>
          <w:sz w:val="24"/>
          <w:szCs w:val="24"/>
        </w:rPr>
      </w:pPr>
      <w:r>
        <w:rPr>
          <w:rFonts w:ascii="Times New Roman" w:hAnsi="Times New Roman"/>
          <w:i/>
          <w:sz w:val="24"/>
          <w:szCs w:val="24"/>
        </w:rPr>
        <w:t>9.2. Verificarea eligibilităţii</w:t>
      </w:r>
    </w:p>
    <w:p>
      <w:pPr>
        <w:spacing w:after="0" w:line="360" w:lineRule="auto"/>
        <w:jc w:val="both"/>
        <w:rPr>
          <w:rFonts w:ascii="Times New Roman" w:hAnsi="Times New Roman"/>
          <w:sz w:val="24"/>
          <w:szCs w:val="24"/>
        </w:rPr>
      </w:pPr>
      <w:r>
        <w:rPr>
          <w:rFonts w:ascii="Times New Roman" w:hAnsi="Times New Roman"/>
          <w:sz w:val="24"/>
          <w:szCs w:val="24"/>
        </w:rPr>
        <w:t>Propunerile de proiecte primite sunt verificate de către Echipa de management a proiectului „Susținerea excelenței CDI în Domeniul Sănatăte și creșterea competitivității Universității de Medicină și Farmacie ”Carol Davila” din București pentru atingerea Statutului de Lider Regional European ” – EURO-MEDEX, pentru a se asigura că toate criteriile de eligibilitate sunt îndeplinite.</w:t>
      </w:r>
    </w:p>
    <w:p>
      <w:pPr>
        <w:spacing w:after="0" w:line="360" w:lineRule="auto"/>
        <w:jc w:val="both"/>
        <w:rPr>
          <w:rFonts w:ascii="Times New Roman" w:hAnsi="Times New Roman"/>
          <w:sz w:val="24"/>
          <w:szCs w:val="24"/>
        </w:rPr>
      </w:pPr>
      <w:r>
        <w:rPr>
          <w:rFonts w:ascii="Times New Roman" w:hAnsi="Times New Roman"/>
          <w:sz w:val="24"/>
          <w:szCs w:val="24"/>
        </w:rPr>
        <w:t>Contestaţiile referitoare la îndeplinirea criteriilor de eligibilitate se pot transmite prin e-mail la adresa EURO-MEDEX@umfcd.ro, într-un interval de 3 zile lucrătoare de la data afişării rezultatelor.</w:t>
      </w:r>
    </w:p>
    <w:p>
      <w:pPr>
        <w:spacing w:after="0" w:line="360" w:lineRule="auto"/>
        <w:jc w:val="both"/>
        <w:rPr>
          <w:rFonts w:ascii="Times New Roman" w:hAnsi="Times New Roman"/>
          <w:sz w:val="24"/>
          <w:szCs w:val="24"/>
        </w:rPr>
      </w:pPr>
      <w:r>
        <w:rPr>
          <w:rFonts w:ascii="Times New Roman" w:hAnsi="Times New Roman"/>
          <w:sz w:val="24"/>
          <w:szCs w:val="24"/>
        </w:rPr>
        <w:t>Dacă pe parcursul sau după finalizarea fazei de evaluare se constată nerespectarea vreunuia dintre criteriile de eligibilitate, propunerea de proiect va fi declarată neeligibilă și va fi exclusă din competiție.</w:t>
      </w:r>
    </w:p>
    <w:p>
      <w:pPr>
        <w:spacing w:after="0" w:line="360" w:lineRule="auto"/>
        <w:jc w:val="both"/>
        <w:rPr>
          <w:rFonts w:ascii="Times New Roman" w:hAnsi="Times New Roman"/>
          <w:sz w:val="24"/>
          <w:szCs w:val="24"/>
        </w:rPr>
      </w:pPr>
    </w:p>
    <w:p>
      <w:pPr>
        <w:spacing w:after="0" w:line="360" w:lineRule="auto"/>
        <w:ind w:firstLine="720"/>
        <w:jc w:val="both"/>
        <w:rPr>
          <w:rFonts w:ascii="Times New Roman" w:hAnsi="Times New Roman"/>
          <w:i/>
          <w:sz w:val="24"/>
          <w:szCs w:val="24"/>
        </w:rPr>
      </w:pPr>
      <w:r>
        <w:rPr>
          <w:rFonts w:ascii="Times New Roman" w:hAnsi="Times New Roman"/>
          <w:i/>
          <w:sz w:val="24"/>
          <w:szCs w:val="24"/>
        </w:rPr>
        <w:t>9.3. Procesul de evaluare:</w:t>
      </w:r>
    </w:p>
    <w:p>
      <w:pPr>
        <w:spacing w:after="0" w:line="360" w:lineRule="auto"/>
        <w:ind w:firstLine="720"/>
        <w:jc w:val="both"/>
        <w:rPr>
          <w:rFonts w:ascii="Times New Roman" w:hAnsi="Times New Roman"/>
          <w:sz w:val="24"/>
          <w:szCs w:val="24"/>
        </w:rPr>
      </w:pPr>
      <w:r>
        <w:rPr>
          <w:rFonts w:ascii="Times New Roman" w:hAnsi="Times New Roman"/>
          <w:sz w:val="24"/>
          <w:szCs w:val="24"/>
        </w:rPr>
        <w:t xml:space="preserve">a) Propunerile de proiect declarate eligibile sunt evaluate din punct de vedere al calității științifice de către 3 experți din echipa de implementare </w:t>
      </w:r>
      <w:bookmarkStart w:id="1" w:name="_Hlk530065131"/>
      <w:r>
        <w:rPr>
          <w:rFonts w:ascii="Times New Roman" w:hAnsi="Times New Roman"/>
          <w:sz w:val="24"/>
          <w:szCs w:val="24"/>
        </w:rPr>
        <w:t>a proiectului „Susținerea excelenței CDI în Domeniul Sănatăte și creșterea competitivității Universității de Medicină și Farmacie ”Carol Davila” din București pentru atingerea Statutului de Lider Regional European ” – EURO-MEDEX.</w:t>
      </w:r>
      <w:bookmarkEnd w:id="1"/>
    </w:p>
    <w:p>
      <w:pPr>
        <w:spacing w:after="0" w:line="360" w:lineRule="auto"/>
        <w:ind w:firstLine="720"/>
        <w:jc w:val="both"/>
        <w:rPr>
          <w:rFonts w:ascii="Times New Roman" w:hAnsi="Times New Roman"/>
          <w:sz w:val="24"/>
          <w:szCs w:val="24"/>
        </w:rPr>
      </w:pPr>
      <w:r>
        <w:rPr>
          <w:rFonts w:ascii="Times New Roman" w:hAnsi="Times New Roman"/>
          <w:sz w:val="24"/>
          <w:szCs w:val="24"/>
        </w:rPr>
        <w:t>b) Evaluarea se va desfășura conform Fișei de evaluare a proiectului (Anexa 3). Punctajele acordate fiecărui criteriu sunt justificate prin comentarii sumative susținute de argumente științifice.</w:t>
      </w:r>
    </w:p>
    <w:p>
      <w:pPr>
        <w:spacing w:after="0" w:line="360" w:lineRule="auto"/>
        <w:ind w:firstLine="720"/>
        <w:jc w:val="both"/>
        <w:rPr>
          <w:rFonts w:ascii="Times New Roman" w:hAnsi="Times New Roman"/>
          <w:sz w:val="24"/>
          <w:szCs w:val="24"/>
        </w:rPr>
      </w:pPr>
      <w:r>
        <w:rPr>
          <w:rFonts w:ascii="Times New Roman" w:hAnsi="Times New Roman"/>
          <w:sz w:val="24"/>
          <w:szCs w:val="24"/>
        </w:rPr>
        <w:t>c) Evaluările au caracter anonim, asigurându-se confidenţialitatea şi imparţialitatea experţilor evaluatori.</w:t>
      </w:r>
    </w:p>
    <w:p>
      <w:pPr>
        <w:spacing w:after="0" w:line="360" w:lineRule="auto"/>
        <w:ind w:firstLine="720"/>
        <w:jc w:val="both"/>
        <w:rPr>
          <w:rFonts w:ascii="Times New Roman" w:hAnsi="Times New Roman"/>
          <w:color w:val="000000"/>
          <w:sz w:val="24"/>
          <w:szCs w:val="24"/>
        </w:rPr>
      </w:pPr>
    </w:p>
    <w:p>
      <w:pPr>
        <w:spacing w:after="0" w:line="360" w:lineRule="auto"/>
        <w:ind w:firstLine="720"/>
        <w:jc w:val="both"/>
        <w:rPr>
          <w:rFonts w:ascii="Times New Roman" w:hAnsi="Times New Roman"/>
          <w:i/>
          <w:sz w:val="24"/>
          <w:szCs w:val="24"/>
        </w:rPr>
      </w:pPr>
      <w:r>
        <w:rPr>
          <w:rFonts w:ascii="Times New Roman" w:hAnsi="Times New Roman"/>
          <w:i/>
          <w:sz w:val="24"/>
          <w:szCs w:val="24"/>
        </w:rPr>
        <w:t>9.4. Contestații</w:t>
      </w:r>
    </w:p>
    <w:p>
      <w:pPr>
        <w:spacing w:after="0" w:line="360" w:lineRule="auto"/>
        <w:jc w:val="both"/>
        <w:rPr>
          <w:rFonts w:ascii="Times New Roman" w:hAnsi="Times New Roman"/>
          <w:sz w:val="24"/>
          <w:szCs w:val="24"/>
        </w:rPr>
      </w:pPr>
      <w:r>
        <w:rPr>
          <w:rFonts w:ascii="Times New Roman" w:hAnsi="Times New Roman"/>
          <w:sz w:val="24"/>
          <w:szCs w:val="24"/>
        </w:rPr>
        <w:t>Contestaţiile referitoare la rezultatele afișate se pot transmite prin e-mail la adresa EURO-MEDEX@umfcd.ro, într-un interval de 3 zile lucrătoare de la data afişării acestora.</w:t>
      </w:r>
    </w:p>
    <w:p>
      <w:pPr>
        <w:spacing w:after="0" w:line="360" w:lineRule="auto"/>
        <w:jc w:val="both"/>
        <w:rPr>
          <w:rFonts w:ascii="Times New Roman" w:hAnsi="Times New Roman"/>
          <w:sz w:val="24"/>
          <w:szCs w:val="24"/>
        </w:rPr>
      </w:pPr>
      <w:r>
        <w:rPr>
          <w:rFonts w:ascii="Times New Roman" w:hAnsi="Times New Roman"/>
          <w:sz w:val="24"/>
          <w:szCs w:val="24"/>
        </w:rPr>
        <w:t xml:space="preserve">Contestaţiile pot avea ca obiect exclusiv viciile de procedură pe care candidatul le consideră nonconforme cu precizările din prezenta metodologie. </w:t>
      </w:r>
    </w:p>
    <w:p>
      <w:pPr>
        <w:spacing w:after="0" w:line="360" w:lineRule="auto"/>
        <w:jc w:val="both"/>
        <w:rPr>
          <w:rFonts w:ascii="Times New Roman" w:hAnsi="Times New Roman"/>
          <w:sz w:val="24"/>
          <w:szCs w:val="24"/>
        </w:rPr>
      </w:pPr>
      <w:r>
        <w:rPr>
          <w:rFonts w:ascii="Times New Roman" w:hAnsi="Times New Roman"/>
          <w:sz w:val="24"/>
          <w:szCs w:val="24"/>
        </w:rPr>
        <w:t>Contestaţiile nu pot avea ca obiect punctajele şi comentariile asociate criteriilor de evaluare.</w:t>
      </w:r>
    </w:p>
    <w:p>
      <w:pPr>
        <w:spacing w:after="0" w:line="360" w:lineRule="auto"/>
        <w:jc w:val="both"/>
        <w:rPr>
          <w:rFonts w:ascii="Times New Roman" w:hAnsi="Times New Roman"/>
          <w:sz w:val="24"/>
          <w:szCs w:val="24"/>
        </w:rPr>
      </w:pPr>
      <w:r>
        <w:rPr>
          <w:rFonts w:ascii="Times New Roman" w:hAnsi="Times New Roman"/>
          <w:sz w:val="24"/>
          <w:szCs w:val="24"/>
        </w:rPr>
        <w:t>Contestațiile vor fi soluționate de Comisia de Contestații a proiectului EURO-MEDEX.</w:t>
      </w:r>
    </w:p>
    <w:p>
      <w:pPr>
        <w:spacing w:after="0" w:line="360" w:lineRule="auto"/>
        <w:jc w:val="both"/>
        <w:rPr>
          <w:rFonts w:ascii="Times New Roman" w:hAnsi="Times New Roman"/>
          <w:sz w:val="24"/>
          <w:szCs w:val="24"/>
        </w:rPr>
      </w:pPr>
    </w:p>
    <w:p>
      <w:pPr>
        <w:spacing w:after="0" w:line="360" w:lineRule="auto"/>
        <w:ind w:firstLine="720"/>
        <w:jc w:val="both"/>
        <w:rPr>
          <w:rFonts w:ascii="Times New Roman" w:hAnsi="Times New Roman"/>
          <w:i/>
          <w:sz w:val="24"/>
          <w:szCs w:val="24"/>
        </w:rPr>
      </w:pPr>
      <w:r>
        <w:rPr>
          <w:rFonts w:ascii="Times New Roman" w:hAnsi="Times New Roman"/>
          <w:i/>
          <w:sz w:val="24"/>
          <w:szCs w:val="24"/>
        </w:rPr>
        <w:t>9.5. Rezultatele competiţiei</w:t>
      </w:r>
    </w:p>
    <w:p>
      <w:pPr>
        <w:spacing w:after="0" w:line="360" w:lineRule="auto"/>
        <w:jc w:val="both"/>
        <w:rPr>
          <w:rFonts w:ascii="Times New Roman" w:hAnsi="Times New Roman"/>
          <w:sz w:val="24"/>
          <w:szCs w:val="24"/>
        </w:rPr>
      </w:pPr>
      <w:r>
        <w:rPr>
          <w:rFonts w:ascii="Times New Roman" w:hAnsi="Times New Roman"/>
          <w:sz w:val="24"/>
          <w:szCs w:val="24"/>
        </w:rPr>
        <w:t xml:space="preserve">Rezultatele finale vor fi afișate pe pagina web a proiectului și comunicate prin e-mail aplicanților. </w:t>
      </w:r>
    </w:p>
    <w:p>
      <w:pPr>
        <w:spacing w:after="0" w:line="360" w:lineRule="auto"/>
        <w:jc w:val="both"/>
        <w:rPr>
          <w:rFonts w:ascii="Times New Roman" w:hAnsi="Times New Roman"/>
          <w:sz w:val="24"/>
          <w:szCs w:val="24"/>
        </w:rPr>
      </w:pPr>
    </w:p>
    <w:p>
      <w:pPr>
        <w:spacing w:after="0" w:line="360" w:lineRule="auto"/>
        <w:ind w:firstLine="720"/>
        <w:jc w:val="both"/>
        <w:rPr>
          <w:rFonts w:ascii="Times New Roman" w:hAnsi="Times New Roman"/>
          <w:b/>
          <w:sz w:val="24"/>
          <w:szCs w:val="24"/>
        </w:rPr>
      </w:pPr>
      <w:r>
        <w:rPr>
          <w:rFonts w:ascii="Times New Roman" w:hAnsi="Times New Roman"/>
          <w:b/>
          <w:sz w:val="24"/>
          <w:szCs w:val="24"/>
        </w:rPr>
        <w:t>10. Principalele obligaţii ale directorului de proiect:</w:t>
      </w:r>
    </w:p>
    <w:p>
      <w:pPr>
        <w:numPr>
          <w:ilvl w:val="0"/>
          <w:numId w:val="6"/>
        </w:numPr>
        <w:spacing w:after="0" w:line="360" w:lineRule="auto"/>
        <w:jc w:val="both"/>
        <w:rPr>
          <w:rFonts w:ascii="Times New Roman" w:hAnsi="Times New Roman"/>
          <w:sz w:val="24"/>
          <w:szCs w:val="24"/>
        </w:rPr>
      </w:pPr>
      <w:r>
        <w:rPr>
          <w:rFonts w:ascii="Times New Roman" w:hAnsi="Times New Roman"/>
          <w:sz w:val="24"/>
          <w:szCs w:val="24"/>
        </w:rPr>
        <w:t>Răspunde de realizarea proiectului, cu respectarea termenelor prevăzute, normelor instituționale interne, inclusiv a regulamentului de deplasare în țară și în străinătate al UMFCD.</w:t>
      </w:r>
    </w:p>
    <w:p>
      <w:pPr>
        <w:numPr>
          <w:ilvl w:val="0"/>
          <w:numId w:val="6"/>
        </w:numPr>
        <w:spacing w:after="0" w:line="360" w:lineRule="auto"/>
        <w:jc w:val="both"/>
        <w:rPr>
          <w:rFonts w:ascii="Times New Roman" w:hAnsi="Times New Roman"/>
          <w:sz w:val="24"/>
          <w:szCs w:val="24"/>
        </w:rPr>
      </w:pPr>
      <w:r>
        <w:rPr>
          <w:rFonts w:ascii="Times New Roman" w:hAnsi="Times New Roman"/>
          <w:sz w:val="24"/>
          <w:szCs w:val="24"/>
        </w:rPr>
        <w:t xml:space="preserve">Întocmește şi transmite echipei de implementare a proiectului Rapoarte de progres ştiinţific pe parcursul proiectului şi un Raport final, la timpul şi în formatul stabilit în Contractul de finanțare; </w:t>
      </w:r>
    </w:p>
    <w:p>
      <w:pPr>
        <w:numPr>
          <w:ilvl w:val="0"/>
          <w:numId w:val="6"/>
        </w:numPr>
        <w:spacing w:after="0" w:line="360" w:lineRule="auto"/>
        <w:jc w:val="both"/>
        <w:rPr>
          <w:rFonts w:ascii="Times New Roman" w:hAnsi="Times New Roman"/>
          <w:sz w:val="24"/>
          <w:szCs w:val="24"/>
        </w:rPr>
      </w:pPr>
      <w:r>
        <w:rPr>
          <w:rFonts w:ascii="Times New Roman" w:hAnsi="Times New Roman"/>
          <w:sz w:val="24"/>
          <w:szCs w:val="24"/>
        </w:rPr>
        <w:t>Directorii de proiect au obligația de a publica până la data de 30 aprilie 2024 minim un articol într-o revista cotata ISI, cu FI ≥ 1.</w:t>
      </w:r>
    </w:p>
    <w:p>
      <w:pPr>
        <w:numPr>
          <w:ilvl w:val="0"/>
          <w:numId w:val="6"/>
        </w:numPr>
        <w:spacing w:after="0" w:line="360" w:lineRule="auto"/>
        <w:jc w:val="both"/>
        <w:rPr>
          <w:rFonts w:ascii="Times New Roman" w:hAnsi="Times New Roman"/>
          <w:sz w:val="24"/>
          <w:szCs w:val="24"/>
        </w:rPr>
      </w:pPr>
      <w:r>
        <w:rPr>
          <w:rFonts w:ascii="Times New Roman" w:hAnsi="Times New Roman"/>
          <w:sz w:val="24"/>
          <w:szCs w:val="24"/>
        </w:rPr>
        <w:t>Toate articolele/lucrările publicate de către câștigătorii granturilor în legătură cu aceste proiecte vor avea afilierea OBLIGATORIE a autorului la Universitatea de Medicină și Farmacie Carol Davila și specificarea susținerii din partea proiectului 33PFE/2021, conform prevederilor contractuale;</w:t>
      </w:r>
    </w:p>
    <w:p>
      <w:pPr>
        <w:numPr>
          <w:ilvl w:val="0"/>
          <w:numId w:val="6"/>
        </w:numPr>
        <w:spacing w:after="0" w:line="360" w:lineRule="auto"/>
        <w:jc w:val="both"/>
        <w:rPr>
          <w:rFonts w:ascii="Times New Roman" w:hAnsi="Times New Roman"/>
          <w:sz w:val="24"/>
          <w:szCs w:val="24"/>
        </w:rPr>
      </w:pPr>
      <w:r>
        <w:rPr>
          <w:rFonts w:ascii="Times New Roman" w:hAnsi="Times New Roman"/>
          <w:sz w:val="24"/>
          <w:szCs w:val="24"/>
        </w:rPr>
        <w:t>Penalitățile corespunzătoare pentru nerespectarea prevederilor acestui regulament se vor regăsi în contractul încheiat între părți.</w:t>
      </w:r>
    </w:p>
    <w:p>
      <w:pPr>
        <w:spacing w:after="0" w:line="360" w:lineRule="auto"/>
        <w:ind w:left="1440"/>
        <w:jc w:val="both"/>
        <w:rPr>
          <w:rFonts w:ascii="Times New Roman" w:hAnsi="Times New Roman"/>
          <w:sz w:val="24"/>
          <w:szCs w:val="24"/>
        </w:rPr>
      </w:pPr>
    </w:p>
    <w:p>
      <w:pPr>
        <w:spacing w:after="0" w:line="360" w:lineRule="auto"/>
        <w:jc w:val="both"/>
        <w:rPr>
          <w:rFonts w:ascii="Times New Roman" w:hAnsi="Times New Roman"/>
          <w:sz w:val="24"/>
          <w:szCs w:val="24"/>
        </w:rPr>
      </w:pPr>
    </w:p>
    <w:p>
      <w:pPr>
        <w:spacing w:after="0" w:line="360" w:lineRule="auto"/>
        <w:jc w:val="right"/>
        <w:rPr>
          <w:rFonts w:ascii="Times New Roman" w:hAnsi="Times New Roman"/>
          <w:b/>
          <w:i/>
          <w:sz w:val="24"/>
          <w:szCs w:val="24"/>
          <w:lang w:val="en-GB"/>
        </w:rPr>
      </w:pPr>
      <w:r>
        <w:rPr>
          <w:rFonts w:ascii="Times New Roman" w:hAnsi="Times New Roman"/>
          <w:sz w:val="24"/>
          <w:szCs w:val="24"/>
        </w:rPr>
        <w:br w:type="page"/>
      </w:r>
      <w:r>
        <w:rPr>
          <w:rFonts w:ascii="Times New Roman" w:hAnsi="Times New Roman"/>
          <w:b/>
          <w:i/>
          <w:sz w:val="24"/>
          <w:szCs w:val="24"/>
          <w:lang w:val="en-GB"/>
        </w:rPr>
        <w:t xml:space="preserve">ANEXA 1 </w:t>
      </w:r>
    </w:p>
    <w:p>
      <w:pPr>
        <w:spacing w:after="0" w:line="360" w:lineRule="auto"/>
        <w:jc w:val="center"/>
        <w:rPr>
          <w:rFonts w:ascii="Times New Roman" w:hAnsi="Times New Roman"/>
          <w:b/>
          <w:i/>
          <w:sz w:val="24"/>
          <w:szCs w:val="24"/>
          <w:lang w:val="en-GB"/>
        </w:rPr>
      </w:pPr>
      <w:r>
        <w:rPr>
          <w:rFonts w:ascii="Times New Roman" w:hAnsi="Times New Roman"/>
          <w:b/>
          <w:i/>
          <w:sz w:val="24"/>
          <w:szCs w:val="24"/>
          <w:lang w:val="en-GB"/>
        </w:rPr>
        <w:t>33PFE/2021 (EURO-MEDEX)</w:t>
      </w:r>
    </w:p>
    <w:p>
      <w:pPr>
        <w:spacing w:after="0" w:line="360" w:lineRule="auto"/>
        <w:jc w:val="center"/>
        <w:rPr>
          <w:rFonts w:ascii="Times New Roman" w:hAnsi="Times New Roman"/>
          <w:b/>
          <w:i/>
          <w:sz w:val="24"/>
          <w:szCs w:val="24"/>
          <w:lang w:val="en-GB"/>
        </w:rPr>
      </w:pPr>
      <w:r>
        <w:rPr>
          <w:rFonts w:ascii="Times New Roman" w:hAnsi="Times New Roman"/>
          <w:b/>
          <w:i/>
          <w:sz w:val="24"/>
          <w:szCs w:val="24"/>
          <w:lang w:val="en-GB"/>
        </w:rPr>
        <w:t>MOBILITY GRANTS 2022– 2024</w:t>
      </w:r>
    </w:p>
    <w:p>
      <w:pPr>
        <w:spacing w:after="0" w:line="360" w:lineRule="auto"/>
        <w:jc w:val="center"/>
        <w:rPr>
          <w:rFonts w:ascii="Times New Roman" w:hAnsi="Times New Roman"/>
          <w:sz w:val="24"/>
          <w:szCs w:val="24"/>
          <w:lang w:val="en-GB"/>
        </w:rPr>
      </w:pPr>
      <w:r>
        <w:rPr>
          <w:rFonts w:ascii="Times New Roman" w:hAnsi="Times New Roman"/>
          <w:sz w:val="24"/>
          <w:szCs w:val="24"/>
          <w:lang w:val="en-GB"/>
        </w:rPr>
        <w:t>PART A</w:t>
      </w:r>
    </w:p>
    <w:p>
      <w:pPr>
        <w:spacing w:after="0" w:line="360" w:lineRule="auto"/>
        <w:jc w:val="center"/>
        <w:rPr>
          <w:rFonts w:ascii="Times New Roman" w:hAnsi="Times New Roman"/>
          <w:sz w:val="24"/>
          <w:szCs w:val="24"/>
          <w:lang w:val="en-GB"/>
        </w:rPr>
      </w:pPr>
    </w:p>
    <w:p>
      <w:pPr>
        <w:spacing w:after="0" w:line="360" w:lineRule="auto"/>
        <w:jc w:val="center"/>
        <w:rPr>
          <w:rFonts w:ascii="Times New Roman" w:hAnsi="Times New Roman"/>
          <w:sz w:val="24"/>
          <w:szCs w:val="24"/>
          <w:lang w:val="en-GB"/>
        </w:rPr>
      </w:pPr>
    </w:p>
    <w:p>
      <w:pPr>
        <w:spacing w:after="0" w:line="360" w:lineRule="auto"/>
        <w:jc w:val="both"/>
        <w:rPr>
          <w:rFonts w:ascii="Times New Roman" w:hAnsi="Times New Roman"/>
          <w:sz w:val="24"/>
          <w:szCs w:val="24"/>
          <w:lang w:val="en-GB"/>
        </w:rPr>
      </w:pPr>
      <w:r>
        <w:rPr>
          <w:rFonts w:ascii="Times New Roman" w:hAnsi="Times New Roman"/>
          <w:sz w:val="24"/>
          <w:szCs w:val="24"/>
          <w:lang w:val="en-GB"/>
        </w:rPr>
        <w:t>Applicant's name:</w:t>
      </w:r>
    </w:p>
    <w:p>
      <w:pPr>
        <w:spacing w:after="0" w:line="360" w:lineRule="auto"/>
        <w:jc w:val="both"/>
        <w:rPr>
          <w:rFonts w:ascii="Times New Roman" w:hAnsi="Times New Roman"/>
          <w:sz w:val="24"/>
          <w:szCs w:val="24"/>
          <w:lang w:val="en-GB"/>
        </w:rPr>
      </w:pPr>
    </w:p>
    <w:p>
      <w:pPr>
        <w:numPr>
          <w:ilvl w:val="0"/>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Applicant's date of birth:</w:t>
      </w:r>
    </w:p>
    <w:p>
      <w:pPr>
        <w:spacing w:after="0" w:line="360" w:lineRule="auto"/>
        <w:jc w:val="both"/>
        <w:rPr>
          <w:rFonts w:ascii="Times New Roman" w:hAnsi="Times New Roman"/>
          <w:sz w:val="24"/>
          <w:szCs w:val="24"/>
          <w:lang w:val="en-GB"/>
        </w:rPr>
      </w:pPr>
    </w:p>
    <w:p>
      <w:pPr>
        <w:numPr>
          <w:ilvl w:val="0"/>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Addresses:</w:t>
      </w:r>
    </w:p>
    <w:p>
      <w:pPr>
        <w:numPr>
          <w:ilvl w:val="0"/>
          <w:numId w:val="8"/>
        </w:numPr>
        <w:spacing w:after="0" w:line="360" w:lineRule="auto"/>
        <w:jc w:val="both"/>
        <w:rPr>
          <w:rFonts w:ascii="Times New Roman" w:hAnsi="Times New Roman"/>
          <w:sz w:val="24"/>
          <w:szCs w:val="24"/>
          <w:lang w:val="en-GB"/>
        </w:rPr>
      </w:pPr>
      <w:r>
        <w:rPr>
          <w:rFonts w:ascii="Times New Roman" w:hAnsi="Times New Roman"/>
          <w:sz w:val="24"/>
          <w:szCs w:val="24"/>
          <w:lang w:val="en-GB"/>
        </w:rPr>
        <w:t>Home:</w:t>
      </w:r>
    </w:p>
    <w:p>
      <w:pPr>
        <w:numPr>
          <w:ilvl w:val="0"/>
          <w:numId w:val="8"/>
        </w:numPr>
        <w:tabs>
          <w:tab w:val="left" w:pos="1134"/>
          <w:tab w:val="clear" w:pos="1140"/>
        </w:tabs>
        <w:spacing w:after="0" w:line="360" w:lineRule="auto"/>
        <w:jc w:val="both"/>
        <w:rPr>
          <w:rFonts w:ascii="Times New Roman" w:hAnsi="Times New Roman"/>
          <w:sz w:val="24"/>
          <w:szCs w:val="24"/>
          <w:lang w:val="en-GB"/>
        </w:rPr>
      </w:pPr>
      <w:r>
        <w:rPr>
          <w:rFonts w:ascii="Times New Roman" w:hAnsi="Times New Roman"/>
          <w:sz w:val="24"/>
          <w:szCs w:val="24"/>
          <w:lang w:val="en-GB"/>
        </w:rPr>
        <w:t>Work:</w:t>
      </w:r>
    </w:p>
    <w:p>
      <w:pPr>
        <w:spacing w:after="0" w:line="360" w:lineRule="auto"/>
        <w:jc w:val="both"/>
        <w:rPr>
          <w:rFonts w:ascii="Times New Roman" w:hAnsi="Times New Roman"/>
          <w:sz w:val="24"/>
          <w:szCs w:val="24"/>
          <w:lang w:val="en-GB"/>
        </w:rPr>
      </w:pPr>
    </w:p>
    <w:p>
      <w:pPr>
        <w:numPr>
          <w:ilvl w:val="0"/>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Details of present appointment:</w:t>
      </w:r>
    </w:p>
    <w:p>
      <w:pPr>
        <w:numPr>
          <w:ilvl w:val="1"/>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Employer/source of funding (university/hospital, department, discipline):</w:t>
      </w:r>
    </w:p>
    <w:p>
      <w:pPr>
        <w:numPr>
          <w:ilvl w:val="1"/>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Grade/Status: </w:t>
      </w:r>
    </w:p>
    <w:p>
      <w:pPr>
        <w:numPr>
          <w:ilvl w:val="1"/>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Date of entry to current grade:</w:t>
      </w:r>
    </w:p>
    <w:p>
      <w:pPr>
        <w:spacing w:after="0" w:line="360" w:lineRule="auto"/>
        <w:jc w:val="both"/>
        <w:rPr>
          <w:rFonts w:ascii="Times New Roman" w:hAnsi="Times New Roman"/>
          <w:sz w:val="24"/>
          <w:szCs w:val="24"/>
          <w:lang w:val="en-GB"/>
        </w:rPr>
      </w:pPr>
    </w:p>
    <w:p>
      <w:pPr>
        <w:numPr>
          <w:ilvl w:val="0"/>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Applicant's academic record (in date order):</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64"/>
        <w:gridCol w:w="2066"/>
        <w:gridCol w:w="3261"/>
        <w:gridCol w:w="1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2164" w:type="dxa"/>
            <w:vAlign w:val="center"/>
          </w:tcPr>
          <w:p>
            <w:pPr>
              <w:spacing w:after="0" w:line="240" w:lineRule="auto"/>
              <w:jc w:val="both"/>
              <w:rPr>
                <w:rFonts w:ascii="Times New Roman" w:hAnsi="Times New Roman"/>
                <w:sz w:val="24"/>
                <w:szCs w:val="24"/>
                <w:lang w:val="en-GB"/>
              </w:rPr>
            </w:pPr>
            <w:r>
              <w:rPr>
                <w:rFonts w:ascii="Times New Roman" w:hAnsi="Times New Roman"/>
                <w:sz w:val="24"/>
                <w:szCs w:val="24"/>
                <w:lang w:val="en-GB"/>
              </w:rPr>
              <w:t>Academic institution</w:t>
            </w:r>
          </w:p>
        </w:tc>
        <w:tc>
          <w:tcPr>
            <w:tcW w:w="2066" w:type="dxa"/>
            <w:vAlign w:val="center"/>
          </w:tcPr>
          <w:p>
            <w:pPr>
              <w:spacing w:after="0" w:line="240" w:lineRule="auto"/>
              <w:jc w:val="both"/>
              <w:rPr>
                <w:rFonts w:ascii="Times New Roman" w:hAnsi="Times New Roman"/>
                <w:sz w:val="24"/>
                <w:szCs w:val="24"/>
                <w:lang w:val="en-GB"/>
              </w:rPr>
            </w:pPr>
            <w:r>
              <w:rPr>
                <w:rFonts w:ascii="Times New Roman" w:hAnsi="Times New Roman"/>
                <w:sz w:val="24"/>
                <w:szCs w:val="24"/>
                <w:lang w:val="en-GB"/>
              </w:rPr>
              <w:t>Degree gained</w:t>
            </w:r>
          </w:p>
        </w:tc>
        <w:tc>
          <w:tcPr>
            <w:tcW w:w="3261" w:type="dxa"/>
            <w:vAlign w:val="center"/>
          </w:tcPr>
          <w:p>
            <w:pPr>
              <w:spacing w:after="0" w:line="240" w:lineRule="auto"/>
              <w:jc w:val="both"/>
              <w:rPr>
                <w:rFonts w:ascii="Times New Roman" w:hAnsi="Times New Roman"/>
                <w:sz w:val="24"/>
                <w:szCs w:val="24"/>
                <w:lang w:val="en-GB"/>
              </w:rPr>
            </w:pPr>
            <w:r>
              <w:rPr>
                <w:rFonts w:ascii="Times New Roman" w:hAnsi="Times New Roman"/>
                <w:sz w:val="24"/>
                <w:szCs w:val="24"/>
                <w:lang w:val="en-GB"/>
              </w:rPr>
              <w:t>Subject</w:t>
            </w:r>
          </w:p>
        </w:tc>
        <w:tc>
          <w:tcPr>
            <w:tcW w:w="1381" w:type="dxa"/>
            <w:vAlign w:val="center"/>
          </w:tcPr>
          <w:p>
            <w:pPr>
              <w:spacing w:after="0" w:line="240" w:lineRule="auto"/>
              <w:jc w:val="both"/>
              <w:rPr>
                <w:rFonts w:ascii="Times New Roman" w:hAnsi="Times New Roman"/>
                <w:sz w:val="24"/>
                <w:szCs w:val="24"/>
                <w:lang w:val="en-GB"/>
              </w:rPr>
            </w:pPr>
            <w:r>
              <w:rPr>
                <w:rFonts w:ascii="Times New Roman" w:hAnsi="Times New Roman"/>
                <w:sz w:val="24"/>
                <w:szCs w:val="24"/>
                <w:lang w:val="en-GB"/>
              </w:rPr>
              <w:t>Year of award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4" w:type="dxa"/>
            <w:vAlign w:val="center"/>
          </w:tcPr>
          <w:p>
            <w:pPr>
              <w:spacing w:after="0" w:line="240" w:lineRule="auto"/>
              <w:jc w:val="both"/>
              <w:rPr>
                <w:rFonts w:ascii="Times New Roman" w:hAnsi="Times New Roman"/>
                <w:sz w:val="24"/>
                <w:szCs w:val="24"/>
                <w:lang w:val="en-GB"/>
              </w:rPr>
            </w:pPr>
          </w:p>
        </w:tc>
        <w:tc>
          <w:tcPr>
            <w:tcW w:w="2066" w:type="dxa"/>
            <w:vAlign w:val="center"/>
          </w:tcPr>
          <w:p>
            <w:pPr>
              <w:spacing w:after="0" w:line="240" w:lineRule="auto"/>
              <w:jc w:val="both"/>
              <w:rPr>
                <w:rFonts w:ascii="Times New Roman" w:hAnsi="Times New Roman"/>
                <w:sz w:val="24"/>
                <w:szCs w:val="24"/>
                <w:lang w:val="en-GB"/>
              </w:rPr>
            </w:pPr>
          </w:p>
        </w:tc>
        <w:tc>
          <w:tcPr>
            <w:tcW w:w="3261" w:type="dxa"/>
            <w:vAlign w:val="center"/>
          </w:tcPr>
          <w:p>
            <w:pPr>
              <w:spacing w:after="0" w:line="240" w:lineRule="auto"/>
              <w:jc w:val="both"/>
              <w:rPr>
                <w:rFonts w:ascii="Times New Roman" w:hAnsi="Times New Roman"/>
                <w:sz w:val="24"/>
                <w:szCs w:val="24"/>
                <w:lang w:val="en-GB"/>
              </w:rPr>
            </w:pPr>
          </w:p>
        </w:tc>
        <w:tc>
          <w:tcPr>
            <w:tcW w:w="1381" w:type="dxa"/>
            <w:vAlign w:val="center"/>
          </w:tcPr>
          <w:p>
            <w:pPr>
              <w:spacing w:after="0" w:line="240" w:lineRule="auto"/>
              <w:jc w:val="both"/>
              <w:rPr>
                <w:rFonts w:ascii="Times New Roman" w:hAnsi="Times New Roman"/>
                <w:sz w:val="24"/>
                <w:szCs w:val="24"/>
                <w:lang w:val="en-G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4" w:type="dxa"/>
            <w:vAlign w:val="center"/>
          </w:tcPr>
          <w:p>
            <w:pPr>
              <w:spacing w:after="0" w:line="240" w:lineRule="auto"/>
              <w:jc w:val="both"/>
              <w:rPr>
                <w:rFonts w:ascii="Times New Roman" w:hAnsi="Times New Roman"/>
                <w:sz w:val="24"/>
                <w:szCs w:val="24"/>
                <w:lang w:val="en-GB"/>
              </w:rPr>
            </w:pPr>
          </w:p>
        </w:tc>
        <w:tc>
          <w:tcPr>
            <w:tcW w:w="2066" w:type="dxa"/>
            <w:vAlign w:val="center"/>
          </w:tcPr>
          <w:p>
            <w:pPr>
              <w:spacing w:after="0" w:line="240" w:lineRule="auto"/>
              <w:jc w:val="both"/>
              <w:rPr>
                <w:rFonts w:ascii="Times New Roman" w:hAnsi="Times New Roman"/>
                <w:sz w:val="24"/>
                <w:szCs w:val="24"/>
                <w:lang w:val="en-GB"/>
              </w:rPr>
            </w:pPr>
          </w:p>
        </w:tc>
        <w:tc>
          <w:tcPr>
            <w:tcW w:w="3261" w:type="dxa"/>
            <w:vAlign w:val="center"/>
          </w:tcPr>
          <w:p>
            <w:pPr>
              <w:spacing w:after="0" w:line="240" w:lineRule="auto"/>
              <w:jc w:val="both"/>
              <w:rPr>
                <w:rFonts w:ascii="Times New Roman" w:hAnsi="Times New Roman"/>
                <w:sz w:val="24"/>
                <w:szCs w:val="24"/>
                <w:lang w:val="en-GB"/>
              </w:rPr>
            </w:pPr>
          </w:p>
        </w:tc>
        <w:tc>
          <w:tcPr>
            <w:tcW w:w="1381" w:type="dxa"/>
            <w:vAlign w:val="center"/>
          </w:tcPr>
          <w:p>
            <w:pPr>
              <w:spacing w:after="0" w:line="240" w:lineRule="auto"/>
              <w:jc w:val="both"/>
              <w:rPr>
                <w:rFonts w:ascii="Times New Roman" w:hAnsi="Times New Roman"/>
                <w:sz w:val="24"/>
                <w:szCs w:val="24"/>
                <w:lang w:val="en-G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4" w:type="dxa"/>
            <w:vAlign w:val="center"/>
          </w:tcPr>
          <w:p>
            <w:pPr>
              <w:spacing w:after="0" w:line="240" w:lineRule="auto"/>
              <w:jc w:val="both"/>
              <w:rPr>
                <w:rFonts w:ascii="Times New Roman" w:hAnsi="Times New Roman"/>
                <w:sz w:val="24"/>
                <w:szCs w:val="24"/>
                <w:lang w:val="en-GB"/>
              </w:rPr>
            </w:pPr>
          </w:p>
        </w:tc>
        <w:tc>
          <w:tcPr>
            <w:tcW w:w="2066" w:type="dxa"/>
            <w:vAlign w:val="center"/>
          </w:tcPr>
          <w:p>
            <w:pPr>
              <w:spacing w:after="0" w:line="240" w:lineRule="auto"/>
              <w:jc w:val="both"/>
              <w:rPr>
                <w:rFonts w:ascii="Times New Roman" w:hAnsi="Times New Roman"/>
                <w:sz w:val="24"/>
                <w:szCs w:val="24"/>
                <w:lang w:val="en-GB"/>
              </w:rPr>
            </w:pPr>
          </w:p>
        </w:tc>
        <w:tc>
          <w:tcPr>
            <w:tcW w:w="3261" w:type="dxa"/>
            <w:vAlign w:val="center"/>
          </w:tcPr>
          <w:p>
            <w:pPr>
              <w:spacing w:after="0" w:line="240" w:lineRule="auto"/>
              <w:jc w:val="both"/>
              <w:rPr>
                <w:rFonts w:ascii="Times New Roman" w:hAnsi="Times New Roman"/>
                <w:sz w:val="24"/>
                <w:szCs w:val="24"/>
                <w:lang w:val="en-GB"/>
              </w:rPr>
            </w:pPr>
          </w:p>
        </w:tc>
        <w:tc>
          <w:tcPr>
            <w:tcW w:w="1381" w:type="dxa"/>
            <w:vAlign w:val="center"/>
          </w:tcPr>
          <w:p>
            <w:pPr>
              <w:spacing w:after="0" w:line="240" w:lineRule="auto"/>
              <w:jc w:val="both"/>
              <w:rPr>
                <w:rFonts w:ascii="Times New Roman" w:hAnsi="Times New Roman"/>
                <w:sz w:val="24"/>
                <w:szCs w:val="24"/>
                <w:lang w:val="en-GB"/>
              </w:rPr>
            </w:pPr>
          </w:p>
        </w:tc>
      </w:tr>
    </w:tbl>
    <w:p>
      <w:pPr>
        <w:spacing w:after="0" w:line="360" w:lineRule="auto"/>
        <w:jc w:val="both"/>
        <w:rPr>
          <w:rFonts w:ascii="Times New Roman" w:hAnsi="Times New Roman"/>
          <w:sz w:val="24"/>
          <w:szCs w:val="24"/>
          <w:lang w:val="en-GB"/>
        </w:rPr>
      </w:pPr>
    </w:p>
    <w:p>
      <w:pPr>
        <w:numPr>
          <w:ilvl w:val="0"/>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Postgraduate career including present employment (in date order, earliest first):</w:t>
      </w:r>
    </w:p>
    <w:p>
      <w:pPr>
        <w:spacing w:after="0" w:line="360" w:lineRule="auto"/>
        <w:jc w:val="both"/>
        <w:rPr>
          <w:rFonts w:ascii="Times New Roman" w:hAnsi="Times New Roman"/>
          <w:sz w:val="24"/>
          <w:szCs w:val="24"/>
          <w:lang w:val="en-GB"/>
        </w:rPr>
      </w:pPr>
    </w:p>
    <w:p>
      <w:pPr>
        <w:spacing w:after="0" w:line="360" w:lineRule="auto"/>
        <w:jc w:val="both"/>
        <w:rPr>
          <w:rFonts w:ascii="Times New Roman" w:hAnsi="Times New Roman"/>
          <w:sz w:val="24"/>
          <w:szCs w:val="24"/>
          <w:lang w:val="en-GB"/>
        </w:rPr>
      </w:pPr>
      <w:r>
        <w:rPr>
          <w:rFonts w:ascii="Times New Roman" w:hAnsi="Times New Roman"/>
          <w:sz w:val="24"/>
          <w:szCs w:val="24"/>
          <w:u w:val="single"/>
          <w:lang w:val="en-GB"/>
        </w:rPr>
        <w:t>Place of work</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u w:val="single"/>
          <w:lang w:val="en-GB"/>
        </w:rPr>
        <w:t>Posts held</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u w:val="single"/>
          <w:lang w:val="en-GB"/>
        </w:rPr>
        <w:t>Dates</w:t>
      </w:r>
    </w:p>
    <w:p>
      <w:pPr>
        <w:spacing w:after="0" w:line="360" w:lineRule="auto"/>
        <w:jc w:val="both"/>
        <w:rPr>
          <w:rFonts w:ascii="Times New Roman" w:hAnsi="Times New Roman"/>
          <w:sz w:val="24"/>
          <w:szCs w:val="24"/>
          <w:lang w:val="en-GB"/>
        </w:rPr>
      </w:pPr>
    </w:p>
    <w:p>
      <w:pPr>
        <w:numPr>
          <w:ilvl w:val="0"/>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Research experience:</w:t>
      </w:r>
    </w:p>
    <w:p>
      <w:pPr>
        <w:numPr>
          <w:ilvl w:val="1"/>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Summary:</w:t>
      </w:r>
    </w:p>
    <w:p>
      <w:pPr>
        <w:numPr>
          <w:ilvl w:val="1"/>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Publications in refereed journals relevant to this application: names of co-authors, title, journal, title and page numbers, and IF (if available):</w:t>
      </w:r>
    </w:p>
    <w:p>
      <w:pPr>
        <w:numPr>
          <w:ilvl w:val="1"/>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Abstracts in journals relevant to this application: names of co-authors, title, journal, title and page numbers, and IF (if available):</w:t>
      </w:r>
    </w:p>
    <w:p>
      <w:pPr>
        <w:numPr>
          <w:ilvl w:val="1"/>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Participation to other grants or multicentric trials (international, national):</w:t>
      </w:r>
    </w:p>
    <w:p>
      <w:pPr>
        <w:numPr>
          <w:ilvl w:val="1"/>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Book chapters, books:</w:t>
      </w:r>
    </w:p>
    <w:p>
      <w:pPr>
        <w:numPr>
          <w:ilvl w:val="1"/>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Research awards:</w:t>
      </w:r>
    </w:p>
    <w:p>
      <w:pPr>
        <w:spacing w:after="0" w:line="360" w:lineRule="auto"/>
        <w:jc w:val="both"/>
        <w:rPr>
          <w:rFonts w:ascii="Times New Roman" w:hAnsi="Times New Roman"/>
          <w:sz w:val="24"/>
          <w:szCs w:val="24"/>
          <w:lang w:val="en-GB"/>
        </w:rPr>
      </w:pPr>
    </w:p>
    <w:p>
      <w:pPr>
        <w:numPr>
          <w:ilvl w:val="0"/>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Place where the research period would be held:</w:t>
      </w:r>
    </w:p>
    <w:p>
      <w:pPr>
        <w:numPr>
          <w:ilvl w:val="1"/>
          <w:numId w:val="9"/>
        </w:numPr>
        <w:spacing w:after="0" w:line="360" w:lineRule="auto"/>
        <w:jc w:val="both"/>
        <w:rPr>
          <w:rFonts w:ascii="Times New Roman" w:hAnsi="Times New Roman"/>
          <w:sz w:val="24"/>
          <w:szCs w:val="24"/>
          <w:lang w:val="en-GB"/>
        </w:rPr>
      </w:pPr>
      <w:r>
        <w:rPr>
          <w:rFonts w:ascii="Times New Roman" w:hAnsi="Times New Roman"/>
          <w:sz w:val="24"/>
          <w:szCs w:val="24"/>
          <w:lang w:val="en-GB"/>
        </w:rPr>
        <w:t>Department and hospital/university:</w:t>
      </w:r>
    </w:p>
    <w:p>
      <w:pPr>
        <w:numPr>
          <w:ilvl w:val="1"/>
          <w:numId w:val="9"/>
        </w:num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Institution address:    </w:t>
      </w:r>
    </w:p>
    <w:p>
      <w:pPr>
        <w:numPr>
          <w:ilvl w:val="1"/>
          <w:numId w:val="9"/>
        </w:numPr>
        <w:spacing w:after="0" w:line="360" w:lineRule="auto"/>
        <w:jc w:val="both"/>
        <w:rPr>
          <w:rFonts w:ascii="Times New Roman" w:hAnsi="Times New Roman"/>
          <w:sz w:val="24"/>
          <w:szCs w:val="24"/>
          <w:lang w:val="en-GB"/>
        </w:rPr>
      </w:pPr>
      <w:r>
        <w:rPr>
          <w:rFonts w:ascii="Times New Roman" w:hAnsi="Times New Roman"/>
          <w:sz w:val="24"/>
          <w:szCs w:val="24"/>
          <w:lang w:val="en-GB"/>
        </w:rPr>
        <w:t>Telephone:</w:t>
      </w:r>
    </w:p>
    <w:p>
      <w:pPr>
        <w:numPr>
          <w:ilvl w:val="1"/>
          <w:numId w:val="9"/>
        </w:numPr>
        <w:spacing w:after="0" w:line="360" w:lineRule="auto"/>
        <w:jc w:val="both"/>
        <w:rPr>
          <w:rFonts w:ascii="Times New Roman" w:hAnsi="Times New Roman"/>
          <w:sz w:val="24"/>
          <w:szCs w:val="24"/>
          <w:lang w:val="en-GB"/>
        </w:rPr>
      </w:pPr>
      <w:r>
        <w:rPr>
          <w:rFonts w:ascii="Times New Roman" w:hAnsi="Times New Roman"/>
          <w:sz w:val="24"/>
          <w:szCs w:val="24"/>
          <w:lang w:val="en-GB"/>
        </w:rPr>
        <w:t>Fax:</w:t>
      </w:r>
    </w:p>
    <w:p>
      <w:pPr>
        <w:numPr>
          <w:ilvl w:val="1"/>
          <w:numId w:val="9"/>
        </w:numPr>
        <w:spacing w:after="0" w:line="360" w:lineRule="auto"/>
        <w:jc w:val="both"/>
        <w:rPr>
          <w:rFonts w:ascii="Times New Roman" w:hAnsi="Times New Roman"/>
          <w:sz w:val="24"/>
          <w:szCs w:val="24"/>
          <w:lang w:val="en-GB"/>
        </w:rPr>
      </w:pPr>
      <w:r>
        <w:rPr>
          <w:rFonts w:ascii="Times New Roman" w:hAnsi="Times New Roman"/>
          <w:sz w:val="24"/>
          <w:szCs w:val="24"/>
          <w:lang w:val="en-GB"/>
        </w:rPr>
        <w:t>Email:</w:t>
      </w:r>
    </w:p>
    <w:p>
      <w:pPr>
        <w:spacing w:after="0" w:line="360" w:lineRule="auto"/>
        <w:jc w:val="both"/>
        <w:rPr>
          <w:rFonts w:ascii="Times New Roman" w:hAnsi="Times New Roman"/>
          <w:sz w:val="24"/>
          <w:szCs w:val="24"/>
          <w:lang w:val="en-GB"/>
        </w:rPr>
      </w:pPr>
    </w:p>
    <w:p>
      <w:pPr>
        <w:numPr>
          <w:ilvl w:val="0"/>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Name and title of: </w:t>
      </w:r>
    </w:p>
    <w:p>
      <w:pPr>
        <w:spacing w:after="0" w:line="360" w:lineRule="auto"/>
        <w:ind w:left="1080"/>
        <w:jc w:val="both"/>
        <w:rPr>
          <w:rFonts w:ascii="Times New Roman" w:hAnsi="Times New Roman"/>
          <w:sz w:val="24"/>
          <w:szCs w:val="24"/>
          <w:lang w:val="en-GB"/>
        </w:rPr>
      </w:pPr>
      <w:r>
        <w:rPr>
          <w:rFonts w:ascii="Times New Roman" w:hAnsi="Times New Roman"/>
          <w:sz w:val="24"/>
          <w:szCs w:val="24"/>
          <w:lang w:val="en-GB"/>
        </w:rPr>
        <w:t>Proposed supervisor:</w:t>
      </w:r>
    </w:p>
    <w:p>
      <w:pPr>
        <w:spacing w:after="0" w:line="360" w:lineRule="auto"/>
        <w:jc w:val="both"/>
        <w:rPr>
          <w:rFonts w:ascii="Times New Roman" w:hAnsi="Times New Roman"/>
          <w:sz w:val="24"/>
          <w:szCs w:val="24"/>
          <w:lang w:val="en-GB"/>
        </w:rPr>
      </w:pPr>
    </w:p>
    <w:p>
      <w:pPr>
        <w:numPr>
          <w:ilvl w:val="0"/>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Please state briefly the considerations that led you to choose the Centre named at Part A:</w:t>
      </w:r>
    </w:p>
    <w:p>
      <w:pPr>
        <w:spacing w:after="0" w:line="360" w:lineRule="auto"/>
        <w:jc w:val="both"/>
        <w:rPr>
          <w:rFonts w:ascii="Times New Roman" w:hAnsi="Times New Roman"/>
          <w:sz w:val="24"/>
          <w:szCs w:val="24"/>
          <w:lang w:val="en-GB"/>
        </w:rPr>
      </w:pPr>
    </w:p>
    <w:p>
      <w:pPr>
        <w:numPr>
          <w:ilvl w:val="0"/>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Title of the Research Project:</w:t>
      </w:r>
    </w:p>
    <w:p>
      <w:pPr>
        <w:pStyle w:val="24"/>
        <w:rPr>
          <w:rFonts w:ascii="Times New Roman" w:hAnsi="Times New Roman"/>
          <w:sz w:val="24"/>
          <w:szCs w:val="24"/>
          <w:lang w:val="en-GB"/>
        </w:rPr>
      </w:pPr>
    </w:p>
    <w:p>
      <w:pPr>
        <w:numPr>
          <w:ilvl w:val="0"/>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Research direction associated to the project (Annex 2):</w:t>
      </w:r>
    </w:p>
    <w:p>
      <w:pPr>
        <w:spacing w:after="0" w:line="360" w:lineRule="auto"/>
        <w:jc w:val="both"/>
        <w:rPr>
          <w:rFonts w:ascii="Times New Roman" w:hAnsi="Times New Roman"/>
          <w:sz w:val="24"/>
          <w:szCs w:val="24"/>
          <w:lang w:val="en-GB"/>
        </w:rPr>
      </w:pPr>
    </w:p>
    <w:p>
      <w:pPr>
        <w:numPr>
          <w:ilvl w:val="0"/>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Research proposal (maximum 2500 words) prepared jointly with the proposed supervisor, including appropriate references (detailed proposal should be appended):</w:t>
      </w:r>
    </w:p>
    <w:p>
      <w:pPr>
        <w:numPr>
          <w:ilvl w:val="1"/>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Background:</w:t>
      </w:r>
    </w:p>
    <w:p>
      <w:pPr>
        <w:numPr>
          <w:ilvl w:val="1"/>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Objectives and hypothesis:</w:t>
      </w:r>
    </w:p>
    <w:p>
      <w:pPr>
        <w:numPr>
          <w:ilvl w:val="1"/>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Study design:</w:t>
      </w:r>
    </w:p>
    <w:p>
      <w:pPr>
        <w:numPr>
          <w:ilvl w:val="1"/>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Methods:</w:t>
      </w:r>
    </w:p>
    <w:p>
      <w:pPr>
        <w:numPr>
          <w:ilvl w:val="1"/>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Expected results:</w:t>
      </w:r>
    </w:p>
    <w:p>
      <w:pPr>
        <w:numPr>
          <w:ilvl w:val="1"/>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References:</w:t>
      </w:r>
    </w:p>
    <w:p>
      <w:pPr>
        <w:spacing w:after="0" w:line="360" w:lineRule="auto"/>
        <w:jc w:val="both"/>
        <w:rPr>
          <w:rFonts w:ascii="Times New Roman" w:hAnsi="Times New Roman"/>
          <w:sz w:val="24"/>
          <w:szCs w:val="24"/>
          <w:lang w:val="en-GB"/>
        </w:rPr>
      </w:pPr>
    </w:p>
    <w:p>
      <w:pPr>
        <w:numPr>
          <w:ilvl w:val="0"/>
          <w:numId w:val="7"/>
        </w:numPr>
        <w:spacing w:after="0" w:line="360" w:lineRule="auto"/>
        <w:jc w:val="both"/>
        <w:rPr>
          <w:rFonts w:ascii="Times New Roman" w:hAnsi="Times New Roman"/>
          <w:sz w:val="24"/>
          <w:szCs w:val="24"/>
          <w:lang w:val="en-GB"/>
        </w:rPr>
      </w:pPr>
      <w:bookmarkStart w:id="2" w:name="__RefHeading__32_49771753"/>
      <w:bookmarkEnd w:id="2"/>
      <w:r>
        <w:rPr>
          <w:rFonts w:ascii="Times New Roman" w:hAnsi="Times New Roman"/>
          <w:sz w:val="24"/>
          <w:szCs w:val="24"/>
          <w:lang w:val="en-GB"/>
        </w:rPr>
        <w:t xml:space="preserve">How the results will be disseminated (publications, abstracts, PhD thesis, etc):  </w:t>
      </w:r>
    </w:p>
    <w:p>
      <w:pPr>
        <w:spacing w:after="0" w:line="360" w:lineRule="auto"/>
        <w:jc w:val="both"/>
        <w:rPr>
          <w:rFonts w:ascii="Times New Roman" w:hAnsi="Times New Roman"/>
          <w:sz w:val="24"/>
          <w:szCs w:val="24"/>
          <w:lang w:val="en-GB"/>
        </w:rPr>
      </w:pPr>
    </w:p>
    <w:p>
      <w:pPr>
        <w:numPr>
          <w:ilvl w:val="0"/>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Period for which the Research Grant is requested:</w:t>
      </w:r>
    </w:p>
    <w:p>
      <w:pPr>
        <w:numPr>
          <w:ilvl w:val="1"/>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Number of months:</w:t>
      </w:r>
    </w:p>
    <w:p>
      <w:pPr>
        <w:numPr>
          <w:ilvl w:val="1"/>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Starting date:</w:t>
      </w:r>
    </w:p>
    <w:p>
      <w:pPr>
        <w:numPr>
          <w:ilvl w:val="1"/>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Termination date:</w:t>
      </w:r>
    </w:p>
    <w:p>
      <w:pPr>
        <w:spacing w:after="0" w:line="360" w:lineRule="auto"/>
        <w:jc w:val="both"/>
        <w:rPr>
          <w:rFonts w:ascii="Times New Roman" w:hAnsi="Times New Roman"/>
          <w:sz w:val="24"/>
          <w:szCs w:val="24"/>
          <w:lang w:val="en-GB"/>
        </w:rPr>
      </w:pPr>
    </w:p>
    <w:p>
      <w:pPr>
        <w:numPr>
          <w:ilvl w:val="0"/>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Career intentions:</w:t>
      </w:r>
    </w:p>
    <w:p>
      <w:pPr>
        <w:spacing w:after="0" w:line="360" w:lineRule="auto"/>
        <w:jc w:val="both"/>
        <w:rPr>
          <w:rFonts w:ascii="Times New Roman" w:hAnsi="Times New Roman"/>
          <w:sz w:val="24"/>
          <w:szCs w:val="24"/>
          <w:lang w:val="en-GB"/>
        </w:rPr>
      </w:pPr>
    </w:p>
    <w:p>
      <w:pPr>
        <w:numPr>
          <w:ilvl w:val="0"/>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Present head of discipline/PhD coordinator to whom </w:t>
      </w:r>
      <w:r>
        <w:rPr>
          <w:rFonts w:ascii="Times New Roman" w:hAnsi="Times New Roman"/>
          <w:sz w:val="24"/>
          <w:szCs w:val="24"/>
          <w:u w:val="single"/>
          <w:lang w:val="en-GB"/>
        </w:rPr>
        <w:t>PART B</w:t>
      </w:r>
      <w:r>
        <w:rPr>
          <w:rFonts w:ascii="Times New Roman" w:hAnsi="Times New Roman"/>
          <w:sz w:val="24"/>
          <w:szCs w:val="24"/>
          <w:lang w:val="en-GB"/>
        </w:rPr>
        <w:t xml:space="preserve"> has been passed:</w:t>
      </w:r>
    </w:p>
    <w:p>
      <w:pPr>
        <w:numPr>
          <w:ilvl w:val="1"/>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Name:</w:t>
      </w:r>
    </w:p>
    <w:p>
      <w:pPr>
        <w:numPr>
          <w:ilvl w:val="1"/>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Address:</w:t>
      </w:r>
    </w:p>
    <w:p>
      <w:pPr>
        <w:numPr>
          <w:ilvl w:val="1"/>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Telephone number:</w:t>
      </w:r>
    </w:p>
    <w:p>
      <w:pPr>
        <w:numPr>
          <w:ilvl w:val="1"/>
          <w:numId w:val="7"/>
        </w:numPr>
        <w:spacing w:after="0" w:line="360" w:lineRule="auto"/>
        <w:jc w:val="both"/>
        <w:rPr>
          <w:rFonts w:ascii="Times New Roman" w:hAnsi="Times New Roman"/>
          <w:sz w:val="24"/>
          <w:szCs w:val="24"/>
          <w:u w:val="single"/>
          <w:lang w:val="en-GB"/>
        </w:rPr>
      </w:pPr>
      <w:r>
        <w:rPr>
          <w:rFonts w:ascii="Times New Roman" w:hAnsi="Times New Roman"/>
          <w:sz w:val="24"/>
          <w:szCs w:val="24"/>
          <w:lang w:val="en-GB"/>
        </w:rPr>
        <w:t>Telefax number:</w:t>
      </w:r>
    </w:p>
    <w:p>
      <w:pPr>
        <w:numPr>
          <w:ilvl w:val="1"/>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Email:</w:t>
      </w:r>
    </w:p>
    <w:p>
      <w:pPr>
        <w:spacing w:after="0" w:line="360" w:lineRule="auto"/>
        <w:jc w:val="both"/>
        <w:rPr>
          <w:rFonts w:ascii="Times New Roman" w:hAnsi="Times New Roman"/>
          <w:sz w:val="24"/>
          <w:szCs w:val="24"/>
          <w:lang w:val="en-GB"/>
        </w:rPr>
      </w:pPr>
    </w:p>
    <w:p>
      <w:pPr>
        <w:numPr>
          <w:ilvl w:val="0"/>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Present head or supervisor of the host institution to whom </w:t>
      </w:r>
      <w:r>
        <w:rPr>
          <w:rFonts w:ascii="Times New Roman" w:hAnsi="Times New Roman"/>
          <w:sz w:val="24"/>
          <w:szCs w:val="24"/>
          <w:u w:val="single"/>
          <w:lang w:val="en-GB"/>
        </w:rPr>
        <w:t>PART C</w:t>
      </w:r>
      <w:r>
        <w:rPr>
          <w:rFonts w:ascii="Times New Roman" w:hAnsi="Times New Roman"/>
          <w:sz w:val="24"/>
          <w:szCs w:val="24"/>
          <w:lang w:val="en-GB"/>
        </w:rPr>
        <w:t xml:space="preserve"> has been passed:</w:t>
      </w:r>
    </w:p>
    <w:p>
      <w:pPr>
        <w:numPr>
          <w:ilvl w:val="1"/>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Name:</w:t>
      </w:r>
    </w:p>
    <w:p>
      <w:pPr>
        <w:numPr>
          <w:ilvl w:val="1"/>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Address:</w:t>
      </w:r>
    </w:p>
    <w:p>
      <w:pPr>
        <w:numPr>
          <w:ilvl w:val="1"/>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Telephone number:</w:t>
      </w:r>
    </w:p>
    <w:p>
      <w:pPr>
        <w:numPr>
          <w:ilvl w:val="1"/>
          <w:numId w:val="7"/>
        </w:numPr>
        <w:spacing w:after="0" w:line="360" w:lineRule="auto"/>
        <w:jc w:val="both"/>
        <w:rPr>
          <w:rFonts w:ascii="Times New Roman" w:hAnsi="Times New Roman"/>
          <w:sz w:val="24"/>
          <w:szCs w:val="24"/>
          <w:u w:val="single"/>
          <w:lang w:val="en-GB"/>
        </w:rPr>
      </w:pPr>
      <w:r>
        <w:rPr>
          <w:rFonts w:ascii="Times New Roman" w:hAnsi="Times New Roman"/>
          <w:sz w:val="24"/>
          <w:szCs w:val="24"/>
          <w:lang w:val="en-GB"/>
        </w:rPr>
        <w:t>Telefax number:</w:t>
      </w:r>
    </w:p>
    <w:p>
      <w:pPr>
        <w:numPr>
          <w:ilvl w:val="1"/>
          <w:numId w:val="7"/>
        </w:numPr>
        <w:spacing w:after="0" w:line="360" w:lineRule="auto"/>
        <w:jc w:val="both"/>
        <w:rPr>
          <w:rFonts w:ascii="Times New Roman" w:hAnsi="Times New Roman"/>
          <w:sz w:val="24"/>
          <w:szCs w:val="24"/>
          <w:lang w:val="en-GB"/>
        </w:rPr>
      </w:pPr>
      <w:r>
        <w:rPr>
          <w:rFonts w:ascii="Times New Roman" w:hAnsi="Times New Roman"/>
          <w:sz w:val="24"/>
          <w:szCs w:val="24"/>
          <w:lang w:val="en-GB"/>
        </w:rPr>
        <w:t>Email:</w:t>
      </w:r>
    </w:p>
    <w:p>
      <w:pPr>
        <w:spacing w:after="0" w:line="360" w:lineRule="auto"/>
        <w:jc w:val="both"/>
        <w:rPr>
          <w:rFonts w:ascii="Times New Roman" w:hAnsi="Times New Roman"/>
          <w:sz w:val="24"/>
          <w:szCs w:val="24"/>
          <w:lang w:val="en-GB"/>
        </w:rPr>
      </w:pPr>
    </w:p>
    <w:p>
      <w:pPr>
        <w:spacing w:after="0" w:line="360" w:lineRule="auto"/>
        <w:jc w:val="both"/>
        <w:rPr>
          <w:rFonts w:ascii="Times New Roman" w:hAnsi="Times New Roman"/>
          <w:spacing w:val="-4"/>
          <w:sz w:val="24"/>
          <w:szCs w:val="24"/>
          <w:lang w:val="en-GB"/>
        </w:rPr>
      </w:pPr>
      <w:r>
        <w:rPr>
          <w:rFonts w:ascii="Times New Roman" w:hAnsi="Times New Roman"/>
          <w:spacing w:val="-4"/>
          <w:sz w:val="24"/>
          <w:szCs w:val="24"/>
          <w:lang w:val="en-GB"/>
        </w:rPr>
        <w:t>If my application is successful, I agree to accept the conditions posed by the UMF Carol Davila:</w:t>
      </w:r>
    </w:p>
    <w:p>
      <w:pPr>
        <w:spacing w:after="0" w:line="360" w:lineRule="auto"/>
        <w:jc w:val="both"/>
        <w:rPr>
          <w:rFonts w:ascii="Times New Roman" w:hAnsi="Times New Roman"/>
          <w:sz w:val="24"/>
          <w:szCs w:val="24"/>
          <w:lang w:val="en-GB"/>
        </w:rPr>
      </w:pPr>
      <w:r>
        <w:rPr>
          <w:rFonts w:ascii="Times New Roman" w:hAnsi="Times New Roman"/>
          <w:sz w:val="24"/>
          <w:szCs w:val="24"/>
          <w:lang w:val="en-GB"/>
        </w:rPr>
        <w:t>Signature of applicant:</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Date:</w:t>
      </w:r>
    </w:p>
    <w:p>
      <w:pPr>
        <w:spacing w:after="0" w:line="360" w:lineRule="auto"/>
        <w:jc w:val="center"/>
        <w:rPr>
          <w:rFonts w:ascii="Times New Roman" w:hAnsi="Times New Roman"/>
          <w:b/>
          <w:i/>
          <w:sz w:val="24"/>
          <w:szCs w:val="24"/>
          <w:lang w:val="en-GB"/>
        </w:rPr>
      </w:pPr>
      <w:r>
        <w:rPr>
          <w:rFonts w:ascii="Times New Roman" w:hAnsi="Times New Roman"/>
          <w:b/>
          <w:i/>
          <w:sz w:val="24"/>
          <w:szCs w:val="24"/>
          <w:lang w:val="en-GB"/>
        </w:rPr>
        <w:br w:type="page"/>
      </w:r>
      <w:r>
        <w:rPr>
          <w:rFonts w:ascii="Times New Roman" w:hAnsi="Times New Roman"/>
          <w:b/>
          <w:i/>
          <w:sz w:val="24"/>
          <w:szCs w:val="24"/>
          <w:lang w:val="en-GB"/>
        </w:rPr>
        <w:t>33PFE/2021 (EURO-MEDEX)</w:t>
      </w:r>
    </w:p>
    <w:p>
      <w:pPr>
        <w:spacing w:after="0" w:line="360" w:lineRule="auto"/>
        <w:jc w:val="center"/>
        <w:rPr>
          <w:rFonts w:ascii="Times New Roman" w:hAnsi="Times New Roman"/>
          <w:b/>
          <w:i/>
          <w:sz w:val="24"/>
          <w:szCs w:val="24"/>
          <w:lang w:val="en-GB"/>
        </w:rPr>
      </w:pPr>
      <w:r>
        <w:rPr>
          <w:rFonts w:ascii="Times New Roman" w:hAnsi="Times New Roman"/>
          <w:b/>
          <w:i/>
          <w:sz w:val="24"/>
          <w:szCs w:val="24"/>
          <w:lang w:val="en-GB"/>
        </w:rPr>
        <w:t>MOBILITY GRANTS 2022 – 2024</w:t>
      </w:r>
    </w:p>
    <w:p>
      <w:pPr>
        <w:spacing w:after="0" w:line="360" w:lineRule="auto"/>
        <w:jc w:val="center"/>
        <w:rPr>
          <w:rFonts w:ascii="Times New Roman" w:hAnsi="Times New Roman"/>
          <w:sz w:val="24"/>
          <w:szCs w:val="24"/>
          <w:lang w:val="en-GB"/>
        </w:rPr>
      </w:pPr>
      <w:r>
        <w:rPr>
          <w:rFonts w:ascii="Times New Roman" w:hAnsi="Times New Roman"/>
          <w:sz w:val="24"/>
          <w:szCs w:val="24"/>
          <w:lang w:val="en-GB"/>
        </w:rPr>
        <w:t>PART B</w:t>
      </w:r>
    </w:p>
    <w:p>
      <w:pPr>
        <w:spacing w:after="0" w:line="360" w:lineRule="auto"/>
        <w:jc w:val="both"/>
        <w:rPr>
          <w:rFonts w:ascii="Times New Roman" w:hAnsi="Times New Roman"/>
          <w:sz w:val="24"/>
          <w:szCs w:val="24"/>
          <w:lang w:val="it-IT"/>
        </w:rPr>
      </w:pPr>
      <w:r>
        <w:rPr>
          <w:rFonts w:ascii="Times New Roman" w:hAnsi="Times New Roman"/>
          <w:sz w:val="24"/>
          <w:szCs w:val="24"/>
          <w:lang w:val="en-GB"/>
        </w:rPr>
        <w:t>Applicant's name:</w:t>
      </w:r>
    </w:p>
    <w:p>
      <w:pPr>
        <w:spacing w:after="0" w:line="360" w:lineRule="auto"/>
        <w:jc w:val="both"/>
        <w:rPr>
          <w:rFonts w:ascii="Times New Roman" w:hAnsi="Times New Roman"/>
          <w:sz w:val="24"/>
          <w:szCs w:val="24"/>
          <w:lang w:val="fr-FR"/>
        </w:rPr>
      </w:pPr>
    </w:p>
    <w:p>
      <w:pPr>
        <w:spacing w:after="0" w:line="360" w:lineRule="auto"/>
        <w:jc w:val="both"/>
        <w:rPr>
          <w:rFonts w:ascii="Times New Roman" w:hAnsi="Times New Roman"/>
          <w:sz w:val="24"/>
          <w:szCs w:val="24"/>
          <w:lang w:val="en-GB"/>
        </w:rPr>
      </w:pPr>
      <w:r>
        <w:rPr>
          <w:rFonts w:ascii="Times New Roman" w:hAnsi="Times New Roman"/>
          <w:sz w:val="24"/>
          <w:szCs w:val="24"/>
          <w:lang w:val="en-GB"/>
        </w:rPr>
        <w:t>HEAD OF DISCIPLINE: the above named applicant has applied for a Mobility Grant within the 33PFE/2021 (EURO-MEDEX) Project. Could you please let the UMF Carol Davila have your views, on the following (max 1 page):</w:t>
      </w:r>
    </w:p>
    <w:p>
      <w:pPr>
        <w:spacing w:after="0" w:line="360" w:lineRule="auto"/>
        <w:jc w:val="both"/>
        <w:rPr>
          <w:rFonts w:ascii="Times New Roman" w:hAnsi="Times New Roman"/>
          <w:sz w:val="24"/>
          <w:szCs w:val="24"/>
          <w:lang w:val="en-US"/>
        </w:rPr>
      </w:pPr>
    </w:p>
    <w:p>
      <w:pPr>
        <w:numPr>
          <w:ilvl w:val="0"/>
          <w:numId w:val="10"/>
        </w:numPr>
        <w:spacing w:after="0" w:line="360" w:lineRule="auto"/>
        <w:jc w:val="both"/>
        <w:rPr>
          <w:rFonts w:ascii="Times New Roman" w:hAnsi="Times New Roman"/>
          <w:sz w:val="24"/>
          <w:szCs w:val="24"/>
          <w:lang w:val="en-GB"/>
        </w:rPr>
      </w:pPr>
      <w:r>
        <w:rPr>
          <w:rFonts w:ascii="Times New Roman" w:hAnsi="Times New Roman"/>
          <w:sz w:val="24"/>
          <w:szCs w:val="24"/>
          <w:lang w:val="en-GB"/>
        </w:rPr>
        <w:t>Applicant's scientific ability and suitability for a Research Grant:</w:t>
      </w:r>
    </w:p>
    <w:p>
      <w:pPr>
        <w:spacing w:after="0" w:line="360" w:lineRule="auto"/>
        <w:jc w:val="both"/>
        <w:rPr>
          <w:rFonts w:ascii="Times New Roman" w:hAnsi="Times New Roman"/>
          <w:sz w:val="24"/>
          <w:szCs w:val="24"/>
          <w:lang w:val="en-GB"/>
        </w:rPr>
      </w:pPr>
    </w:p>
    <w:p>
      <w:pPr>
        <w:numPr>
          <w:ilvl w:val="0"/>
          <w:numId w:val="10"/>
        </w:numPr>
        <w:spacing w:after="0" w:line="360" w:lineRule="auto"/>
        <w:jc w:val="both"/>
        <w:rPr>
          <w:rFonts w:ascii="Times New Roman" w:hAnsi="Times New Roman"/>
          <w:sz w:val="24"/>
          <w:szCs w:val="24"/>
          <w:lang w:val="en-GB"/>
        </w:rPr>
      </w:pPr>
      <w:r>
        <w:rPr>
          <w:rFonts w:ascii="Times New Roman" w:hAnsi="Times New Roman"/>
          <w:sz w:val="24"/>
          <w:szCs w:val="24"/>
          <w:lang w:val="en-GB"/>
        </w:rPr>
        <w:t>Applicant’s ability to publish the results of the Research Grant:</w:t>
      </w:r>
    </w:p>
    <w:p>
      <w:pPr>
        <w:spacing w:after="0" w:line="360" w:lineRule="auto"/>
        <w:jc w:val="both"/>
        <w:rPr>
          <w:rFonts w:ascii="Times New Roman" w:hAnsi="Times New Roman"/>
          <w:sz w:val="24"/>
          <w:szCs w:val="24"/>
          <w:lang w:val="en-GB"/>
        </w:rPr>
      </w:pPr>
    </w:p>
    <w:p>
      <w:pPr>
        <w:numPr>
          <w:ilvl w:val="0"/>
          <w:numId w:val="10"/>
        </w:numPr>
        <w:spacing w:after="0" w:line="360" w:lineRule="auto"/>
        <w:jc w:val="both"/>
        <w:rPr>
          <w:rFonts w:ascii="Times New Roman" w:hAnsi="Times New Roman"/>
          <w:sz w:val="24"/>
          <w:szCs w:val="24"/>
          <w:lang w:val="en-GB"/>
        </w:rPr>
      </w:pPr>
      <w:r>
        <w:rPr>
          <w:rFonts w:ascii="Times New Roman" w:hAnsi="Times New Roman"/>
          <w:sz w:val="24"/>
          <w:szCs w:val="24"/>
          <w:lang w:val="en-GB"/>
        </w:rPr>
        <w:t>Appropriateness of proposed project and centre:</w:t>
      </w:r>
    </w:p>
    <w:p>
      <w:pPr>
        <w:spacing w:after="0" w:line="360" w:lineRule="auto"/>
        <w:jc w:val="both"/>
        <w:rPr>
          <w:rFonts w:ascii="Times New Roman" w:hAnsi="Times New Roman"/>
          <w:sz w:val="24"/>
          <w:szCs w:val="24"/>
          <w:lang w:val="en-GB"/>
        </w:rPr>
      </w:pPr>
    </w:p>
    <w:p>
      <w:pPr>
        <w:numPr>
          <w:ilvl w:val="0"/>
          <w:numId w:val="10"/>
        </w:num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Since when do you know the candidate? (date of entry in your department/institute) </w:t>
      </w:r>
    </w:p>
    <w:p>
      <w:pPr>
        <w:spacing w:after="0" w:line="360" w:lineRule="auto"/>
        <w:jc w:val="both"/>
        <w:rPr>
          <w:rFonts w:ascii="Times New Roman" w:hAnsi="Times New Roman"/>
          <w:sz w:val="24"/>
          <w:szCs w:val="24"/>
          <w:lang w:val="en-GB"/>
        </w:rPr>
      </w:pPr>
    </w:p>
    <w:p>
      <w:pPr>
        <w:numPr>
          <w:ilvl w:val="0"/>
          <w:numId w:val="10"/>
        </w:numPr>
        <w:spacing w:after="0" w:line="360" w:lineRule="auto"/>
        <w:jc w:val="both"/>
        <w:rPr>
          <w:rFonts w:ascii="Times New Roman" w:hAnsi="Times New Roman"/>
          <w:sz w:val="24"/>
          <w:szCs w:val="24"/>
          <w:lang w:val="en-GB"/>
        </w:rPr>
      </w:pPr>
      <w:r>
        <w:rPr>
          <w:rFonts w:ascii="Times New Roman" w:hAnsi="Times New Roman"/>
          <w:sz w:val="24"/>
          <w:szCs w:val="24"/>
          <w:lang w:val="en-GB"/>
        </w:rPr>
        <w:t>Your name and title:</w:t>
      </w:r>
    </w:p>
    <w:p>
      <w:pPr>
        <w:spacing w:after="0" w:line="360" w:lineRule="auto"/>
        <w:jc w:val="both"/>
        <w:rPr>
          <w:rFonts w:ascii="Times New Roman" w:hAnsi="Times New Roman"/>
          <w:sz w:val="24"/>
          <w:szCs w:val="24"/>
          <w:lang w:val="en-GB"/>
        </w:rPr>
      </w:pPr>
    </w:p>
    <w:p>
      <w:pPr>
        <w:numPr>
          <w:ilvl w:val="0"/>
          <w:numId w:val="10"/>
        </w:numPr>
        <w:spacing w:after="0" w:line="360" w:lineRule="auto"/>
        <w:jc w:val="both"/>
        <w:rPr>
          <w:rFonts w:ascii="Times New Roman" w:hAnsi="Times New Roman"/>
          <w:sz w:val="24"/>
          <w:szCs w:val="24"/>
          <w:lang w:val="en-GB"/>
        </w:rPr>
      </w:pPr>
      <w:r>
        <w:rPr>
          <w:rFonts w:ascii="Times New Roman" w:hAnsi="Times New Roman"/>
          <w:sz w:val="24"/>
          <w:szCs w:val="24"/>
          <w:lang w:val="en-GB"/>
        </w:rPr>
        <w:t>Address of discipline, Phone number, Fax number, Email:</w:t>
      </w:r>
    </w:p>
    <w:p>
      <w:pPr>
        <w:spacing w:after="0" w:line="360" w:lineRule="auto"/>
        <w:jc w:val="both"/>
        <w:rPr>
          <w:rFonts w:ascii="Times New Roman" w:hAnsi="Times New Roman"/>
          <w:sz w:val="24"/>
          <w:szCs w:val="24"/>
          <w:lang w:val="en-GB"/>
        </w:rPr>
      </w:pPr>
    </w:p>
    <w:p>
      <w:pPr>
        <w:spacing w:after="0" w:line="360" w:lineRule="auto"/>
        <w:jc w:val="both"/>
        <w:rPr>
          <w:rFonts w:ascii="Times New Roman" w:hAnsi="Times New Roman"/>
          <w:sz w:val="24"/>
          <w:szCs w:val="24"/>
          <w:lang w:val="en-GB"/>
        </w:rPr>
      </w:pPr>
      <w:r>
        <w:rPr>
          <w:rFonts w:ascii="Times New Roman" w:hAnsi="Times New Roman"/>
          <w:sz w:val="24"/>
          <w:szCs w:val="24"/>
          <w:lang w:val="en-GB"/>
        </w:rPr>
        <w:t>Signature of Head of Discipline/PhD coordinator:</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Date:</w:t>
      </w:r>
    </w:p>
    <w:p>
      <w:pPr>
        <w:spacing w:after="0" w:line="360" w:lineRule="auto"/>
        <w:jc w:val="center"/>
        <w:rPr>
          <w:rFonts w:ascii="Times New Roman" w:hAnsi="Times New Roman"/>
          <w:b/>
          <w:i/>
          <w:sz w:val="24"/>
          <w:szCs w:val="24"/>
          <w:lang w:val="en-GB"/>
        </w:rPr>
      </w:pPr>
      <w:r>
        <w:rPr>
          <w:rFonts w:ascii="Times New Roman" w:hAnsi="Times New Roman"/>
          <w:sz w:val="24"/>
          <w:szCs w:val="24"/>
          <w:lang w:val="en-GB"/>
        </w:rPr>
        <w:br w:type="page"/>
      </w:r>
      <w:r>
        <w:rPr>
          <w:rFonts w:ascii="Times New Roman" w:hAnsi="Times New Roman"/>
          <w:b/>
          <w:i/>
          <w:sz w:val="24"/>
          <w:szCs w:val="24"/>
          <w:lang w:val="en-GB"/>
        </w:rPr>
        <w:t>33PFE/2021 (EURO-MEDEX)</w:t>
      </w:r>
    </w:p>
    <w:p>
      <w:pPr>
        <w:spacing w:after="0" w:line="360" w:lineRule="auto"/>
        <w:jc w:val="center"/>
        <w:rPr>
          <w:rFonts w:ascii="Times New Roman" w:hAnsi="Times New Roman"/>
          <w:b/>
          <w:i/>
          <w:sz w:val="24"/>
          <w:szCs w:val="24"/>
          <w:lang w:val="en-GB"/>
        </w:rPr>
      </w:pPr>
      <w:r>
        <w:rPr>
          <w:rFonts w:ascii="Times New Roman" w:hAnsi="Times New Roman"/>
          <w:b/>
          <w:i/>
          <w:sz w:val="24"/>
          <w:szCs w:val="24"/>
          <w:lang w:val="en-GB"/>
        </w:rPr>
        <w:t>MOBILITY GRANTS 2022 – 2024</w:t>
      </w:r>
    </w:p>
    <w:p>
      <w:pPr>
        <w:spacing w:after="0" w:line="360" w:lineRule="auto"/>
        <w:jc w:val="center"/>
        <w:rPr>
          <w:rFonts w:ascii="Times New Roman" w:hAnsi="Times New Roman"/>
          <w:sz w:val="24"/>
          <w:szCs w:val="24"/>
          <w:lang w:val="en-GB"/>
        </w:rPr>
      </w:pPr>
      <w:r>
        <w:rPr>
          <w:rFonts w:ascii="Times New Roman" w:hAnsi="Times New Roman"/>
          <w:sz w:val="24"/>
          <w:szCs w:val="24"/>
          <w:lang w:val="en-GB"/>
        </w:rPr>
        <w:t>PART C</w:t>
      </w:r>
    </w:p>
    <w:p>
      <w:pPr>
        <w:spacing w:after="0" w:line="360" w:lineRule="auto"/>
        <w:jc w:val="both"/>
        <w:rPr>
          <w:rFonts w:ascii="Times New Roman" w:hAnsi="Times New Roman"/>
          <w:sz w:val="24"/>
          <w:szCs w:val="24"/>
          <w:lang w:val="en-US"/>
        </w:rPr>
      </w:pPr>
      <w:r>
        <w:rPr>
          <w:rFonts w:ascii="Times New Roman" w:hAnsi="Times New Roman"/>
          <w:sz w:val="24"/>
          <w:szCs w:val="24"/>
          <w:lang w:val="en-GB"/>
        </w:rPr>
        <w:t>Applicant's name:</w:t>
      </w:r>
    </w:p>
    <w:p>
      <w:pPr>
        <w:spacing w:after="0" w:line="360" w:lineRule="auto"/>
        <w:jc w:val="both"/>
        <w:rPr>
          <w:rFonts w:ascii="Times New Roman" w:hAnsi="Times New Roman"/>
          <w:sz w:val="24"/>
          <w:szCs w:val="24"/>
          <w:lang w:val="en-GB"/>
        </w:rPr>
      </w:pPr>
      <w:r>
        <w:rPr>
          <w:rFonts w:ascii="Times New Roman" w:hAnsi="Times New Roman"/>
          <w:b/>
          <w:i/>
          <w:sz w:val="24"/>
          <w:szCs w:val="24"/>
          <w:lang w:val="en-GB"/>
        </w:rPr>
        <w:t>SUPERVISOR</w:t>
      </w:r>
      <w:r>
        <w:rPr>
          <w:rFonts w:ascii="Times New Roman" w:hAnsi="Times New Roman"/>
          <w:sz w:val="24"/>
          <w:szCs w:val="24"/>
          <w:lang w:val="en-GB"/>
        </w:rPr>
        <w:t>: the above named candidate has applied for a Mobility Grant within the 33PFE/2021 (EURO-MEDEX) Project of the Carol Davila University of Medicine and Pharmacy Bucharest, to be held in your Department. Could you please let us have information, on the following:</w:t>
      </w:r>
    </w:p>
    <w:p>
      <w:pPr>
        <w:numPr>
          <w:ilvl w:val="0"/>
          <w:numId w:val="11"/>
        </w:numPr>
        <w:spacing w:after="0" w:line="360" w:lineRule="auto"/>
        <w:jc w:val="both"/>
        <w:rPr>
          <w:rFonts w:ascii="Times New Roman" w:hAnsi="Times New Roman"/>
          <w:sz w:val="24"/>
          <w:szCs w:val="24"/>
          <w:lang w:val="en-GB"/>
        </w:rPr>
      </w:pPr>
      <w:r>
        <w:rPr>
          <w:rFonts w:ascii="Times New Roman" w:hAnsi="Times New Roman"/>
          <w:sz w:val="24"/>
          <w:szCs w:val="24"/>
          <w:lang w:val="en-GB"/>
        </w:rPr>
        <w:t>Sustenability of the research project:</w:t>
      </w:r>
    </w:p>
    <w:p>
      <w:pPr>
        <w:numPr>
          <w:ilvl w:val="0"/>
          <w:numId w:val="11"/>
        </w:num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State your view on the candidate's ability and suitability for (further) </w:t>
      </w:r>
      <w:r>
        <w:rPr>
          <w:rFonts w:ascii="Times New Roman" w:hAnsi="Times New Roman"/>
          <w:sz w:val="24"/>
          <w:szCs w:val="24"/>
          <w:u w:val="single"/>
          <w:lang w:val="en-GB"/>
        </w:rPr>
        <w:t>research training</w:t>
      </w:r>
      <w:r>
        <w:rPr>
          <w:rFonts w:ascii="Times New Roman" w:hAnsi="Times New Roman"/>
          <w:sz w:val="24"/>
          <w:szCs w:val="24"/>
          <w:lang w:val="en-GB"/>
        </w:rPr>
        <w:t xml:space="preserve"> and on any relevant points which you consider would be helpful to the university:</w:t>
      </w:r>
    </w:p>
    <w:p>
      <w:pPr>
        <w:numPr>
          <w:ilvl w:val="0"/>
          <w:numId w:val="11"/>
        </w:numPr>
        <w:spacing w:after="0" w:line="360" w:lineRule="auto"/>
        <w:jc w:val="both"/>
        <w:rPr>
          <w:rFonts w:ascii="Times New Roman" w:hAnsi="Times New Roman"/>
          <w:sz w:val="24"/>
          <w:szCs w:val="24"/>
          <w:lang w:val="en-GB"/>
        </w:rPr>
      </w:pPr>
      <w:r>
        <w:rPr>
          <w:rFonts w:ascii="Times New Roman" w:hAnsi="Times New Roman"/>
          <w:sz w:val="24"/>
          <w:szCs w:val="24"/>
          <w:lang w:val="en-GB"/>
        </w:rPr>
        <w:t>Would the project involve human subjects?</w:t>
      </w:r>
      <w:r>
        <w:rPr>
          <w:rFonts w:ascii="Times New Roman" w:hAnsi="Times New Roman"/>
          <w:sz w:val="24"/>
          <w:szCs w:val="24"/>
          <w:lang w:val="en-GB"/>
        </w:rPr>
        <w:tab/>
      </w:r>
      <w:r>
        <w:rPr>
          <w:rFonts w:ascii="Times New Roman" w:hAnsi="Times New Roman"/>
          <w:sz w:val="24"/>
          <w:szCs w:val="24"/>
          <w:lang w:val="en-GB"/>
        </w:rPr>
        <w:t>YES / NO</w:t>
      </w:r>
    </w:p>
    <w:p>
      <w:pPr>
        <w:spacing w:after="0" w:line="360" w:lineRule="auto"/>
        <w:jc w:val="both"/>
        <w:rPr>
          <w:rFonts w:ascii="Times New Roman" w:hAnsi="Times New Roman"/>
          <w:sz w:val="24"/>
          <w:szCs w:val="24"/>
          <w:lang w:val="en-GB"/>
        </w:rPr>
      </w:pPr>
      <w:r>
        <w:rPr>
          <w:rFonts w:ascii="Times New Roman" w:hAnsi="Times New Roman"/>
          <w:sz w:val="24"/>
          <w:szCs w:val="24"/>
          <w:u w:val="single"/>
          <w:lang w:val="en-GB"/>
        </w:rPr>
        <w:t>If YES,</w:t>
      </w:r>
      <w:r>
        <w:rPr>
          <w:rFonts w:ascii="Times New Roman" w:hAnsi="Times New Roman"/>
          <w:sz w:val="24"/>
          <w:szCs w:val="24"/>
          <w:lang w:val="en-GB"/>
        </w:rPr>
        <w:t xml:space="preserve"> please attach evidence of local ethical committee approval or explain why in your view this is not required</w:t>
      </w:r>
    </w:p>
    <w:p>
      <w:pPr>
        <w:spacing w:after="0" w:line="360" w:lineRule="auto"/>
        <w:jc w:val="both"/>
        <w:rPr>
          <w:rFonts w:ascii="Times New Roman" w:hAnsi="Times New Roman"/>
          <w:sz w:val="24"/>
          <w:szCs w:val="24"/>
          <w:lang w:val="en-GB"/>
        </w:rPr>
      </w:pPr>
    </w:p>
    <w:p>
      <w:pPr>
        <w:spacing w:after="0" w:line="360" w:lineRule="auto"/>
        <w:jc w:val="both"/>
        <w:rPr>
          <w:rFonts w:ascii="Times New Roman" w:hAnsi="Times New Roman"/>
          <w:sz w:val="24"/>
          <w:szCs w:val="24"/>
          <w:lang w:val="en-GB"/>
        </w:rPr>
      </w:pPr>
      <w:r>
        <w:rPr>
          <w:rFonts w:ascii="Times New Roman" w:hAnsi="Times New Roman"/>
          <w:sz w:val="24"/>
          <w:szCs w:val="24"/>
          <w:lang w:val="en-GB"/>
        </w:rPr>
        <w:t>4.</w:t>
      </w:r>
      <w:r>
        <w:rPr>
          <w:rFonts w:ascii="Times New Roman" w:hAnsi="Times New Roman"/>
          <w:sz w:val="24"/>
          <w:szCs w:val="24"/>
          <w:lang w:val="en-GB"/>
        </w:rPr>
        <w:tab/>
      </w:r>
      <w:r>
        <w:rPr>
          <w:rFonts w:ascii="Times New Roman" w:hAnsi="Times New Roman"/>
          <w:sz w:val="24"/>
          <w:szCs w:val="24"/>
          <w:lang w:val="en-GB"/>
        </w:rPr>
        <w:t>Name and title of Head or Supervisor of Department (if different from the supervisor):</w:t>
      </w:r>
    </w:p>
    <w:p>
      <w:pPr>
        <w:numPr>
          <w:ilvl w:val="1"/>
          <w:numId w:val="11"/>
        </w:numPr>
        <w:spacing w:after="0" w:line="360" w:lineRule="auto"/>
        <w:jc w:val="both"/>
        <w:rPr>
          <w:rFonts w:ascii="Times New Roman" w:hAnsi="Times New Roman"/>
          <w:sz w:val="24"/>
          <w:szCs w:val="24"/>
          <w:lang w:val="en-GB"/>
        </w:rPr>
      </w:pPr>
      <w:r>
        <w:rPr>
          <w:rFonts w:ascii="Times New Roman" w:hAnsi="Times New Roman"/>
          <w:sz w:val="24"/>
          <w:szCs w:val="24"/>
          <w:lang w:val="en-GB"/>
        </w:rPr>
        <w:t>Address:</w:t>
      </w:r>
    </w:p>
    <w:p>
      <w:pPr>
        <w:numPr>
          <w:ilvl w:val="1"/>
          <w:numId w:val="11"/>
        </w:numPr>
        <w:spacing w:after="0" w:line="360" w:lineRule="auto"/>
        <w:jc w:val="both"/>
        <w:rPr>
          <w:rFonts w:ascii="Times New Roman" w:hAnsi="Times New Roman"/>
          <w:sz w:val="24"/>
          <w:szCs w:val="24"/>
          <w:lang w:val="en-GB"/>
        </w:rPr>
      </w:pPr>
      <w:r>
        <w:rPr>
          <w:rFonts w:ascii="Times New Roman" w:hAnsi="Times New Roman"/>
          <w:sz w:val="24"/>
          <w:szCs w:val="24"/>
          <w:lang w:val="en-GB"/>
        </w:rPr>
        <w:t>Telephone number:</w:t>
      </w:r>
    </w:p>
    <w:p>
      <w:pPr>
        <w:numPr>
          <w:ilvl w:val="1"/>
          <w:numId w:val="11"/>
        </w:numPr>
        <w:spacing w:after="0" w:line="360" w:lineRule="auto"/>
        <w:jc w:val="both"/>
        <w:rPr>
          <w:rFonts w:ascii="Times New Roman" w:hAnsi="Times New Roman"/>
          <w:sz w:val="24"/>
          <w:szCs w:val="24"/>
          <w:lang w:val="en-GB"/>
        </w:rPr>
      </w:pPr>
      <w:r>
        <w:rPr>
          <w:rFonts w:ascii="Times New Roman" w:hAnsi="Times New Roman"/>
          <w:sz w:val="24"/>
          <w:szCs w:val="24"/>
          <w:lang w:val="en-GB"/>
        </w:rPr>
        <w:t>Fax number:</w:t>
      </w:r>
    </w:p>
    <w:p>
      <w:pPr>
        <w:numPr>
          <w:ilvl w:val="1"/>
          <w:numId w:val="11"/>
        </w:numPr>
        <w:spacing w:after="0" w:line="360" w:lineRule="auto"/>
        <w:jc w:val="both"/>
        <w:rPr>
          <w:rFonts w:ascii="Times New Roman" w:hAnsi="Times New Roman"/>
          <w:sz w:val="24"/>
          <w:szCs w:val="24"/>
          <w:lang w:val="en-GB"/>
        </w:rPr>
      </w:pPr>
      <w:r>
        <w:rPr>
          <w:rFonts w:ascii="Times New Roman" w:hAnsi="Times New Roman"/>
          <w:sz w:val="24"/>
          <w:szCs w:val="24"/>
          <w:lang w:val="en-GB"/>
        </w:rPr>
        <w:t>Email:</w:t>
      </w:r>
    </w:p>
    <w:p>
      <w:pPr>
        <w:spacing w:after="0" w:line="360" w:lineRule="auto"/>
        <w:jc w:val="both"/>
        <w:rPr>
          <w:rFonts w:ascii="Times New Roman" w:hAnsi="Times New Roman"/>
          <w:sz w:val="24"/>
          <w:szCs w:val="24"/>
          <w:lang w:val="en-GB"/>
        </w:rPr>
      </w:pPr>
    </w:p>
    <w:p>
      <w:pPr>
        <w:spacing w:after="0" w:line="360" w:lineRule="auto"/>
        <w:jc w:val="both"/>
        <w:rPr>
          <w:rFonts w:ascii="Times New Roman" w:hAnsi="Times New Roman"/>
          <w:sz w:val="24"/>
          <w:szCs w:val="24"/>
          <w:lang w:val="en-GB"/>
        </w:rPr>
      </w:pPr>
      <w:r>
        <w:rPr>
          <w:rFonts w:ascii="Times New Roman" w:hAnsi="Times New Roman"/>
          <w:sz w:val="24"/>
          <w:szCs w:val="24"/>
          <w:lang w:val="en-GB"/>
        </w:rPr>
        <w:t>5.</w:t>
      </w:r>
      <w:r>
        <w:rPr>
          <w:rFonts w:ascii="Times New Roman" w:hAnsi="Times New Roman"/>
          <w:sz w:val="24"/>
          <w:szCs w:val="24"/>
          <w:lang w:val="en-GB"/>
        </w:rPr>
        <w:tab/>
      </w:r>
      <w:r>
        <w:rPr>
          <w:rFonts w:ascii="Times New Roman" w:hAnsi="Times New Roman"/>
          <w:sz w:val="24"/>
          <w:szCs w:val="24"/>
          <w:lang w:val="en-GB"/>
        </w:rPr>
        <w:t>I am aware that an award under this scheme is normally administered through the medium of a fixed-term contract of employment for the research period, entered between the research grant recipient and the host institution. I confirm that I support this application and that if an award is made, the candidate would be accepted in the Department:</w:t>
      </w:r>
    </w:p>
    <w:p>
      <w:pPr>
        <w:spacing w:after="0" w:line="360" w:lineRule="auto"/>
        <w:jc w:val="both"/>
        <w:rPr>
          <w:rFonts w:ascii="Times New Roman" w:hAnsi="Times New Roman"/>
          <w:sz w:val="24"/>
          <w:szCs w:val="24"/>
          <w:lang w:val="en-GB"/>
        </w:rPr>
      </w:pPr>
    </w:p>
    <w:p>
      <w:pPr>
        <w:spacing w:after="0" w:line="360" w:lineRule="auto"/>
        <w:jc w:val="both"/>
        <w:rPr>
          <w:rFonts w:ascii="Times New Roman" w:hAnsi="Times New Roman"/>
          <w:sz w:val="24"/>
          <w:szCs w:val="24"/>
          <w:lang w:val="en-GB"/>
        </w:rPr>
      </w:pPr>
      <w:r>
        <w:rPr>
          <w:rFonts w:ascii="Times New Roman" w:hAnsi="Times New Roman"/>
          <w:sz w:val="24"/>
          <w:szCs w:val="24"/>
          <w:lang w:val="en-GB"/>
        </w:rPr>
        <w:t>Signature of Head or Supervisor of Department:</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 xml:space="preserve">Date: </w:t>
      </w:r>
    </w:p>
    <w:p>
      <w:pPr>
        <w:spacing w:after="0" w:line="360" w:lineRule="auto"/>
        <w:jc w:val="both"/>
        <w:rPr>
          <w:rFonts w:ascii="Times New Roman" w:hAnsi="Times New Roman"/>
          <w:sz w:val="24"/>
          <w:szCs w:val="24"/>
          <w:lang w:val="en-GB"/>
        </w:rPr>
      </w:pPr>
    </w:p>
    <w:p>
      <w:pPr>
        <w:spacing w:after="0" w:line="360" w:lineRule="auto"/>
        <w:jc w:val="both"/>
        <w:rPr>
          <w:rFonts w:ascii="Times New Roman" w:hAnsi="Times New Roman"/>
          <w:sz w:val="24"/>
          <w:szCs w:val="24"/>
          <w:lang w:val="en-GB"/>
        </w:rPr>
      </w:pPr>
    </w:p>
    <w:p>
      <w:pPr>
        <w:spacing w:after="0" w:line="360" w:lineRule="auto"/>
        <w:jc w:val="both"/>
        <w:rPr>
          <w:rFonts w:ascii="Times New Roman" w:hAnsi="Times New Roman"/>
          <w:sz w:val="24"/>
          <w:szCs w:val="24"/>
          <w:lang w:val="en-GB"/>
        </w:rPr>
      </w:pPr>
      <w:r>
        <w:rPr>
          <w:rFonts w:ascii="Times New Roman" w:hAnsi="Times New Roman"/>
          <w:sz w:val="24"/>
          <w:szCs w:val="24"/>
          <w:lang w:val="en-GB"/>
        </w:rPr>
        <w:t>Signature of Supervisor:</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Date:</w:t>
      </w:r>
    </w:p>
    <w:p>
      <w:pPr>
        <w:spacing w:after="0" w:line="360" w:lineRule="auto"/>
        <w:jc w:val="both"/>
        <w:rPr>
          <w:rFonts w:ascii="Times New Roman" w:hAnsi="Times New Roman"/>
          <w:sz w:val="24"/>
          <w:szCs w:val="24"/>
          <w:lang w:val="en-GB"/>
        </w:rPr>
      </w:pPr>
    </w:p>
    <w:p>
      <w:pPr>
        <w:spacing w:after="0" w:line="360" w:lineRule="auto"/>
        <w:jc w:val="right"/>
        <w:rPr>
          <w:rFonts w:ascii="Times New Roman" w:hAnsi="Times New Roman"/>
          <w:b/>
          <w:i/>
          <w:sz w:val="24"/>
          <w:szCs w:val="24"/>
        </w:rPr>
      </w:pPr>
      <w:r>
        <w:rPr>
          <w:rFonts w:ascii="Times New Roman" w:hAnsi="Times New Roman"/>
          <w:sz w:val="24"/>
          <w:szCs w:val="24"/>
          <w:lang w:val="en-GB"/>
        </w:rPr>
        <w:br w:type="page"/>
      </w:r>
      <w:r>
        <w:rPr>
          <w:rFonts w:ascii="Times New Roman" w:hAnsi="Times New Roman"/>
          <w:b/>
          <w:i/>
          <w:sz w:val="24"/>
          <w:szCs w:val="24"/>
        </w:rPr>
        <w:t>ANEXA 2</w:t>
      </w:r>
    </w:p>
    <w:p>
      <w:pPr>
        <w:spacing w:after="0" w:line="360" w:lineRule="auto"/>
        <w:jc w:val="center"/>
        <w:rPr>
          <w:rFonts w:ascii="Times New Roman" w:hAnsi="Times New Roman"/>
          <w:b/>
          <w:bCs/>
          <w:i/>
          <w:iCs/>
        </w:rPr>
      </w:pPr>
    </w:p>
    <w:p>
      <w:pPr>
        <w:spacing w:after="0" w:line="360" w:lineRule="auto"/>
        <w:jc w:val="center"/>
        <w:rPr>
          <w:rFonts w:ascii="Times New Roman" w:hAnsi="Times New Roman"/>
          <w:b/>
          <w:bCs/>
          <w:i/>
          <w:iCs/>
        </w:rPr>
      </w:pPr>
    </w:p>
    <w:p>
      <w:pPr>
        <w:spacing w:after="0" w:line="360" w:lineRule="auto"/>
        <w:jc w:val="center"/>
        <w:rPr>
          <w:rFonts w:ascii="Times New Roman" w:hAnsi="Times New Roman"/>
          <w:sz w:val="24"/>
          <w:szCs w:val="24"/>
        </w:rPr>
      </w:pPr>
      <w:r>
        <w:rPr>
          <w:rFonts w:ascii="Times New Roman" w:hAnsi="Times New Roman"/>
          <w:b/>
          <w:bCs/>
          <w:i/>
          <w:iCs/>
        </w:rPr>
        <w:t>DIRECȚII DE CERCETARE PRIORITARE PENTRU CREȘTEREA PERFORMANȚELOR CDI 2022-2024</w:t>
      </w:r>
    </w:p>
    <w:p>
      <w:pPr>
        <w:spacing w:after="0" w:line="360" w:lineRule="auto"/>
        <w:jc w:val="center"/>
        <w:rPr>
          <w:rFonts w:ascii="Times New Roman" w:hAnsi="Times New Roman"/>
          <w:sz w:val="24"/>
          <w:szCs w:val="24"/>
        </w:rPr>
      </w:pPr>
    </w:p>
    <w:p>
      <w:pPr>
        <w:numPr>
          <w:ilvl w:val="0"/>
          <w:numId w:val="12"/>
        </w:numPr>
        <w:spacing w:after="0" w:line="360" w:lineRule="auto"/>
        <w:jc w:val="both"/>
        <w:rPr>
          <w:rFonts w:ascii="Times New Roman" w:hAnsi="Times New Roman"/>
          <w:sz w:val="24"/>
          <w:szCs w:val="24"/>
        </w:rPr>
      </w:pPr>
      <w:r>
        <w:rPr>
          <w:rFonts w:ascii="Times New Roman" w:hAnsi="Times New Roman"/>
          <w:sz w:val="24"/>
          <w:szCs w:val="24"/>
        </w:rPr>
        <w:t xml:space="preserve">tehnici performante moderne, neinvazive și sigure pentru identificarea timpurie a riscului de boală și a markerilor de progresie; </w:t>
      </w:r>
    </w:p>
    <w:p>
      <w:pPr>
        <w:numPr>
          <w:ilvl w:val="0"/>
          <w:numId w:val="12"/>
        </w:numPr>
        <w:spacing w:after="0" w:line="360" w:lineRule="auto"/>
        <w:ind w:left="993" w:hanging="426"/>
        <w:jc w:val="both"/>
        <w:rPr>
          <w:rFonts w:ascii="Times New Roman" w:hAnsi="Times New Roman"/>
          <w:sz w:val="24"/>
          <w:szCs w:val="24"/>
        </w:rPr>
      </w:pPr>
      <w:r>
        <w:rPr>
          <w:rFonts w:ascii="Times New Roman" w:hAnsi="Times New Roman"/>
          <w:sz w:val="24"/>
          <w:szCs w:val="24"/>
        </w:rPr>
        <w:t>personalizarea medicinei în scopul orientării terapiilor spre pacient pentru a crește eficacitatea și a limita toxicitatea acestora pe baza profilului individual;</w:t>
      </w:r>
    </w:p>
    <w:p>
      <w:pPr>
        <w:numPr>
          <w:ilvl w:val="0"/>
          <w:numId w:val="12"/>
        </w:numPr>
        <w:spacing w:after="0" w:line="360" w:lineRule="auto"/>
        <w:ind w:left="993" w:hanging="426"/>
        <w:jc w:val="both"/>
        <w:rPr>
          <w:rFonts w:ascii="Times New Roman" w:hAnsi="Times New Roman"/>
          <w:sz w:val="24"/>
          <w:szCs w:val="24"/>
        </w:rPr>
      </w:pPr>
      <w:r>
        <w:rPr>
          <w:rFonts w:ascii="Times New Roman" w:hAnsi="Times New Roman"/>
          <w:sz w:val="24"/>
          <w:szCs w:val="24"/>
        </w:rPr>
        <w:t>dezvoltarea unor materiale “inteligente” (nanostructuri, geluri inteligente, SEEDS, nanomateriale, biosenzori etc.) bio-compatibile, eficiente și sigure.</w:t>
      </w:r>
    </w:p>
    <w:p>
      <w:pPr>
        <w:numPr>
          <w:ilvl w:val="0"/>
          <w:numId w:val="12"/>
        </w:numPr>
        <w:spacing w:after="0" w:line="360" w:lineRule="auto"/>
        <w:ind w:left="993" w:hanging="426"/>
        <w:jc w:val="both"/>
        <w:rPr>
          <w:rFonts w:ascii="Times New Roman" w:hAnsi="Times New Roman"/>
          <w:sz w:val="24"/>
          <w:szCs w:val="24"/>
        </w:rPr>
      </w:pPr>
      <w:r>
        <w:rPr>
          <w:rFonts w:ascii="Times New Roman" w:hAnsi="Times New Roman"/>
          <w:bCs/>
          <w:sz w:val="24"/>
          <w:szCs w:val="24"/>
          <w:lang w:bidi="ro-RO"/>
        </w:rPr>
        <w:t>abordări inovative în reducerea riscului epidemiologic al infecțiilor cu SARS-CoV-2</w:t>
      </w:r>
    </w:p>
    <w:p>
      <w:pPr>
        <w:spacing w:after="0" w:line="360" w:lineRule="auto"/>
        <w:jc w:val="both"/>
        <w:rPr>
          <w:rFonts w:ascii="Times New Roman" w:hAnsi="Times New Roman"/>
          <w:sz w:val="24"/>
          <w:szCs w:val="24"/>
        </w:rPr>
      </w:pPr>
    </w:p>
    <w:p>
      <w:pPr>
        <w:autoSpaceDE w:val="0"/>
        <w:autoSpaceDN w:val="0"/>
        <w:adjustRightInd w:val="0"/>
        <w:spacing w:after="0" w:line="240" w:lineRule="auto"/>
        <w:jc w:val="right"/>
        <w:rPr>
          <w:rFonts w:ascii="TimesNewRoman,Bold" w:hAnsi="TimesNewRoman,Bold" w:cs="TimesNewRoman,Bold"/>
          <w:b/>
          <w:bCs/>
          <w:i/>
          <w:sz w:val="24"/>
          <w:szCs w:val="24"/>
        </w:rPr>
      </w:pPr>
      <w:r>
        <w:rPr>
          <w:rFonts w:ascii="Times New Roman" w:hAnsi="Times New Roman"/>
          <w:sz w:val="24"/>
          <w:szCs w:val="24"/>
        </w:rPr>
        <w:br w:type="page"/>
      </w:r>
      <w:r>
        <w:rPr>
          <w:rFonts w:ascii="TimesNewRoman,Bold" w:hAnsi="TimesNewRoman,Bold" w:cs="TimesNewRoman,Bold"/>
          <w:b/>
          <w:bCs/>
          <w:i/>
          <w:sz w:val="24"/>
          <w:szCs w:val="24"/>
        </w:rPr>
        <w:t>ANEXA 3</w:t>
      </w:r>
    </w:p>
    <w:p>
      <w:pPr>
        <w:autoSpaceDE w:val="0"/>
        <w:autoSpaceDN w:val="0"/>
        <w:adjustRightInd w:val="0"/>
        <w:spacing w:after="0" w:line="240" w:lineRule="auto"/>
        <w:jc w:val="center"/>
        <w:rPr>
          <w:rFonts w:ascii="TimesNewRoman,Bold" w:hAnsi="TimesNewRoman,Bold" w:cs="TimesNewRoman,Bold"/>
          <w:b/>
          <w:bCs/>
          <w:i/>
          <w:sz w:val="32"/>
          <w:szCs w:val="32"/>
        </w:rPr>
      </w:pPr>
    </w:p>
    <w:p>
      <w:pPr>
        <w:autoSpaceDE w:val="0"/>
        <w:autoSpaceDN w:val="0"/>
        <w:adjustRightInd w:val="0"/>
        <w:spacing w:after="0" w:line="240" w:lineRule="auto"/>
        <w:jc w:val="center"/>
        <w:rPr>
          <w:rFonts w:ascii="TimesNewRoman,Bold" w:hAnsi="TimesNewRoman,Bold" w:cs="TimesNewRoman,Bold"/>
          <w:b/>
          <w:bCs/>
          <w:i/>
          <w:sz w:val="32"/>
          <w:szCs w:val="32"/>
        </w:rPr>
      </w:pPr>
      <w:r>
        <w:rPr>
          <w:rFonts w:ascii="TimesNewRoman,Bold" w:hAnsi="TimesNewRoman,Bold" w:cs="TimesNewRoman,Bold"/>
          <w:b/>
          <w:bCs/>
          <w:i/>
          <w:sz w:val="32"/>
          <w:szCs w:val="32"/>
        </w:rPr>
        <w:t>FIȘA DE EVALUARE</w:t>
      </w:r>
    </w:p>
    <w:p>
      <w:pPr>
        <w:autoSpaceDE w:val="0"/>
        <w:autoSpaceDN w:val="0"/>
        <w:adjustRightInd w:val="0"/>
        <w:spacing w:after="0" w:line="240" w:lineRule="auto"/>
        <w:rPr>
          <w:rFonts w:ascii="TimesNewRoman,Italic" w:hAnsi="TimesNewRoman,Italic" w:cs="TimesNewRoman,Italic"/>
          <w:i/>
          <w:iCs/>
          <w:sz w:val="23"/>
          <w:szCs w:val="23"/>
        </w:rPr>
      </w:pPr>
    </w:p>
    <w:p>
      <w:pPr>
        <w:autoSpaceDE w:val="0"/>
        <w:autoSpaceDN w:val="0"/>
        <w:adjustRightInd w:val="0"/>
        <w:spacing w:after="0" w:line="240" w:lineRule="auto"/>
        <w:jc w:val="both"/>
        <w:rPr>
          <w:rFonts w:ascii="TimesNewRoman,Italic" w:hAnsi="TimesNewRoman,Italic" w:cs="TimesNewRoman,Italic"/>
          <w:i/>
          <w:iCs/>
          <w:sz w:val="23"/>
          <w:szCs w:val="23"/>
        </w:rPr>
      </w:pPr>
      <w:r>
        <w:rPr>
          <w:rFonts w:ascii="TimesNewRoman,Italic" w:hAnsi="TimesNewRoman,Italic" w:cs="TimesNewRoman,Italic"/>
          <w:i/>
          <w:iCs/>
          <w:sz w:val="23"/>
          <w:szCs w:val="23"/>
        </w:rPr>
        <w:t xml:space="preserve">NB. Este obligatoriu să se argumenteze </w:t>
      </w:r>
      <w:r>
        <w:rPr>
          <w:rFonts w:ascii="TimesNewRoman,BoldItalic" w:hAnsi="TimesNewRoman,BoldItalic" w:cs="TimesNewRoman,BoldItalic"/>
          <w:b/>
          <w:bCs/>
          <w:i/>
          <w:iCs/>
          <w:sz w:val="23"/>
          <w:szCs w:val="23"/>
        </w:rPr>
        <w:t xml:space="preserve">clar </w:t>
      </w:r>
      <w:r>
        <w:rPr>
          <w:rFonts w:ascii="TimesNewRoman,Italic" w:hAnsi="TimesNewRoman,Italic" w:cs="TimesNewRoman,Italic"/>
          <w:i/>
          <w:iCs/>
          <w:sz w:val="23"/>
          <w:szCs w:val="23"/>
        </w:rPr>
        <w:t>fiecare notă acordată (în spațiile punctate de la fiecare criteriu).</w:t>
      </w:r>
    </w:p>
    <w:p>
      <w:pPr>
        <w:autoSpaceDE w:val="0"/>
        <w:autoSpaceDN w:val="0"/>
        <w:adjustRightInd w:val="0"/>
        <w:spacing w:after="0" w:line="240" w:lineRule="auto"/>
        <w:jc w:val="both"/>
        <w:rPr>
          <w:rFonts w:ascii="TimesNewRoman,Italic" w:hAnsi="TimesNewRoman,Italic" w:cs="TimesNewRoman,Italic"/>
          <w:i/>
          <w:iCs/>
          <w:sz w:val="23"/>
          <w:szCs w:val="23"/>
        </w:rPr>
      </w:pPr>
    </w:p>
    <w:p>
      <w:pPr>
        <w:autoSpaceDE w:val="0"/>
        <w:autoSpaceDN w:val="0"/>
        <w:adjustRightInd w:val="0"/>
        <w:spacing w:after="0" w:line="240" w:lineRule="auto"/>
        <w:jc w:val="both"/>
        <w:rPr>
          <w:rFonts w:ascii="TimesNewRoman,Italic" w:hAnsi="TimesNewRoman,Italic" w:cs="TimesNewRoman,Italic"/>
          <w:i/>
          <w:iCs/>
          <w:sz w:val="23"/>
          <w:szCs w:val="23"/>
        </w:rPr>
      </w:pPr>
    </w:p>
    <w:p>
      <w:pPr>
        <w:numPr>
          <w:ilvl w:val="0"/>
          <w:numId w:val="13"/>
        </w:num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RELEVANȚA ȘI ORIGINALITATEA PROIECTULUI:</w:t>
      </w:r>
    </w:p>
    <w:p>
      <w:pPr>
        <w:autoSpaceDE w:val="0"/>
        <w:autoSpaceDN w:val="0"/>
        <w:adjustRightInd w:val="0"/>
        <w:spacing w:after="0" w:line="240" w:lineRule="auto"/>
        <w:ind w:left="720"/>
        <w:jc w:val="both"/>
        <w:rPr>
          <w:rFonts w:ascii="Times New Roman" w:hAnsi="Times New Roman"/>
          <w:b/>
          <w:sz w:val="24"/>
          <w:szCs w:val="24"/>
        </w:rPr>
      </w:pPr>
    </w:p>
    <w:p>
      <w:pPr>
        <w:autoSpaceDE w:val="0"/>
        <w:autoSpaceDN w:val="0"/>
        <w:adjustRightInd w:val="0"/>
        <w:spacing w:after="0" w:line="240" w:lineRule="auto"/>
        <w:jc w:val="both"/>
        <w:rPr>
          <w:rFonts w:ascii="Times New Roman" w:hAnsi="Times New Roman"/>
          <w:b/>
          <w:bCs/>
          <w:i/>
          <w:sz w:val="24"/>
          <w:szCs w:val="24"/>
        </w:rPr>
      </w:pPr>
      <w:r>
        <w:rPr>
          <w:rFonts w:ascii="Times New Roman" w:hAnsi="Times New Roman"/>
          <w:b/>
          <w:bCs/>
          <w:i/>
          <w:sz w:val="24"/>
          <w:szCs w:val="24"/>
        </w:rPr>
        <w:t>A.1. Relevanța temei propuse față de domeniul științific ales; valoarea științifică și originalitatea acesteia; încadrarea în direcțiile de cercetare prioritare (Anexa 2):</w:t>
      </w:r>
    </w:p>
    <w:p>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w:t>
      </w:r>
    </w:p>
    <w:p>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mc:AlternateContent>
          <mc:Choice Requires="wps">
            <w:drawing>
              <wp:anchor distT="0" distB="0" distL="114300" distR="114300" simplePos="0" relativeHeight="251659264" behindDoc="0" locked="0" layoutInCell="1" allowOverlap="1">
                <wp:simplePos x="0" y="0"/>
                <wp:positionH relativeFrom="column">
                  <wp:posOffset>1038225</wp:posOffset>
                </wp:positionH>
                <wp:positionV relativeFrom="paragraph">
                  <wp:posOffset>162560</wp:posOffset>
                </wp:positionV>
                <wp:extent cx="292735" cy="80645"/>
                <wp:effectExtent l="9525" t="10795" r="12065" b="13335"/>
                <wp:wrapNone/>
                <wp:docPr id="19" name="Rectangle 17"/>
                <wp:cNvGraphicFramePr/>
                <a:graphic xmlns:a="http://schemas.openxmlformats.org/drawingml/2006/main">
                  <a:graphicData uri="http://schemas.microsoft.com/office/word/2010/wordprocessingShape">
                    <wps:wsp>
                      <wps:cNvSpPr>
                        <a:spLocks noChangeArrowheads="1"/>
                      </wps:cNvSpPr>
                      <wps:spPr bwMode="auto">
                        <a:xfrm>
                          <a:off x="0" y="0"/>
                          <a:ext cx="292735" cy="8064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81.75pt;margin-top:12.8pt;height:6.35pt;width:23.05pt;z-index:251659264;mso-width-relative:page;mso-height-relative:page;" fillcolor="#FFFFFF" filled="t" stroked="t" coordsize="21600,21600" o:gfxdata="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J3IG9cAAAAJAQAADwAAAAAAAAABACAAAAAiAAAAZHJzL2Rvd25yZXYueG1sUEsBAhQAFAAA&#10;AAgAh07iQDyJU/MpAgAAcgQAAA4AAAAAAAAAAQAgAAAAJgEAAGRycy9lMm9Eb2MueG1sUEsFBgAA&#10;AAAGAAYAWQEAAMEFAAAAAA==&#10;">
                <v:fill on="t" focussize="0,0"/>
                <v:stroke color="#000000" miterlimit="8" joinstyle="miter"/>
                <v:imagedata o:title=""/>
                <o:lock v:ext="edit" aspectratio="f"/>
              </v:rect>
            </w:pict>
          </mc:Fallback>
        </mc:AlternateContent>
      </w:r>
    </w:p>
    <w:p>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Scor</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(0-15)</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line="240" w:lineRule="auto"/>
        <w:jc w:val="both"/>
        <w:rPr>
          <w:rFonts w:ascii="Times New Roman" w:hAnsi="Times New Roman"/>
          <w:b/>
          <w:bCs/>
          <w:sz w:val="24"/>
          <w:szCs w:val="24"/>
        </w:rPr>
      </w:pPr>
      <w:r>
        <w:rPr>
          <w:rFonts w:ascii="Times New Roman" w:hAnsi="Times New Roman"/>
          <w:b/>
          <w:bCs/>
          <w:sz w:val="24"/>
          <w:szCs w:val="24"/>
        </w:rPr>
        <w:t xml:space="preserve">A.2. </w:t>
      </w:r>
      <w:r>
        <w:rPr>
          <w:rFonts w:ascii="Times New Roman" w:hAnsi="Times New Roman"/>
          <w:b/>
          <w:bCs/>
          <w:i/>
          <w:sz w:val="24"/>
          <w:szCs w:val="24"/>
        </w:rPr>
        <w:t>Nivelul de informare și calitatea descrierii stadiului actual al cunoașterii în domeniu pe plan național și internațional:</w:t>
      </w:r>
    </w:p>
    <w:p>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1047750</wp:posOffset>
                </wp:positionH>
                <wp:positionV relativeFrom="paragraph">
                  <wp:posOffset>10795</wp:posOffset>
                </wp:positionV>
                <wp:extent cx="292735" cy="80645"/>
                <wp:effectExtent l="9525" t="5080" r="12065" b="9525"/>
                <wp:wrapNone/>
                <wp:docPr id="18" name="Rectangle 18"/>
                <wp:cNvGraphicFramePr/>
                <a:graphic xmlns:a="http://schemas.openxmlformats.org/drawingml/2006/main">
                  <a:graphicData uri="http://schemas.microsoft.com/office/word/2010/wordprocessingShape">
                    <wps:wsp>
                      <wps:cNvSpPr>
                        <a:spLocks noChangeArrowheads="1"/>
                      </wps:cNvSpPr>
                      <wps:spPr bwMode="auto">
                        <a:xfrm>
                          <a:off x="0" y="0"/>
                          <a:ext cx="292735" cy="8064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8" o:spid="_x0000_s1026" o:spt="1" style="position:absolute;left:0pt;margin-left:82.5pt;margin-top:0.85pt;height:6.35pt;width:23.05pt;z-index:251660288;mso-width-relative:page;mso-height-relative:page;" fillcolor="#FFFFFF" filled="t" stroked="t" coordsize="21600,21600" o:gfxdata="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WwYen1gAAAAgBAAAPAAAAAAAAAAEAIAAAACIAAABkcnMvZG93bnJldi54bWxQSwECFAAUAAAA&#10;CACHTuJAoRdgDykCAAByBAAADgAAAAAAAAABACAAAAAlAQAAZHJzL2Uyb0RvYy54bWxQSwUGAAAA&#10;AAYABgBZAQAAwAUAAAAA&#10;">
                <v:fill on="t" focussize="0,0"/>
                <v:stroke color="#000000" miterlimit="8" joinstyle="miter"/>
                <v:imagedata o:title=""/>
                <o:lock v:ext="edit" aspectratio="f"/>
              </v:rect>
            </w:pict>
          </mc:Fallback>
        </mc:AlternateContent>
      </w:r>
      <w:r>
        <w:rPr>
          <w:rFonts w:ascii="Times New Roman" w:hAnsi="Times New Roman"/>
          <w:sz w:val="24"/>
          <w:szCs w:val="24"/>
        </w:rPr>
        <w:t>Scor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(0-15)</w:t>
      </w:r>
    </w:p>
    <w:p>
      <w:pPr>
        <w:autoSpaceDE w:val="0"/>
        <w:autoSpaceDN w:val="0"/>
        <w:adjustRightInd w:val="0"/>
        <w:spacing w:after="0" w:line="240" w:lineRule="auto"/>
        <w:rPr>
          <w:rFonts w:ascii="Times New Roman" w:hAnsi="Times New Roman"/>
          <w:sz w:val="24"/>
          <w:szCs w:val="24"/>
        </w:rPr>
      </w:pPr>
    </w:p>
    <w:p>
      <w:pPr>
        <w:autoSpaceDE w:val="0"/>
        <w:autoSpaceDN w:val="0"/>
        <w:adjustRightInd w:val="0"/>
        <w:spacing w:after="0" w:line="240" w:lineRule="auto"/>
        <w:jc w:val="both"/>
        <w:rPr>
          <w:rFonts w:ascii="Times New Roman" w:hAnsi="Times New Roman"/>
          <w:b/>
          <w:bCs/>
          <w:sz w:val="24"/>
          <w:szCs w:val="24"/>
        </w:rPr>
      </w:pPr>
    </w:p>
    <w:p>
      <w:pPr>
        <w:autoSpaceDE w:val="0"/>
        <w:autoSpaceDN w:val="0"/>
        <w:adjustRightInd w:val="0"/>
        <w:spacing w:after="0" w:line="240" w:lineRule="auto"/>
        <w:rPr>
          <w:rFonts w:ascii="Times New Roman" w:hAnsi="Times New Roman"/>
          <w:b/>
          <w:bCs/>
          <w:i/>
          <w:iCs/>
          <w:sz w:val="24"/>
          <w:szCs w:val="24"/>
        </w:rPr>
      </w:pPr>
      <w:r>
        <w:rPr>
          <w:rFonts w:ascii="Times New Roman" w:hAnsi="Times New Roman"/>
          <w:sz w:val="24"/>
          <w:szCs w:val="24"/>
        </w:rPr>
        <mc:AlternateContent>
          <mc:Choice Requires="wps">
            <w:drawing>
              <wp:anchor distT="0" distB="0" distL="114300" distR="114300" simplePos="0" relativeHeight="251667456" behindDoc="0" locked="0" layoutInCell="1" allowOverlap="1">
                <wp:simplePos x="0" y="0"/>
                <wp:positionH relativeFrom="column">
                  <wp:posOffset>1038225</wp:posOffset>
                </wp:positionH>
                <wp:positionV relativeFrom="paragraph">
                  <wp:posOffset>7620</wp:posOffset>
                </wp:positionV>
                <wp:extent cx="292735" cy="80645"/>
                <wp:effectExtent l="9525" t="11430" r="12065" b="12700"/>
                <wp:wrapNone/>
                <wp:docPr id="16" name="Rectangle 31"/>
                <wp:cNvGraphicFramePr/>
                <a:graphic xmlns:a="http://schemas.openxmlformats.org/drawingml/2006/main">
                  <a:graphicData uri="http://schemas.microsoft.com/office/word/2010/wordprocessingShape">
                    <wps:wsp>
                      <wps:cNvSpPr>
                        <a:spLocks noChangeArrowheads="1"/>
                      </wps:cNvSpPr>
                      <wps:spPr bwMode="auto">
                        <a:xfrm>
                          <a:off x="0" y="0"/>
                          <a:ext cx="292735" cy="8064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1" o:spid="_x0000_s1026" o:spt="1" style="position:absolute;left:0pt;margin-left:81.75pt;margin-top:0.6pt;height:6.35pt;width:23.05pt;z-index:251667456;mso-width-relative:page;mso-height-relative:page;" fillcolor="#FFFFFF" filled="t" stroked="t" coordsize="21600,21600" o:gfxdata="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6LZoHNUAAAAIAQAADwAAAAAAAAABACAAAAAiAAAAZHJzL2Rvd25yZXYueG1sUEsBAhQAFAAAAAgA&#10;h07iQIq2JYwoAgAAcgQAAA4AAAAAAAAAAQAgAAAAJAEAAGRycy9lMm9Eb2MueG1sUEsFBgAAAAAG&#10;AAYAWQEAAL4FAAAAAA==&#10;">
                <v:fill on="t" focussize="0,0"/>
                <v:stroke color="#000000" miterlimit="8" joinstyle="miter"/>
                <v:imagedata o:title=""/>
                <o:lock v:ext="edit" aspectratio="f"/>
              </v:rect>
            </w:pict>
          </mc:Fallback>
        </mc:AlternateContent>
      </w:r>
      <w:r>
        <w:rPr>
          <w:rFonts w:ascii="Times New Roman" w:hAnsi="Times New Roman"/>
          <w:b/>
          <w:bCs/>
          <w:i/>
          <w:iCs/>
          <w:sz w:val="24"/>
          <w:szCs w:val="24"/>
        </w:rPr>
        <w:t>Scor capitol A</w:t>
      </w:r>
      <w:r>
        <w:rPr>
          <w:rFonts w:ascii="Times New Roman" w:hAnsi="Times New Roman"/>
          <w:b/>
          <w:bCs/>
          <w:i/>
          <w:iCs/>
          <w:sz w:val="24"/>
          <w:szCs w:val="24"/>
        </w:rPr>
        <w:tab/>
      </w:r>
      <w:r>
        <w:rPr>
          <w:rFonts w:ascii="Times New Roman" w:hAnsi="Times New Roman"/>
          <w:b/>
          <w:bCs/>
          <w:i/>
          <w:iCs/>
          <w:sz w:val="24"/>
          <w:szCs w:val="24"/>
        </w:rPr>
        <w:tab/>
      </w:r>
      <w:r>
        <w:rPr>
          <w:rFonts w:ascii="Times New Roman" w:hAnsi="Times New Roman"/>
          <w:b/>
          <w:bCs/>
          <w:i/>
          <w:iCs/>
          <w:sz w:val="24"/>
          <w:szCs w:val="24"/>
        </w:rPr>
        <w:tab/>
      </w:r>
      <w:r>
        <w:rPr>
          <w:rFonts w:ascii="Times New Roman" w:hAnsi="Times New Roman"/>
          <w:b/>
          <w:bCs/>
          <w:i/>
          <w:iCs/>
          <w:sz w:val="24"/>
          <w:szCs w:val="24"/>
        </w:rPr>
        <w:t xml:space="preserve"> </w:t>
      </w:r>
      <w:r>
        <w:rPr>
          <w:rFonts w:ascii="Times New Roman" w:hAnsi="Times New Roman"/>
          <w:sz w:val="24"/>
          <w:szCs w:val="24"/>
        </w:rPr>
        <w:t>(0-30)</w:t>
      </w:r>
    </w:p>
    <w:p>
      <w:pPr>
        <w:autoSpaceDE w:val="0"/>
        <w:autoSpaceDN w:val="0"/>
        <w:adjustRightInd w:val="0"/>
        <w:spacing w:after="0" w:line="240" w:lineRule="auto"/>
        <w:jc w:val="both"/>
        <w:rPr>
          <w:rFonts w:ascii="Times New Roman" w:hAnsi="Times New Roman"/>
          <w:b/>
          <w:bCs/>
          <w:sz w:val="24"/>
          <w:szCs w:val="24"/>
        </w:rPr>
      </w:pPr>
    </w:p>
    <w:p>
      <w:pPr>
        <w:autoSpaceDE w:val="0"/>
        <w:autoSpaceDN w:val="0"/>
        <w:adjustRightInd w:val="0"/>
        <w:spacing w:after="0" w:line="240" w:lineRule="auto"/>
        <w:ind w:left="720"/>
        <w:jc w:val="both"/>
        <w:rPr>
          <w:rFonts w:ascii="Times New Roman" w:hAnsi="Times New Roman"/>
          <w:b/>
          <w:bCs/>
          <w:sz w:val="24"/>
          <w:szCs w:val="24"/>
        </w:rPr>
      </w:pPr>
    </w:p>
    <w:p>
      <w:pPr>
        <w:numPr>
          <w:ilvl w:val="0"/>
          <w:numId w:val="13"/>
        </w:num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DESCRIEREA PROIECTULUI:</w:t>
      </w:r>
    </w:p>
    <w:p>
      <w:pPr>
        <w:autoSpaceDE w:val="0"/>
        <w:autoSpaceDN w:val="0"/>
        <w:adjustRightInd w:val="0"/>
        <w:spacing w:after="0" w:line="240" w:lineRule="auto"/>
        <w:ind w:left="720"/>
        <w:jc w:val="both"/>
        <w:rPr>
          <w:rFonts w:ascii="Times New Roman" w:hAnsi="Times New Roman"/>
          <w:b/>
          <w:bCs/>
          <w:sz w:val="24"/>
          <w:szCs w:val="24"/>
        </w:rPr>
      </w:pPr>
    </w:p>
    <w:p>
      <w:pPr>
        <w:numPr>
          <w:ilvl w:val="0"/>
          <w:numId w:val="14"/>
        </w:numPr>
        <w:autoSpaceDE w:val="0"/>
        <w:autoSpaceDN w:val="0"/>
        <w:adjustRightInd w:val="0"/>
        <w:spacing w:after="0" w:line="240" w:lineRule="auto"/>
        <w:jc w:val="both"/>
        <w:rPr>
          <w:rFonts w:ascii="Times New Roman" w:hAnsi="Times New Roman"/>
          <w:b/>
          <w:bCs/>
          <w:i/>
          <w:sz w:val="24"/>
          <w:szCs w:val="24"/>
        </w:rPr>
      </w:pPr>
      <w:r>
        <w:rPr>
          <w:rFonts w:ascii="Times New Roman" w:hAnsi="Times New Roman"/>
          <w:b/>
          <w:bCs/>
          <w:i/>
          <w:sz w:val="24"/>
          <w:szCs w:val="24"/>
        </w:rPr>
        <w:t>Obiectivele și ipotezele știintifice ale proiectului sunt credibile și clar prezentate:</w:t>
      </w:r>
    </w:p>
    <w:p>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1047750</wp:posOffset>
                </wp:positionH>
                <wp:positionV relativeFrom="paragraph">
                  <wp:posOffset>10795</wp:posOffset>
                </wp:positionV>
                <wp:extent cx="292735" cy="80645"/>
                <wp:effectExtent l="9525" t="9525" r="12065" b="5080"/>
                <wp:wrapNone/>
                <wp:docPr id="15" name="Rectangle 20"/>
                <wp:cNvGraphicFramePr/>
                <a:graphic xmlns:a="http://schemas.openxmlformats.org/drawingml/2006/main">
                  <a:graphicData uri="http://schemas.microsoft.com/office/word/2010/wordprocessingShape">
                    <wps:wsp>
                      <wps:cNvSpPr>
                        <a:spLocks noChangeArrowheads="1"/>
                      </wps:cNvSpPr>
                      <wps:spPr bwMode="auto">
                        <a:xfrm>
                          <a:off x="0" y="0"/>
                          <a:ext cx="292735" cy="8064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0" o:spid="_x0000_s1026" o:spt="1" style="position:absolute;left:0pt;margin-left:82.5pt;margin-top:0.85pt;height:6.35pt;width:23.05pt;z-index:251661312;mso-width-relative:page;mso-height-relative:page;" fillcolor="#FFFFFF" filled="t" stroked="t" coordsize="21600,21600" o:gfxdata="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bBh6fWAAAACAEAAA8AAAAAAAAAAQAgAAAAIgAAAGRycy9kb3ducmV2LnhtbFBLAQIUABQAAAAI&#10;AIdO4kCkzKZjKAIAAHIEAAAOAAAAAAAAAAEAIAAAACUBAABkcnMvZTJvRG9jLnhtbFBLBQYAAAAA&#10;BgAGAFkBAAC/BQAAAAA=&#10;">
                <v:fill on="t" focussize="0,0"/>
                <v:stroke color="#000000" miterlimit="8" joinstyle="miter"/>
                <v:imagedata o:title=""/>
                <o:lock v:ext="edit" aspectratio="f"/>
              </v:rect>
            </w:pict>
          </mc:Fallback>
        </mc:AlternateContent>
      </w:r>
      <w:r>
        <w:rPr>
          <w:rFonts w:ascii="Times New Roman" w:hAnsi="Times New Roman"/>
          <w:sz w:val="24"/>
          <w:szCs w:val="24"/>
        </w:rPr>
        <w:t>Scor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(0-20)</w:t>
      </w:r>
    </w:p>
    <w:p>
      <w:pPr>
        <w:autoSpaceDE w:val="0"/>
        <w:autoSpaceDN w:val="0"/>
        <w:adjustRightInd w:val="0"/>
        <w:spacing w:after="0" w:line="240" w:lineRule="auto"/>
        <w:jc w:val="both"/>
        <w:rPr>
          <w:rFonts w:ascii="Times New Roman" w:hAnsi="Times New Roman"/>
          <w:b/>
          <w:bCs/>
          <w:sz w:val="24"/>
          <w:szCs w:val="24"/>
        </w:rPr>
      </w:pPr>
    </w:p>
    <w:p>
      <w:pPr>
        <w:numPr>
          <w:ilvl w:val="0"/>
          <w:numId w:val="14"/>
        </w:numPr>
        <w:autoSpaceDE w:val="0"/>
        <w:autoSpaceDN w:val="0"/>
        <w:adjustRightInd w:val="0"/>
        <w:spacing w:after="0" w:line="240" w:lineRule="auto"/>
        <w:jc w:val="both"/>
        <w:rPr>
          <w:rFonts w:ascii="Times New Roman" w:hAnsi="Times New Roman"/>
          <w:b/>
          <w:bCs/>
          <w:i/>
          <w:sz w:val="24"/>
          <w:szCs w:val="24"/>
        </w:rPr>
      </w:pPr>
      <w:r>
        <w:rPr>
          <w:rFonts w:ascii="Times New Roman" w:hAnsi="Times New Roman"/>
          <w:b/>
          <w:bCs/>
          <w:i/>
          <w:sz w:val="24"/>
          <w:szCs w:val="24"/>
        </w:rPr>
        <w:t>Metodologia propusă este modernă și adecvată verificării ipotezelor științifice:</w:t>
      </w:r>
    </w:p>
    <w:p>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1047750</wp:posOffset>
                </wp:positionH>
                <wp:positionV relativeFrom="paragraph">
                  <wp:posOffset>10795</wp:posOffset>
                </wp:positionV>
                <wp:extent cx="292735" cy="80645"/>
                <wp:effectExtent l="9525" t="11430" r="12065" b="12700"/>
                <wp:wrapNone/>
                <wp:docPr id="14" name="Rectangle 21"/>
                <wp:cNvGraphicFramePr/>
                <a:graphic xmlns:a="http://schemas.openxmlformats.org/drawingml/2006/main">
                  <a:graphicData uri="http://schemas.microsoft.com/office/word/2010/wordprocessingShape">
                    <wps:wsp>
                      <wps:cNvSpPr>
                        <a:spLocks noChangeArrowheads="1"/>
                      </wps:cNvSpPr>
                      <wps:spPr bwMode="auto">
                        <a:xfrm>
                          <a:off x="0" y="0"/>
                          <a:ext cx="292735" cy="8064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1" o:spid="_x0000_s1026" o:spt="1" style="position:absolute;left:0pt;margin-left:82.5pt;margin-top:0.85pt;height:6.35pt;width:23.05pt;z-index:251662336;mso-width-relative:page;mso-height-relative:page;" fillcolor="#FFFFFF" filled="t" stroked="t" coordsize="21600,21600" o:gfxdata="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bBh6fWAAAACAEAAA8AAAAAAAAAAQAgAAAAIgAAAGRycy9kb3ducmV2LnhtbFBLAQIUABQAAAAI&#10;AIdO4kBIloovKAIAAHIEAAAOAAAAAAAAAAEAIAAAACUBAABkcnMvZTJvRG9jLnhtbFBLBQYAAAAA&#10;BgAGAFkBAAC/BQAAAAA=&#10;">
                <v:fill on="t" focussize="0,0"/>
                <v:stroke color="#000000" miterlimit="8" joinstyle="miter"/>
                <v:imagedata o:title=""/>
                <o:lock v:ext="edit" aspectratio="f"/>
              </v:rect>
            </w:pict>
          </mc:Fallback>
        </mc:AlternateContent>
      </w:r>
      <w:r>
        <w:rPr>
          <w:rFonts w:ascii="Times New Roman" w:hAnsi="Times New Roman"/>
          <w:sz w:val="24"/>
          <w:szCs w:val="24"/>
        </w:rPr>
        <w:t>Scor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(0-25)</w:t>
      </w:r>
    </w:p>
    <w:p>
      <w:pPr>
        <w:autoSpaceDE w:val="0"/>
        <w:autoSpaceDN w:val="0"/>
        <w:adjustRightInd w:val="0"/>
        <w:spacing w:after="0" w:line="240" w:lineRule="auto"/>
        <w:jc w:val="both"/>
        <w:rPr>
          <w:rFonts w:ascii="Times New Roman" w:hAnsi="Times New Roman"/>
          <w:b/>
          <w:bCs/>
          <w:sz w:val="24"/>
          <w:szCs w:val="24"/>
        </w:rPr>
      </w:pPr>
    </w:p>
    <w:p>
      <w:pPr>
        <w:numPr>
          <w:ilvl w:val="0"/>
          <w:numId w:val="14"/>
        </w:numPr>
        <w:autoSpaceDE w:val="0"/>
        <w:autoSpaceDN w:val="0"/>
        <w:adjustRightInd w:val="0"/>
        <w:spacing w:after="0" w:line="240" w:lineRule="auto"/>
        <w:jc w:val="both"/>
        <w:rPr>
          <w:rFonts w:ascii="Times New Roman" w:hAnsi="Times New Roman"/>
          <w:b/>
          <w:bCs/>
          <w:i/>
          <w:sz w:val="24"/>
          <w:szCs w:val="24"/>
        </w:rPr>
      </w:pPr>
      <w:r>
        <w:rPr>
          <w:rFonts w:ascii="Times New Roman" w:hAnsi="Times New Roman"/>
          <w:b/>
          <w:bCs/>
          <w:i/>
          <w:sz w:val="24"/>
          <w:szCs w:val="24"/>
        </w:rPr>
        <w:t>Rezultatele scontate sunt realiste și originale. Modul de valorificare a rezultatelor proiectului; contribuții potențiale la dezvoltarea cunoașterii științifice:</w:t>
      </w:r>
    </w:p>
    <w:p>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1047750</wp:posOffset>
                </wp:positionH>
                <wp:positionV relativeFrom="paragraph">
                  <wp:posOffset>10795</wp:posOffset>
                </wp:positionV>
                <wp:extent cx="292735" cy="80645"/>
                <wp:effectExtent l="9525" t="13335" r="12065" b="10795"/>
                <wp:wrapNone/>
                <wp:docPr id="13" name="Rectangle 22"/>
                <wp:cNvGraphicFramePr/>
                <a:graphic xmlns:a="http://schemas.openxmlformats.org/drawingml/2006/main">
                  <a:graphicData uri="http://schemas.microsoft.com/office/word/2010/wordprocessingShape">
                    <wps:wsp>
                      <wps:cNvSpPr>
                        <a:spLocks noChangeArrowheads="1"/>
                      </wps:cNvSpPr>
                      <wps:spPr bwMode="auto">
                        <a:xfrm>
                          <a:off x="0" y="0"/>
                          <a:ext cx="292735" cy="8064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2" o:spid="_x0000_s1026" o:spt="1" style="position:absolute;left:0pt;margin-left:82.5pt;margin-top:0.85pt;height:6.35pt;width:23.05pt;z-index:251663360;mso-width-relative:page;mso-height-relative:page;" fillcolor="#FFFFFF" filled="t" stroked="t" coordsize="21600,21600" o:gfxdata="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WwYen1gAAAAgBAAAPAAAAAAAAAAEAIAAAACIAAABkcnMvZG93bnJldi54bWxQSwECFAAUAAAA&#10;CACHTuJAAPtKLikCAAByBAAADgAAAAAAAAABACAAAAAlAQAAZHJzL2Uyb0RvYy54bWxQSwUGAAAA&#10;AAYABgBZAQAAwAUAAAAA&#10;">
                <v:fill on="t" focussize="0,0"/>
                <v:stroke color="#000000" miterlimit="8" joinstyle="miter"/>
                <v:imagedata o:title=""/>
                <o:lock v:ext="edit" aspectratio="f"/>
              </v:rect>
            </w:pict>
          </mc:Fallback>
        </mc:AlternateContent>
      </w:r>
      <w:r>
        <w:rPr>
          <w:rFonts w:ascii="Times New Roman" w:hAnsi="Times New Roman"/>
          <w:sz w:val="24"/>
          <w:szCs w:val="24"/>
        </w:rPr>
        <w:t>Scor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(0-25)</w:t>
      </w:r>
    </w:p>
    <w:p>
      <w:pPr>
        <w:autoSpaceDE w:val="0"/>
        <w:autoSpaceDN w:val="0"/>
        <w:adjustRightInd w:val="0"/>
        <w:spacing w:after="0" w:line="240" w:lineRule="auto"/>
        <w:jc w:val="both"/>
        <w:rPr>
          <w:rFonts w:ascii="Times New Roman" w:hAnsi="Times New Roman"/>
          <w:b/>
          <w:sz w:val="28"/>
          <w:szCs w:val="24"/>
        </w:rPr>
      </w:pPr>
    </w:p>
    <w:p>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1038225</wp:posOffset>
                </wp:positionH>
                <wp:positionV relativeFrom="paragraph">
                  <wp:posOffset>7620</wp:posOffset>
                </wp:positionV>
                <wp:extent cx="292735" cy="80645"/>
                <wp:effectExtent l="9525" t="6350" r="12065" b="8255"/>
                <wp:wrapNone/>
                <wp:docPr id="10" name="Rectangle 25"/>
                <wp:cNvGraphicFramePr/>
                <a:graphic xmlns:a="http://schemas.openxmlformats.org/drawingml/2006/main">
                  <a:graphicData uri="http://schemas.microsoft.com/office/word/2010/wordprocessingShape">
                    <wps:wsp>
                      <wps:cNvSpPr>
                        <a:spLocks noChangeArrowheads="1"/>
                      </wps:cNvSpPr>
                      <wps:spPr bwMode="auto">
                        <a:xfrm>
                          <a:off x="0" y="0"/>
                          <a:ext cx="292735" cy="8064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5" o:spid="_x0000_s1026" o:spt="1" style="position:absolute;left:0pt;margin-left:81.75pt;margin-top:0.6pt;height:6.35pt;width:23.05pt;z-index:251665408;mso-width-relative:page;mso-height-relative:page;" fillcolor="#FFFFFF" filled="t" stroked="t" coordsize="21600,21600" o:gfxdata="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i2&#10;aBzVAAAACAEAAA8AAAAAAAAAAQAgAAAAIgAAAGRycy9kb3ducmV2LnhtbFBLAQIUABQAAAAIAIdO&#10;4kC5+0rEJgIAAHIEAAAOAAAAAAAAAAEAIAAAACQBAABkcnMvZTJvRG9jLnhtbFBLBQYAAAAABgAG&#10;AFkBAAC8BQAAAAA=&#10;">
                <v:fill on="t" focussize="0,0"/>
                <v:stroke color="#000000" miterlimit="8" joinstyle="miter"/>
                <v:imagedata o:title=""/>
                <o:lock v:ext="edit" aspectratio="f"/>
              </v:rect>
            </w:pict>
          </mc:Fallback>
        </mc:AlternateContent>
      </w:r>
      <w:r>
        <w:rPr>
          <w:rFonts w:ascii="Times New Roman" w:hAnsi="Times New Roman"/>
          <w:b/>
          <w:bCs/>
          <w:i/>
          <w:iCs/>
          <w:sz w:val="24"/>
          <w:szCs w:val="24"/>
        </w:rPr>
        <w:t>Scor capitol B</w:t>
      </w:r>
      <w:r>
        <w:rPr>
          <w:rFonts w:ascii="Times New Roman" w:hAnsi="Times New Roman"/>
          <w:b/>
          <w:bCs/>
          <w:i/>
          <w:iCs/>
          <w:sz w:val="24"/>
          <w:szCs w:val="24"/>
        </w:rPr>
        <w:tab/>
      </w:r>
      <w:r>
        <w:rPr>
          <w:rFonts w:ascii="Times New Roman" w:hAnsi="Times New Roman"/>
          <w:b/>
          <w:bCs/>
          <w:i/>
          <w:iCs/>
          <w:sz w:val="24"/>
          <w:szCs w:val="24"/>
        </w:rPr>
        <w:tab/>
      </w:r>
      <w:r>
        <w:rPr>
          <w:rFonts w:ascii="Times New Roman" w:hAnsi="Times New Roman"/>
          <w:b/>
          <w:bCs/>
          <w:i/>
          <w:iCs/>
          <w:sz w:val="24"/>
          <w:szCs w:val="24"/>
        </w:rPr>
        <w:tab/>
      </w:r>
      <w:r>
        <w:rPr>
          <w:rFonts w:ascii="Times New Roman" w:hAnsi="Times New Roman"/>
          <w:sz w:val="24"/>
          <w:szCs w:val="24"/>
        </w:rPr>
        <w:t xml:space="preserve"> (0-70)</w:t>
      </w:r>
    </w:p>
    <w:p>
      <w:pPr>
        <w:autoSpaceDE w:val="0"/>
        <w:autoSpaceDN w:val="0"/>
        <w:adjustRightInd w:val="0"/>
        <w:spacing w:after="0" w:line="240" w:lineRule="auto"/>
        <w:jc w:val="both"/>
        <w:rPr>
          <w:rFonts w:ascii="Times New Roman" w:hAnsi="Times New Roman"/>
          <w:sz w:val="24"/>
          <w:szCs w:val="24"/>
        </w:rPr>
      </w:pPr>
    </w:p>
    <w:p>
      <w:pPr>
        <w:autoSpaceDE w:val="0"/>
        <w:autoSpaceDN w:val="0"/>
        <w:adjustRightInd w:val="0"/>
        <w:spacing w:after="0" w:line="240" w:lineRule="auto"/>
        <w:jc w:val="both"/>
        <w:rPr>
          <w:rFonts w:ascii="Times New Roman" w:hAnsi="Times New Roman"/>
          <w:sz w:val="24"/>
          <w:szCs w:val="24"/>
        </w:rPr>
      </w:pPr>
    </w:p>
    <w:p>
      <w:pPr>
        <w:autoSpaceDE w:val="0"/>
        <w:autoSpaceDN w:val="0"/>
        <w:adjustRightInd w:val="0"/>
        <w:spacing w:after="0" w:line="240" w:lineRule="auto"/>
        <w:jc w:val="both"/>
        <w:rPr>
          <w:rFonts w:ascii="Times New Roman" w:hAnsi="Times New Roman"/>
          <w:sz w:val="24"/>
          <w:szCs w:val="24"/>
        </w:rPr>
      </w:pPr>
    </w:p>
    <w:p>
      <w:pPr>
        <w:autoSpaceDE w:val="0"/>
        <w:autoSpaceDN w:val="0"/>
        <w:adjustRightInd w:val="0"/>
        <w:spacing w:after="0" w:line="240" w:lineRule="auto"/>
        <w:rPr>
          <w:rFonts w:ascii="Times New Roman" w:hAnsi="Times New Roman"/>
          <w:b/>
          <w:bCs/>
          <w:i/>
          <w:iCs/>
          <w:sz w:val="24"/>
          <w:szCs w:val="24"/>
        </w:rPr>
      </w:pPr>
      <w:r>
        <w:rPr>
          <w:rFonts w:ascii="Times New Roman" w:hAnsi="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1038225</wp:posOffset>
                </wp:positionH>
                <wp:positionV relativeFrom="paragraph">
                  <wp:posOffset>7620</wp:posOffset>
                </wp:positionV>
                <wp:extent cx="292735" cy="80645"/>
                <wp:effectExtent l="9525" t="13970" r="12065" b="10160"/>
                <wp:wrapNone/>
                <wp:docPr id="1" name="Rectangle 30"/>
                <wp:cNvGraphicFramePr/>
                <a:graphic xmlns:a="http://schemas.openxmlformats.org/drawingml/2006/main">
                  <a:graphicData uri="http://schemas.microsoft.com/office/word/2010/wordprocessingShape">
                    <wps:wsp>
                      <wps:cNvSpPr>
                        <a:spLocks noChangeArrowheads="1"/>
                      </wps:cNvSpPr>
                      <wps:spPr bwMode="auto">
                        <a:xfrm>
                          <a:off x="0" y="0"/>
                          <a:ext cx="292735" cy="8064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0" o:spid="_x0000_s1026" o:spt="1" style="position:absolute;left:0pt;margin-left:81.75pt;margin-top:0.6pt;height:6.35pt;width:23.05pt;z-index:251666432;mso-width-relative:page;mso-height-relative:page;" fillcolor="#FFFFFF" filled="t" stroked="t" coordsize="21600,21600" o:gfxdata="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6LZoHNUAAAAIAQAADwAAAAAAAAABACAAAAAiAAAAZHJzL2Rvd25yZXYueG1sUEsBAhQAFAAAAAgA&#10;h07iQH5lZLYoAgAAcQQAAA4AAAAAAAAAAQAgAAAAJAEAAGRycy9lMm9Eb2MueG1sUEsFBgAAAAAG&#10;AAYAWQEAAL4FAAAAAA==&#10;">
                <v:fill on="t" focussize="0,0"/>
                <v:stroke color="#000000" miterlimit="8" joinstyle="miter"/>
                <v:imagedata o:title=""/>
                <o:lock v:ext="edit" aspectratio="f"/>
              </v:rect>
            </w:pict>
          </mc:Fallback>
        </mc:AlternateContent>
      </w:r>
      <w:r>
        <w:rPr>
          <w:rFonts w:ascii="Times New Roman" w:hAnsi="Times New Roman"/>
          <w:b/>
          <w:bCs/>
          <w:i/>
          <w:iCs/>
          <w:sz w:val="24"/>
          <w:szCs w:val="24"/>
        </w:rPr>
        <w:t>SCOR FINAL</w:t>
      </w:r>
      <w:r>
        <w:rPr>
          <w:rFonts w:ascii="Times New Roman" w:hAnsi="Times New Roman"/>
          <w:b/>
          <w:bCs/>
          <w:i/>
          <w:iCs/>
          <w:sz w:val="24"/>
          <w:szCs w:val="24"/>
        </w:rPr>
        <w:tab/>
      </w:r>
      <w:r>
        <w:rPr>
          <w:rFonts w:ascii="Times New Roman" w:hAnsi="Times New Roman"/>
          <w:b/>
          <w:bCs/>
          <w:i/>
          <w:iCs/>
          <w:sz w:val="24"/>
          <w:szCs w:val="24"/>
        </w:rPr>
        <w:tab/>
      </w:r>
      <w:r>
        <w:rPr>
          <w:rFonts w:ascii="Times New Roman" w:hAnsi="Times New Roman"/>
          <w:b/>
          <w:bCs/>
          <w:i/>
          <w:iCs/>
          <w:sz w:val="24"/>
          <w:szCs w:val="24"/>
        </w:rPr>
        <w:tab/>
      </w:r>
      <w:r>
        <w:rPr>
          <w:rFonts w:ascii="Times New Roman" w:hAnsi="Times New Roman"/>
          <w:b/>
          <w:bCs/>
          <w:i/>
          <w:iCs/>
          <w:sz w:val="24"/>
          <w:szCs w:val="24"/>
        </w:rPr>
        <w:t xml:space="preserve"> </w:t>
      </w:r>
      <w:r>
        <w:rPr>
          <w:rFonts w:ascii="Times New Roman" w:hAnsi="Times New Roman"/>
          <w:sz w:val="24"/>
          <w:szCs w:val="24"/>
        </w:rPr>
        <w:t>(0-100)</w:t>
      </w:r>
      <w:r>
        <w:rPr>
          <w:rFonts w:ascii="Times New Roman" w:hAnsi="Times New Roman"/>
          <w:b/>
          <w:bCs/>
          <w:i/>
          <w:iCs/>
          <w:sz w:val="24"/>
          <w:szCs w:val="24"/>
        </w:rPr>
        <w:t xml:space="preserve"> </w:t>
      </w:r>
    </w:p>
    <w:p>
      <w:pPr>
        <w:spacing w:after="0" w:line="360" w:lineRule="auto"/>
        <w:jc w:val="right"/>
        <w:rPr>
          <w:rFonts w:ascii="Times New Roman" w:hAnsi="Times New Roman"/>
          <w:b/>
          <w:i/>
          <w:sz w:val="24"/>
          <w:szCs w:val="24"/>
        </w:rPr>
      </w:pPr>
      <w:r>
        <w:rPr>
          <w:rFonts w:ascii="Times New Roman" w:hAnsi="Times New Roman"/>
          <w:sz w:val="24"/>
          <w:szCs w:val="24"/>
        </w:rPr>
        <w:br w:type="page"/>
      </w:r>
      <w:r>
        <w:rPr>
          <w:rFonts w:ascii="Times New Roman" w:hAnsi="Times New Roman"/>
          <w:b/>
          <w:i/>
          <w:sz w:val="24"/>
          <w:szCs w:val="24"/>
        </w:rPr>
        <w:t>ANEXA 4</w:t>
      </w:r>
    </w:p>
    <w:p>
      <w:pPr>
        <w:spacing w:after="0" w:line="360" w:lineRule="auto"/>
        <w:jc w:val="right"/>
        <w:rPr>
          <w:rFonts w:ascii="Times New Roman" w:hAnsi="Times New Roman"/>
          <w:color w:val="FF0000"/>
          <w:sz w:val="24"/>
          <w:szCs w:val="24"/>
        </w:rPr>
      </w:pPr>
    </w:p>
    <w:p>
      <w:pPr>
        <w:spacing w:after="0" w:line="360" w:lineRule="auto"/>
        <w:jc w:val="both"/>
        <w:rPr>
          <w:rFonts w:ascii="Times New Roman" w:hAnsi="Times New Roman"/>
          <w:sz w:val="24"/>
          <w:szCs w:val="24"/>
        </w:rPr>
      </w:pPr>
    </w:p>
    <w:p>
      <w:pPr>
        <w:spacing w:after="0" w:line="360" w:lineRule="auto"/>
        <w:jc w:val="center"/>
        <w:rPr>
          <w:rFonts w:ascii="Times New Roman" w:hAnsi="Times New Roman"/>
          <w:b/>
          <w:sz w:val="24"/>
          <w:szCs w:val="24"/>
        </w:rPr>
      </w:pPr>
      <w:r>
        <w:rPr>
          <w:rFonts w:ascii="Times New Roman" w:hAnsi="Times New Roman"/>
          <w:b/>
          <w:sz w:val="24"/>
          <w:szCs w:val="24"/>
        </w:rPr>
        <w:t>CALENDARUL COMPETIȚIEI</w:t>
      </w:r>
    </w:p>
    <w:p>
      <w:pPr>
        <w:spacing w:after="0" w:line="360" w:lineRule="auto"/>
        <w:jc w:val="both"/>
        <w:rPr>
          <w:rFonts w:ascii="Times New Roman" w:hAnsi="Times New Roman"/>
          <w:sz w:val="24"/>
          <w:szCs w:val="24"/>
        </w:rPr>
      </w:pPr>
    </w:p>
    <w:tbl>
      <w:tblPr>
        <w:tblStyle w:val="5"/>
        <w:tblW w:w="9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5"/>
        <w:gridCol w:w="4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5495" w:type="dxa"/>
          </w:tcPr>
          <w:p>
            <w:pPr>
              <w:autoSpaceDE w:val="0"/>
              <w:autoSpaceDN w:val="0"/>
              <w:adjustRightInd w:val="0"/>
              <w:spacing w:after="0" w:line="360" w:lineRule="auto"/>
              <w:rPr>
                <w:rFonts w:ascii="Times New Roman" w:hAnsi="Times New Roman"/>
                <w:color w:val="000000"/>
                <w:sz w:val="28"/>
                <w:szCs w:val="24"/>
                <w:lang w:eastAsia="en-GB"/>
              </w:rPr>
            </w:pPr>
            <w:r>
              <w:rPr>
                <w:rFonts w:ascii="Times New Roman" w:hAnsi="Times New Roman"/>
                <w:bCs/>
                <w:color w:val="000000"/>
                <w:sz w:val="28"/>
                <w:szCs w:val="24"/>
                <w:lang w:eastAsia="en-GB"/>
              </w:rPr>
              <w:t xml:space="preserve">Publicarea metodologiei </w:t>
            </w:r>
          </w:p>
        </w:tc>
        <w:tc>
          <w:tcPr>
            <w:tcW w:w="4033" w:type="dxa"/>
          </w:tcPr>
          <w:p>
            <w:pPr>
              <w:autoSpaceDE w:val="0"/>
              <w:autoSpaceDN w:val="0"/>
              <w:adjustRightInd w:val="0"/>
              <w:spacing w:after="0" w:line="360" w:lineRule="auto"/>
              <w:jc w:val="right"/>
              <w:rPr>
                <w:rFonts w:ascii="Times New Roman" w:hAnsi="Times New Roman"/>
                <w:color w:val="000000"/>
                <w:sz w:val="28"/>
                <w:szCs w:val="24"/>
                <w:lang w:eastAsia="en-GB"/>
              </w:rPr>
            </w:pPr>
            <w:r>
              <w:rPr>
                <w:rFonts w:ascii="Times New Roman" w:hAnsi="Times New Roman"/>
                <w:bCs/>
                <w:color w:val="000000"/>
                <w:sz w:val="28"/>
                <w:szCs w:val="24"/>
                <w:lang w:eastAsia="en-GB"/>
              </w:rPr>
              <w:t>20.06.2022</w:t>
            </w:r>
          </w:p>
        </w:tc>
      </w:tr>
    </w:tbl>
    <w:p>
      <w:pPr>
        <w:spacing w:after="0" w:line="360" w:lineRule="auto"/>
        <w:jc w:val="both"/>
        <w:rPr>
          <w:rFonts w:ascii="Times New Roman" w:hAnsi="Times New Roman"/>
          <w:sz w:val="24"/>
          <w:szCs w:val="24"/>
        </w:rPr>
      </w:pPr>
    </w:p>
    <w:p>
      <w:pPr>
        <w:spacing w:after="0" w:line="360" w:lineRule="auto"/>
        <w:jc w:val="both"/>
        <w:rPr>
          <w:rFonts w:ascii="Times New Roman" w:hAnsi="Times New Roman"/>
          <w:b/>
          <w:bCs/>
          <w:sz w:val="24"/>
          <w:szCs w:val="24"/>
        </w:rPr>
      </w:pPr>
      <w:r>
        <w:rPr>
          <w:rFonts w:ascii="Times New Roman" w:hAnsi="Times New Roman"/>
          <w:b/>
          <w:bCs/>
          <w:sz w:val="24"/>
          <w:szCs w:val="24"/>
        </w:rPr>
        <w:t xml:space="preserve">Proiectele sunt cu depunere continuă, în limita bugetului anual previzionat. </w:t>
      </w:r>
    </w:p>
    <w:p>
      <w:pPr>
        <w:spacing w:after="0" w:line="360" w:lineRule="auto"/>
        <w:rPr>
          <w:rFonts w:ascii="Times New Roman" w:hAnsi="Times New Roman"/>
          <w:sz w:val="24"/>
          <w:szCs w:val="24"/>
        </w:rPr>
      </w:pPr>
      <w:r>
        <w:rPr>
          <w:rFonts w:ascii="Times New Roman" w:hAnsi="Times New Roman"/>
          <w:sz w:val="24"/>
          <w:szCs w:val="24"/>
        </w:rPr>
        <w:t>Perioadele de desfășurare pentru stagii sunt: iulie –octombrie 2022, mai 2023 - mai 2024.</w:t>
      </w:r>
    </w:p>
    <w:p>
      <w:pPr>
        <w:spacing w:after="0" w:line="360" w:lineRule="auto"/>
        <w:jc w:val="both"/>
        <w:rPr>
          <w:rFonts w:ascii="Times New Roman" w:hAnsi="Times New Roman"/>
          <w:sz w:val="24"/>
          <w:szCs w:val="24"/>
        </w:rPr>
      </w:pPr>
      <w:r>
        <w:rPr>
          <w:rFonts w:ascii="Times New Roman" w:hAnsi="Times New Roman"/>
          <w:sz w:val="24"/>
          <w:szCs w:val="24"/>
        </w:rPr>
        <w:t xml:space="preserve">Răspunsul privind eligibilitatea va fi comunicat prin email in termen de 5 zile lucrătoare de la data primirii propunerii de proiect. </w:t>
      </w:r>
    </w:p>
    <w:p>
      <w:pPr>
        <w:spacing w:after="0" w:line="360" w:lineRule="auto"/>
        <w:jc w:val="both"/>
        <w:rPr>
          <w:rFonts w:ascii="Times New Roman" w:hAnsi="Times New Roman"/>
          <w:sz w:val="24"/>
          <w:szCs w:val="24"/>
        </w:rPr>
      </w:pPr>
      <w:r>
        <w:rPr>
          <w:rFonts w:ascii="Times New Roman" w:hAnsi="Times New Roman"/>
          <w:sz w:val="24"/>
          <w:szCs w:val="24"/>
        </w:rPr>
        <w:t>Termenul de evaluare este de mimin 10 zile lucrătoare de la data soluționării eventualelor contestații privind eligibilitatea.</w:t>
      </w:r>
    </w:p>
    <w:p>
      <w:pPr>
        <w:spacing w:after="0" w:line="360" w:lineRule="auto"/>
        <w:jc w:val="both"/>
        <w:rPr>
          <w:rFonts w:ascii="Times New Roman" w:hAnsi="Times New Roman"/>
          <w:b/>
          <w:sz w:val="24"/>
          <w:szCs w:val="24"/>
        </w:rPr>
      </w:pPr>
      <w:r>
        <w:rPr>
          <w:rFonts w:ascii="Times New Roman" w:hAnsi="Times New Roman"/>
          <w:b/>
          <w:sz w:val="24"/>
          <w:szCs w:val="24"/>
        </w:rPr>
        <w:t>Stadiul competiției va fi actualizat periodic pe pagina web a proiectului.</w:t>
      </w:r>
    </w:p>
    <w:p>
      <w:pPr>
        <w:spacing w:after="0" w:line="360" w:lineRule="auto"/>
        <w:jc w:val="both"/>
        <w:rPr>
          <w:rFonts w:ascii="Times New Roman" w:hAnsi="Times New Roman"/>
          <w:sz w:val="24"/>
          <w:szCs w:val="24"/>
        </w:rPr>
      </w:pPr>
    </w:p>
    <w:p>
      <w:pPr>
        <w:spacing w:after="0" w:line="360" w:lineRule="auto"/>
        <w:jc w:val="both"/>
        <w:rPr>
          <w:rFonts w:ascii="Times New Roman" w:hAnsi="Times New Roman"/>
          <w:sz w:val="24"/>
          <w:szCs w:val="24"/>
        </w:rPr>
      </w:pPr>
    </w:p>
    <w:p>
      <w:pPr>
        <w:spacing w:after="0" w:line="360" w:lineRule="auto"/>
        <w:jc w:val="both"/>
        <w:rPr>
          <w:rFonts w:ascii="Times New Roman" w:hAnsi="Times New Roman"/>
          <w:sz w:val="24"/>
          <w:szCs w:val="24"/>
        </w:rPr>
      </w:pPr>
    </w:p>
    <w:p>
      <w:pPr>
        <w:spacing w:after="0" w:line="360" w:lineRule="auto"/>
        <w:jc w:val="both"/>
        <w:rPr>
          <w:rFonts w:ascii="Times New Roman" w:hAnsi="Times New Roman"/>
          <w:sz w:val="24"/>
          <w:szCs w:val="24"/>
        </w:rPr>
      </w:pPr>
    </w:p>
    <w:p>
      <w:pPr>
        <w:spacing w:after="0" w:line="360" w:lineRule="auto"/>
        <w:jc w:val="both"/>
        <w:rPr>
          <w:rFonts w:ascii="Times New Roman" w:hAnsi="Times New Roman"/>
          <w:sz w:val="24"/>
          <w:szCs w:val="24"/>
        </w:rPr>
      </w:pPr>
    </w:p>
    <w:p>
      <w:pPr>
        <w:spacing w:after="0" w:line="360" w:lineRule="auto"/>
        <w:jc w:val="both"/>
        <w:rPr>
          <w:rFonts w:ascii="Times New Roman" w:hAnsi="Times New Roman"/>
          <w:sz w:val="24"/>
          <w:szCs w:val="24"/>
        </w:rPr>
      </w:pPr>
    </w:p>
    <w:p>
      <w:pPr>
        <w:spacing w:after="0" w:line="360" w:lineRule="auto"/>
        <w:jc w:val="both"/>
        <w:rPr>
          <w:rFonts w:ascii="Times New Roman" w:hAnsi="Times New Roman"/>
          <w:sz w:val="24"/>
          <w:szCs w:val="24"/>
        </w:rPr>
      </w:pPr>
    </w:p>
    <w:p>
      <w:pPr>
        <w:spacing w:after="0" w:line="360" w:lineRule="auto"/>
        <w:jc w:val="both"/>
        <w:rPr>
          <w:rFonts w:ascii="Times New Roman" w:hAnsi="Times New Roman"/>
          <w:sz w:val="24"/>
          <w:szCs w:val="24"/>
        </w:rPr>
      </w:pPr>
    </w:p>
    <w:p>
      <w:pPr>
        <w:spacing w:after="0" w:line="360" w:lineRule="auto"/>
        <w:jc w:val="right"/>
        <w:rPr>
          <w:rFonts w:ascii="Times New Roman" w:hAnsi="Times New Roman"/>
          <w:b/>
          <w:i/>
          <w:sz w:val="24"/>
          <w:szCs w:val="24"/>
        </w:rPr>
      </w:pPr>
      <w:r>
        <w:rPr>
          <w:rFonts w:ascii="Times New Roman" w:hAnsi="Times New Roman"/>
          <w:sz w:val="24"/>
          <w:szCs w:val="24"/>
        </w:rPr>
        <w:br w:type="page"/>
      </w:r>
      <w:r>
        <w:rPr>
          <w:rFonts w:ascii="Times New Roman" w:hAnsi="Times New Roman"/>
          <w:b/>
          <w:i/>
          <w:sz w:val="24"/>
          <w:szCs w:val="24"/>
        </w:rPr>
        <w:t xml:space="preserve">ANEXA 5 </w:t>
      </w:r>
    </w:p>
    <w:p>
      <w:pPr>
        <w:spacing w:after="0" w:line="360" w:lineRule="auto"/>
        <w:jc w:val="both"/>
        <w:rPr>
          <w:rFonts w:ascii="Times New Roman" w:hAnsi="Times New Roman"/>
          <w:sz w:val="24"/>
          <w:szCs w:val="24"/>
        </w:rPr>
      </w:pPr>
    </w:p>
    <w:p>
      <w:pPr>
        <w:spacing w:after="0" w:line="360" w:lineRule="auto"/>
        <w:jc w:val="center"/>
        <w:rPr>
          <w:rFonts w:ascii="Times New Roman" w:hAnsi="Times New Roman"/>
          <w:b/>
          <w:sz w:val="24"/>
          <w:szCs w:val="24"/>
        </w:rPr>
      </w:pPr>
      <w:r>
        <w:rPr>
          <w:rFonts w:ascii="Times New Roman" w:hAnsi="Times New Roman"/>
          <w:b/>
          <w:sz w:val="24"/>
          <w:szCs w:val="24"/>
        </w:rPr>
        <w:t>1. Declaraţie privind nefinanţarea din alte surse</w:t>
      </w:r>
    </w:p>
    <w:p>
      <w:pPr>
        <w:spacing w:after="0" w:line="360" w:lineRule="auto"/>
        <w:jc w:val="both"/>
        <w:rPr>
          <w:rFonts w:ascii="Times New Roman" w:hAnsi="Times New Roman"/>
          <w:sz w:val="24"/>
          <w:szCs w:val="24"/>
        </w:rPr>
      </w:pPr>
    </w:p>
    <w:p>
      <w:pPr>
        <w:spacing w:after="0" w:line="360" w:lineRule="auto"/>
        <w:jc w:val="both"/>
        <w:rPr>
          <w:rFonts w:ascii="Times New Roman" w:hAnsi="Times New Roman"/>
          <w:sz w:val="24"/>
          <w:szCs w:val="24"/>
        </w:rPr>
      </w:pPr>
    </w:p>
    <w:p>
      <w:pPr>
        <w:spacing w:after="0" w:line="360" w:lineRule="auto"/>
        <w:jc w:val="both"/>
        <w:rPr>
          <w:rFonts w:ascii="Times New Roman" w:hAnsi="Times New Roman"/>
          <w:sz w:val="24"/>
          <w:szCs w:val="24"/>
        </w:rPr>
      </w:pPr>
    </w:p>
    <w:p>
      <w:pPr>
        <w:spacing w:after="0" w:line="360" w:lineRule="auto"/>
        <w:jc w:val="both"/>
        <w:rPr>
          <w:rFonts w:ascii="Times New Roman" w:hAnsi="Times New Roman"/>
          <w:sz w:val="24"/>
          <w:szCs w:val="24"/>
        </w:rPr>
      </w:pPr>
      <w:r>
        <w:rPr>
          <w:rFonts w:ascii="Times New Roman" w:hAnsi="Times New Roman"/>
          <w:sz w:val="24"/>
          <w:szCs w:val="24"/>
        </w:rPr>
        <w:t xml:space="preserve">Subsemnatul/a....................... in calitate de director de proiect, declar pe proprie răspundere că activităţile şi lucrările prevăzute în proiect  nu sunt şi nu au fost finanţate din alte surse bugetare. </w:t>
      </w:r>
    </w:p>
    <w:p>
      <w:pPr>
        <w:spacing w:after="0" w:line="360" w:lineRule="auto"/>
        <w:jc w:val="both"/>
        <w:rPr>
          <w:rFonts w:ascii="Times New Roman" w:hAnsi="Times New Roman"/>
          <w:sz w:val="24"/>
          <w:szCs w:val="24"/>
        </w:rPr>
      </w:pPr>
    </w:p>
    <w:p>
      <w:pPr>
        <w:spacing w:after="0" w:line="360" w:lineRule="auto"/>
        <w:jc w:val="both"/>
        <w:rPr>
          <w:rFonts w:ascii="Times New Roman" w:hAnsi="Times New Roman"/>
          <w:sz w:val="24"/>
          <w:szCs w:val="24"/>
        </w:rPr>
      </w:pPr>
    </w:p>
    <w:p>
      <w:pPr>
        <w:spacing w:after="0" w:line="360" w:lineRule="auto"/>
        <w:jc w:val="both"/>
        <w:rPr>
          <w:rFonts w:ascii="Times New Roman" w:hAnsi="Times New Roman"/>
          <w:b/>
          <w:bCs/>
          <w:sz w:val="24"/>
          <w:szCs w:val="24"/>
        </w:rPr>
      </w:pPr>
      <w:r>
        <w:rPr>
          <w:rFonts w:ascii="Times New Roman" w:hAnsi="Times New Roman"/>
          <w:b/>
          <w:bCs/>
          <w:sz w:val="24"/>
          <w:szCs w:val="24"/>
        </w:rPr>
        <w:t>Declaraţie pe proprie răspundere, sub sancţiunile aplicate faptei de fals în acte publice.</w:t>
      </w:r>
    </w:p>
    <w:p>
      <w:pPr>
        <w:spacing w:after="0" w:line="360" w:lineRule="auto"/>
        <w:jc w:val="both"/>
        <w:rPr>
          <w:rFonts w:ascii="Times New Roman" w:hAnsi="Times New Roman"/>
          <w:sz w:val="24"/>
          <w:szCs w:val="24"/>
        </w:rPr>
      </w:pPr>
    </w:p>
    <w:p>
      <w:pPr>
        <w:spacing w:after="0" w:line="360" w:lineRule="auto"/>
        <w:jc w:val="both"/>
        <w:rPr>
          <w:rFonts w:ascii="Times New Roman" w:hAnsi="Times New Roman"/>
          <w:sz w:val="24"/>
          <w:szCs w:val="24"/>
        </w:rPr>
      </w:pPr>
    </w:p>
    <w:p>
      <w:pPr>
        <w:spacing w:after="0" w:line="360" w:lineRule="auto"/>
        <w:jc w:val="both"/>
        <w:rPr>
          <w:rFonts w:ascii="Times New Roman" w:hAnsi="Times New Roman"/>
          <w:sz w:val="24"/>
          <w:szCs w:val="24"/>
        </w:rPr>
      </w:pPr>
    </w:p>
    <w:tbl>
      <w:tblPr>
        <w:tblStyle w:val="5"/>
        <w:tblW w:w="9178" w:type="dxa"/>
        <w:tblInd w:w="2" w:type="dxa"/>
        <w:tblLayout w:type="autofit"/>
        <w:tblCellMar>
          <w:top w:w="0" w:type="dxa"/>
          <w:left w:w="108" w:type="dxa"/>
          <w:bottom w:w="0" w:type="dxa"/>
          <w:right w:w="108" w:type="dxa"/>
        </w:tblCellMar>
      </w:tblPr>
      <w:tblGrid>
        <w:gridCol w:w="4501"/>
        <w:gridCol w:w="4677"/>
      </w:tblGrid>
      <w:tr>
        <w:tblPrEx>
          <w:tblCellMar>
            <w:top w:w="0" w:type="dxa"/>
            <w:left w:w="108" w:type="dxa"/>
            <w:bottom w:w="0" w:type="dxa"/>
            <w:right w:w="108" w:type="dxa"/>
          </w:tblCellMar>
        </w:tblPrEx>
        <w:tc>
          <w:tcPr>
            <w:tcW w:w="4501" w:type="dxa"/>
          </w:tcPr>
          <w:p>
            <w:pPr>
              <w:spacing w:after="0" w:line="360" w:lineRule="auto"/>
              <w:jc w:val="both"/>
              <w:rPr>
                <w:rFonts w:ascii="Times New Roman" w:hAnsi="Times New Roman"/>
                <w:sz w:val="24"/>
                <w:szCs w:val="24"/>
              </w:rPr>
            </w:pPr>
            <w:r>
              <w:rPr>
                <w:rFonts w:ascii="Times New Roman" w:hAnsi="Times New Roman"/>
                <w:sz w:val="24"/>
                <w:szCs w:val="24"/>
              </w:rPr>
              <w:t>Data:</w:t>
            </w:r>
          </w:p>
        </w:tc>
        <w:tc>
          <w:tcPr>
            <w:tcW w:w="4677" w:type="dxa"/>
          </w:tcPr>
          <w:p>
            <w:pPr>
              <w:spacing w:after="0" w:line="360" w:lineRule="auto"/>
              <w:jc w:val="both"/>
              <w:rPr>
                <w:rFonts w:ascii="Times New Roman" w:hAnsi="Times New Roman"/>
                <w:sz w:val="24"/>
                <w:szCs w:val="24"/>
              </w:rPr>
            </w:pPr>
          </w:p>
        </w:tc>
      </w:tr>
      <w:tr>
        <w:tblPrEx>
          <w:tblCellMar>
            <w:top w:w="0" w:type="dxa"/>
            <w:left w:w="108" w:type="dxa"/>
            <w:bottom w:w="0" w:type="dxa"/>
            <w:right w:w="108" w:type="dxa"/>
          </w:tblCellMar>
        </w:tblPrEx>
        <w:trPr>
          <w:trHeight w:val="60" w:hRule="atLeast"/>
        </w:trPr>
        <w:tc>
          <w:tcPr>
            <w:tcW w:w="4501" w:type="dxa"/>
          </w:tcPr>
          <w:p>
            <w:pPr>
              <w:spacing w:after="0" w:line="360" w:lineRule="auto"/>
              <w:jc w:val="both"/>
              <w:rPr>
                <w:rFonts w:ascii="Times New Roman" w:hAnsi="Times New Roman"/>
                <w:sz w:val="24"/>
                <w:szCs w:val="24"/>
              </w:rPr>
            </w:pPr>
            <w:r>
              <w:rPr>
                <w:rFonts w:ascii="Times New Roman" w:hAnsi="Times New Roman"/>
                <w:sz w:val="24"/>
                <w:szCs w:val="24"/>
              </w:rPr>
              <w:t>Director de proiect</w:t>
            </w:r>
          </w:p>
        </w:tc>
        <w:tc>
          <w:tcPr>
            <w:tcW w:w="4677" w:type="dxa"/>
          </w:tcPr>
          <w:p>
            <w:pPr>
              <w:spacing w:after="0" w:line="360" w:lineRule="auto"/>
              <w:jc w:val="both"/>
              <w:rPr>
                <w:rFonts w:ascii="Times New Roman" w:hAnsi="Times New Roman"/>
                <w:sz w:val="24"/>
                <w:szCs w:val="24"/>
              </w:rPr>
            </w:pPr>
            <w:r>
              <w:rPr>
                <w:rFonts w:ascii="Times New Roman" w:hAnsi="Times New Roman"/>
                <w:sz w:val="24"/>
                <w:szCs w:val="24"/>
              </w:rPr>
              <w:t>Numele şi  prenumele</w:t>
            </w:r>
          </w:p>
          <w:p>
            <w:pPr>
              <w:spacing w:after="0" w:line="360" w:lineRule="auto"/>
              <w:jc w:val="both"/>
              <w:rPr>
                <w:rFonts w:ascii="Times New Roman" w:hAnsi="Times New Roman"/>
                <w:sz w:val="24"/>
                <w:szCs w:val="24"/>
              </w:rPr>
            </w:pPr>
            <w:r>
              <w:rPr>
                <w:rFonts w:ascii="Times New Roman" w:hAnsi="Times New Roman"/>
                <w:sz w:val="24"/>
                <w:szCs w:val="24"/>
              </w:rPr>
              <w:t>Semnătura</w:t>
            </w:r>
          </w:p>
        </w:tc>
      </w:tr>
    </w:tbl>
    <w:p>
      <w:pPr>
        <w:spacing w:after="0" w:line="360" w:lineRule="auto"/>
        <w:jc w:val="both"/>
        <w:rPr>
          <w:rFonts w:ascii="Times New Roman" w:hAnsi="Times New Roman"/>
          <w:sz w:val="24"/>
          <w:szCs w:val="24"/>
        </w:rPr>
      </w:pPr>
    </w:p>
    <w:p>
      <w:pPr>
        <w:spacing w:after="0" w:line="360" w:lineRule="auto"/>
        <w:jc w:val="both"/>
        <w:rPr>
          <w:rFonts w:ascii="Times New Roman" w:hAnsi="Times New Roman"/>
          <w:b/>
          <w:sz w:val="24"/>
          <w:szCs w:val="24"/>
        </w:rPr>
      </w:pPr>
      <w:r>
        <w:rPr>
          <w:rFonts w:ascii="Times New Roman" w:hAnsi="Times New Roman"/>
          <w:b/>
          <w:sz w:val="24"/>
          <w:szCs w:val="24"/>
        </w:rPr>
        <w:br w:type="page"/>
      </w:r>
    </w:p>
    <w:p>
      <w:pPr>
        <w:spacing w:after="0" w:line="360" w:lineRule="auto"/>
        <w:jc w:val="both"/>
        <w:rPr>
          <w:rFonts w:ascii="Times New Roman" w:hAnsi="Times New Roman"/>
          <w:b/>
          <w:sz w:val="24"/>
          <w:szCs w:val="24"/>
        </w:rPr>
      </w:pPr>
    </w:p>
    <w:p>
      <w:pPr>
        <w:pStyle w:val="27"/>
        <w:spacing w:line="360" w:lineRule="auto"/>
        <w:jc w:val="right"/>
        <w:rPr>
          <w:color w:val="auto"/>
          <w:lang w:val="ro-RO"/>
        </w:rPr>
      </w:pPr>
    </w:p>
    <w:p>
      <w:pPr>
        <w:pStyle w:val="2"/>
        <w:spacing w:before="0" w:beforeAutospacing="0" w:after="0" w:afterAutospacing="0"/>
        <w:jc w:val="center"/>
        <w:rPr>
          <w:sz w:val="24"/>
          <w:szCs w:val="24"/>
          <w:lang w:val="ro-RO"/>
        </w:rPr>
      </w:pPr>
      <w:r>
        <w:rPr>
          <w:b w:val="0"/>
          <w:bCs w:val="0"/>
          <w:sz w:val="24"/>
          <w:szCs w:val="24"/>
          <w:lang w:val="ro-RO"/>
        </w:rPr>
        <w:t>2.</w:t>
      </w:r>
      <w:r>
        <w:rPr>
          <w:sz w:val="24"/>
          <w:szCs w:val="24"/>
          <w:lang w:val="ro-RO"/>
        </w:rPr>
        <w:t xml:space="preserve"> Declaraţie pe proprie răspundere</w:t>
      </w:r>
    </w:p>
    <w:p>
      <w:pPr>
        <w:spacing w:after="0" w:line="360" w:lineRule="auto"/>
        <w:jc w:val="both"/>
        <w:rPr>
          <w:rFonts w:ascii="Times New Roman" w:hAnsi="Times New Roman"/>
          <w:sz w:val="24"/>
          <w:szCs w:val="24"/>
        </w:rPr>
      </w:pPr>
    </w:p>
    <w:p>
      <w:pPr>
        <w:widowControl w:val="0"/>
        <w:tabs>
          <w:tab w:val="left" w:pos="0"/>
        </w:tabs>
        <w:autoSpaceDE w:val="0"/>
        <w:autoSpaceDN w:val="0"/>
        <w:adjustRightInd w:val="0"/>
        <w:spacing w:after="0" w:line="360" w:lineRule="auto"/>
        <w:jc w:val="both"/>
        <w:rPr>
          <w:rFonts w:ascii="Times New Roman" w:hAnsi="Times New Roman"/>
          <w:bCs/>
          <w:sz w:val="24"/>
          <w:szCs w:val="24"/>
        </w:rPr>
      </w:pPr>
      <w:r>
        <w:rPr>
          <w:rFonts w:ascii="Times New Roman" w:hAnsi="Times New Roman"/>
          <w:sz w:val="24"/>
          <w:szCs w:val="24"/>
        </w:rPr>
        <w:t>Subsemnatul/subsemnata, ………………………………………………………… (numele şi prenumele directorului de proiect) declar pe propria răspundere că activităţile şi lucrările din cadrul proiectului cu titlul: “.........................................................................” respectă bunele practici în cercetare</w:t>
      </w:r>
      <w:r>
        <w:rPr>
          <w:rStyle w:val="12"/>
          <w:rFonts w:ascii="Times New Roman" w:hAnsi="Times New Roman"/>
          <w:sz w:val="24"/>
          <w:szCs w:val="24"/>
        </w:rPr>
        <w:footnoteReference w:id="0"/>
      </w:r>
      <w:r>
        <w:rPr>
          <w:rFonts w:ascii="Times New Roman" w:hAnsi="Times New Roman"/>
          <w:sz w:val="24"/>
          <w:szCs w:val="24"/>
        </w:rPr>
        <w:t>, inclusiv diseminarea sub aspectul plagiatului</w:t>
      </w:r>
      <w:r>
        <w:rPr>
          <w:rStyle w:val="12"/>
          <w:rFonts w:ascii="Times New Roman" w:hAnsi="Times New Roman"/>
          <w:sz w:val="24"/>
          <w:szCs w:val="24"/>
        </w:rPr>
        <w:footnoteReference w:id="1"/>
      </w:r>
      <w:r>
        <w:rPr>
          <w:rFonts w:ascii="Times New Roman" w:hAnsi="Times New Roman"/>
          <w:bCs/>
          <w:sz w:val="24"/>
          <w:szCs w:val="24"/>
        </w:rPr>
        <w:t xml:space="preserve">. </w:t>
      </w:r>
    </w:p>
    <w:p>
      <w:pPr>
        <w:widowControl w:val="0"/>
        <w:tabs>
          <w:tab w:val="left" w:pos="0"/>
        </w:tabs>
        <w:autoSpaceDE w:val="0"/>
        <w:autoSpaceDN w:val="0"/>
        <w:adjustRightInd w:val="0"/>
        <w:spacing w:after="0" w:line="360" w:lineRule="auto"/>
        <w:jc w:val="both"/>
        <w:rPr>
          <w:rFonts w:ascii="Times New Roman" w:hAnsi="Times New Roman"/>
          <w:b/>
          <w:sz w:val="24"/>
          <w:szCs w:val="24"/>
        </w:rPr>
      </w:pPr>
    </w:p>
    <w:p>
      <w:pPr>
        <w:widowControl w:val="0"/>
        <w:tabs>
          <w:tab w:val="left" w:pos="0"/>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Confirm că informaţiile incluse în această propunere de proiect, precum şi detaliile prezentate în documentele prezentate sunt corecte.</w:t>
      </w:r>
    </w:p>
    <w:p>
      <w:pPr>
        <w:widowControl w:val="0"/>
        <w:tabs>
          <w:tab w:val="left" w:pos="0"/>
        </w:tabs>
        <w:autoSpaceDE w:val="0"/>
        <w:autoSpaceDN w:val="0"/>
        <w:adjustRightInd w:val="0"/>
        <w:spacing w:after="0" w:line="360" w:lineRule="auto"/>
        <w:jc w:val="both"/>
        <w:rPr>
          <w:rFonts w:ascii="Times New Roman" w:hAnsi="Times New Roman"/>
          <w:sz w:val="24"/>
          <w:szCs w:val="24"/>
        </w:rPr>
      </w:pPr>
    </w:p>
    <w:p>
      <w:pPr>
        <w:spacing w:after="0"/>
        <w:jc w:val="both"/>
        <w:rPr>
          <w:rFonts w:ascii="Times New Roman" w:hAnsi="Times New Roman"/>
          <w:b/>
          <w:sz w:val="24"/>
          <w:szCs w:val="24"/>
        </w:rPr>
      </w:pPr>
    </w:p>
    <w:p>
      <w:pPr>
        <w:spacing w:after="0" w:line="360" w:lineRule="auto"/>
        <w:jc w:val="both"/>
        <w:rPr>
          <w:rFonts w:ascii="Times New Roman" w:hAnsi="Times New Roman"/>
          <w:sz w:val="24"/>
          <w:szCs w:val="24"/>
        </w:rPr>
      </w:pPr>
    </w:p>
    <w:tbl>
      <w:tblPr>
        <w:tblStyle w:val="5"/>
        <w:tblW w:w="0" w:type="auto"/>
        <w:tblInd w:w="2" w:type="dxa"/>
        <w:tblLayout w:type="autofit"/>
        <w:tblCellMar>
          <w:top w:w="0" w:type="dxa"/>
          <w:left w:w="108" w:type="dxa"/>
          <w:bottom w:w="0" w:type="dxa"/>
          <w:right w:w="108" w:type="dxa"/>
        </w:tblCellMar>
      </w:tblPr>
      <w:tblGrid>
        <w:gridCol w:w="3825"/>
        <w:gridCol w:w="5317"/>
      </w:tblGrid>
      <w:tr>
        <w:tblPrEx>
          <w:tblCellMar>
            <w:top w:w="0" w:type="dxa"/>
            <w:left w:w="108" w:type="dxa"/>
            <w:bottom w:w="0" w:type="dxa"/>
            <w:right w:w="108" w:type="dxa"/>
          </w:tblCellMar>
        </w:tblPrEx>
        <w:tc>
          <w:tcPr>
            <w:tcW w:w="3825" w:type="dxa"/>
          </w:tcPr>
          <w:p>
            <w:pPr>
              <w:spacing w:after="0" w:line="360" w:lineRule="auto"/>
              <w:jc w:val="both"/>
              <w:rPr>
                <w:rFonts w:ascii="Times New Roman" w:hAnsi="Times New Roman"/>
                <w:sz w:val="24"/>
                <w:szCs w:val="24"/>
              </w:rPr>
            </w:pPr>
            <w:r>
              <w:rPr>
                <w:rFonts w:ascii="Times New Roman" w:hAnsi="Times New Roman"/>
                <w:sz w:val="24"/>
                <w:szCs w:val="24"/>
              </w:rPr>
              <w:t>Data:</w:t>
            </w:r>
          </w:p>
        </w:tc>
        <w:tc>
          <w:tcPr>
            <w:tcW w:w="5317" w:type="dxa"/>
          </w:tcPr>
          <w:p>
            <w:pPr>
              <w:spacing w:after="0" w:line="360" w:lineRule="auto"/>
              <w:jc w:val="both"/>
              <w:rPr>
                <w:rFonts w:ascii="Times New Roman" w:hAnsi="Times New Roman"/>
                <w:sz w:val="24"/>
                <w:szCs w:val="24"/>
              </w:rPr>
            </w:pPr>
          </w:p>
        </w:tc>
      </w:tr>
      <w:tr>
        <w:tblPrEx>
          <w:tblCellMar>
            <w:top w:w="0" w:type="dxa"/>
            <w:left w:w="108" w:type="dxa"/>
            <w:bottom w:w="0" w:type="dxa"/>
            <w:right w:w="108" w:type="dxa"/>
          </w:tblCellMar>
        </w:tblPrEx>
        <w:tc>
          <w:tcPr>
            <w:tcW w:w="3825" w:type="dxa"/>
          </w:tcPr>
          <w:p>
            <w:pPr>
              <w:spacing w:after="0" w:line="360" w:lineRule="auto"/>
              <w:jc w:val="both"/>
              <w:rPr>
                <w:rFonts w:ascii="Times New Roman" w:hAnsi="Times New Roman"/>
                <w:sz w:val="24"/>
                <w:szCs w:val="24"/>
              </w:rPr>
            </w:pPr>
            <w:r>
              <w:rPr>
                <w:rFonts w:ascii="Times New Roman" w:hAnsi="Times New Roman"/>
                <w:sz w:val="24"/>
                <w:szCs w:val="24"/>
              </w:rPr>
              <w:t>Director de proiect</w:t>
            </w:r>
          </w:p>
        </w:tc>
        <w:tc>
          <w:tcPr>
            <w:tcW w:w="5317" w:type="dxa"/>
          </w:tcPr>
          <w:p>
            <w:pPr>
              <w:spacing w:after="0" w:line="360" w:lineRule="auto"/>
              <w:jc w:val="both"/>
              <w:rPr>
                <w:rFonts w:ascii="Times New Roman" w:hAnsi="Times New Roman"/>
                <w:sz w:val="24"/>
                <w:szCs w:val="24"/>
              </w:rPr>
            </w:pPr>
            <w:r>
              <w:rPr>
                <w:rFonts w:ascii="Times New Roman" w:hAnsi="Times New Roman"/>
                <w:sz w:val="24"/>
                <w:szCs w:val="24"/>
              </w:rPr>
              <w:t>Numele şi prenumele</w:t>
            </w:r>
          </w:p>
          <w:p>
            <w:pPr>
              <w:spacing w:after="0"/>
              <w:jc w:val="both"/>
              <w:rPr>
                <w:rFonts w:ascii="Times New Roman" w:hAnsi="Times New Roman"/>
                <w:i/>
                <w:sz w:val="24"/>
                <w:szCs w:val="24"/>
              </w:rPr>
            </w:pPr>
            <w:r>
              <w:rPr>
                <w:rFonts w:ascii="Times New Roman" w:hAnsi="Times New Roman"/>
                <w:i/>
                <w:sz w:val="24"/>
                <w:szCs w:val="24"/>
              </w:rPr>
              <w:t xml:space="preserve">Semnătura </w:t>
            </w:r>
          </w:p>
          <w:p>
            <w:pPr>
              <w:spacing w:after="0" w:line="360" w:lineRule="auto"/>
              <w:jc w:val="both"/>
              <w:rPr>
                <w:rFonts w:ascii="Times New Roman" w:hAnsi="Times New Roman"/>
                <w:sz w:val="24"/>
                <w:szCs w:val="24"/>
              </w:rPr>
            </w:pPr>
          </w:p>
        </w:tc>
      </w:tr>
    </w:tbl>
    <w:p>
      <w:pPr>
        <w:pStyle w:val="27"/>
        <w:spacing w:line="360" w:lineRule="auto"/>
        <w:rPr>
          <w:color w:val="auto"/>
          <w:lang w:val="ro-RO"/>
        </w:rPr>
      </w:pPr>
    </w:p>
    <w:p>
      <w:pPr>
        <w:spacing w:after="0" w:line="360" w:lineRule="auto"/>
        <w:rPr>
          <w:rFonts w:ascii="Times New Roman" w:hAnsi="Times New Roman"/>
          <w:sz w:val="24"/>
          <w:szCs w:val="24"/>
        </w:rPr>
      </w:pPr>
    </w:p>
    <w:p>
      <w:pPr>
        <w:spacing w:after="0" w:line="360" w:lineRule="auto"/>
        <w:rPr>
          <w:rFonts w:ascii="Times New Roman" w:hAnsi="Times New Roman"/>
          <w:sz w:val="24"/>
          <w:szCs w:val="24"/>
        </w:rPr>
      </w:pPr>
    </w:p>
    <w:p>
      <w:pPr>
        <w:spacing w:after="0" w:line="360" w:lineRule="auto"/>
        <w:jc w:val="both"/>
        <w:rPr>
          <w:rFonts w:ascii="Times New Roman" w:hAnsi="Times New Roman"/>
          <w:b/>
          <w:sz w:val="24"/>
          <w:szCs w:val="24"/>
        </w:rPr>
      </w:pPr>
    </w:p>
    <w:sectPr>
      <w:headerReference r:id="rId5" w:type="default"/>
      <w:footerReference r:id="rId6" w:type="default"/>
      <w:pgSz w:w="11906" w:h="16838"/>
      <w:pgMar w:top="1440" w:right="1440" w:bottom="1440" w:left="1440" w:header="720" w:footer="73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EE"/>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TimesNewRoman,Bold">
    <w:altName w:val="Times New Roman"/>
    <w:panose1 w:val="00000000000000000000"/>
    <w:charset w:val="EE"/>
    <w:family w:val="auto"/>
    <w:pitch w:val="default"/>
    <w:sig w:usb0="00000000" w:usb1="00000000" w:usb2="00000000" w:usb3="00000000" w:csb0="00000002" w:csb1="00000000"/>
  </w:font>
  <w:font w:name="TimesNewRoman,Italic">
    <w:altName w:val="Times New Roman"/>
    <w:panose1 w:val="00000000000000000000"/>
    <w:charset w:val="00"/>
    <w:family w:val="auto"/>
    <w:pitch w:val="default"/>
    <w:sig w:usb0="00000000" w:usb1="00000000" w:usb2="00000000" w:usb3="00000000" w:csb0="00000001" w:csb1="00000000"/>
  </w:font>
  <w:font w:name="TimesNewRoman,BoldItalic">
    <w:altName w:val="Times New Roman"/>
    <w:panose1 w:val="00000000000000000000"/>
    <w:charset w:val="00"/>
    <w:family w:val="auto"/>
    <w:pitch w:val="default"/>
    <w:sig w:usb0="00000000" w:usb1="00000000" w:usb2="00000000" w:usb3="00000000" w:csb0="00000001" w:csb1="00000000"/>
  </w:font>
  <w:font w:name="Palatino Linotype">
    <w:panose1 w:val="02040502050505030304"/>
    <w:charset w:val="EE"/>
    <w:family w:val="roman"/>
    <w:pitch w:val="default"/>
    <w:sig w:usb0="E0000287" w:usb1="40000013" w:usb2="00000000" w:usb3="00000000" w:csb0="2000019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auto" w:sz="4" w:space="0"/>
      </w:pBdr>
      <w:jc w:val="center"/>
      <w:rPr>
        <w:rFonts w:cs="Calibri"/>
        <w:b/>
        <w:i/>
      </w:rPr>
    </w:pPr>
    <w:r>
      <w:rPr>
        <w:rFonts w:cs="Calibri"/>
        <w:b/>
        <w:i/>
      </w:rPr>
      <w:t>Universitatea de Medicină și Farmacie „Carol Davila” din București</w:t>
    </w:r>
  </w:p>
  <w:p>
    <w:pPr>
      <w:pStyle w:val="11"/>
      <w:pBdr>
        <w:top w:val="single" w:color="auto" w:sz="4" w:space="0"/>
      </w:pBdr>
      <w:jc w:val="center"/>
      <w:rPr>
        <w:rFonts w:cs="Calibri"/>
        <w:i/>
      </w:rPr>
    </w:pPr>
    <w:r>
      <w:rPr>
        <w:rFonts w:cs="Calibri"/>
        <w:i/>
      </w:rPr>
      <w:t>Strada Dionisie Lupu nr. 37 București, Sector 1, 020022 România,</w:t>
    </w:r>
    <w:r>
      <w:rPr>
        <w:rFonts w:cs="Calibri"/>
        <w:i/>
        <w:shd w:val="clear" w:color="auto" w:fill="FAFAFA"/>
      </w:rPr>
      <w:t xml:space="preserve"> </w:t>
    </w:r>
    <w:r>
      <w:rPr>
        <w:rFonts w:cs="Calibri"/>
        <w:i/>
      </w:rPr>
      <w:t>Cod fiscal: 4192910</w:t>
    </w:r>
    <w:r>
      <w:rPr>
        <w:rStyle w:val="22"/>
        <w:rFonts w:cs="Calibri"/>
        <w:i/>
      </w:rPr>
      <w:t> </w:t>
    </w:r>
    <w:r>
      <w:rPr>
        <w:rFonts w:cs="Calibri"/>
        <w:i/>
      </w:rPr>
      <w:br w:type="textWrapping"/>
    </w:r>
    <w:r>
      <w:rPr>
        <w:rFonts w:cs="Calibri"/>
        <w:i/>
      </w:rPr>
      <w:t>Cont: RO61TREZ701504601x000413</w:t>
    </w:r>
    <w:r>
      <w:rPr>
        <w:rStyle w:val="22"/>
        <w:rFonts w:cs="Calibri"/>
        <w:i/>
      </w:rPr>
      <w:t xml:space="preserve">, </w:t>
    </w:r>
    <w:r>
      <w:rPr>
        <w:rFonts w:cs="Calibri"/>
        <w:i/>
      </w:rPr>
      <w:t>Banca: TREZORERIE sect. 1</w:t>
    </w:r>
  </w:p>
  <w:p>
    <w:pPr>
      <w:pStyle w:val="11"/>
      <w:pBdr>
        <w:top w:val="single" w:color="auto" w:sz="4" w:space="0"/>
      </w:pBdr>
      <w:jc w:val="center"/>
      <w:rPr>
        <w:rFonts w:cs="Calibri"/>
        <w:i/>
      </w:rPr>
    </w:pPr>
    <w:r>
      <w:rPr>
        <w:rFonts w:cs="Calibri"/>
        <w:i/>
      </w:rPr>
      <w:t>+40.21 318.0719; +40.21 318.0721; +40.21 318.0722</w:t>
    </w:r>
  </w:p>
  <w:p>
    <w:pPr>
      <w:pStyle w:val="11"/>
      <w:pBdr>
        <w:top w:val="single" w:color="auto" w:sz="4" w:space="0"/>
      </w:pBdr>
      <w:jc w:val="center"/>
      <w:rPr>
        <w:i/>
      </w:rPr>
    </w:pPr>
    <w:r>
      <w:fldChar w:fldCharType="begin"/>
    </w:r>
    <w:r>
      <w:instrText xml:space="preserve"> HYPERLINK "http://www.umfcaroldavila.ro" </w:instrText>
    </w:r>
    <w:r>
      <w:fldChar w:fldCharType="separate"/>
    </w:r>
    <w:r>
      <w:rPr>
        <w:rStyle w:val="15"/>
        <w:i/>
      </w:rPr>
      <w:t>www.umfcaroldavila.ro</w:t>
    </w:r>
    <w:r>
      <w:rPr>
        <w:rStyle w:val="15"/>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76" w:lineRule="auto"/>
      </w:pPr>
      <w:r>
        <w:separator/>
      </w:r>
    </w:p>
  </w:footnote>
  <w:footnote w:type="continuationSeparator" w:id="5">
    <w:p>
      <w:pPr>
        <w:spacing w:before="0" w:after="0" w:line="276" w:lineRule="auto"/>
      </w:pPr>
      <w:r>
        <w:continuationSeparator/>
      </w:r>
    </w:p>
  </w:footnote>
  <w:footnote w:id="0">
    <w:p>
      <w:pPr>
        <w:pStyle w:val="13"/>
        <w:jc w:val="both"/>
      </w:pPr>
      <w:r>
        <w:rPr>
          <w:rStyle w:val="12"/>
        </w:rPr>
        <w:footnoteRef/>
      </w:r>
      <w:r>
        <w:t xml:space="preserve"> </w:t>
      </w:r>
      <w:r>
        <w:rPr>
          <w:i/>
          <w:iCs/>
        </w:rPr>
        <w:t>Bune practici în cercetare: principii aplicate în cercetare care sunt bazate pe Încredere în asigurarea calității cercetării, reflectată în proiectare, metodologie, analiză și utilizarea resurselor; onestitate în dezvoltarea, întreprinderea, revizuirea, raportarea și comunicarea cercetării într-un mod transparent, corect, complet și imparțial; respect pentru colegi, participanți la cercetare, societate, ecosisteme, moștenire culturală și mediu; responsabilitate pentru cercetarea de la idee la publicare, pentru managementul și organizarea acesteia, pentru formare, supraveghere și mentorat și pentru impactul său mai larg.</w:t>
      </w:r>
    </w:p>
  </w:footnote>
  <w:footnote w:id="1">
    <w:p>
      <w:pPr>
        <w:pStyle w:val="13"/>
        <w:jc w:val="both"/>
      </w:pPr>
      <w:r>
        <w:rPr>
          <w:rStyle w:val="12"/>
        </w:rPr>
        <w:footnoteRef/>
      </w:r>
      <w:r>
        <w:t xml:space="preserve"> </w:t>
      </w:r>
      <w:r>
        <w:rPr>
          <w:i/>
          <w:iCs/>
        </w:rPr>
        <w:t>Plagierea este preluarea de către un autor a unor elemente din opera de creație intelectuală a altui autor și prezentarea lor în spațiul public drept componente ale unei opere proprii. Plagiatul este rezultatul acțiunii de a plagia și se referă la opera generată prin preluarea ilegitimă, intenționată sau nu, din punct de vedere deontologic.</w:t>
      </w:r>
    </w:p>
    <w:p>
      <w:pPr>
        <w:pStyle w:val="1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10313" w:type="dxa"/>
      <w:tblInd w:w="-31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97"/>
      <w:gridCol w:w="1416"/>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shd w:val="clear" w:color="auto" w:fill="auto"/>
        </w:tcPr>
        <w:p>
          <w:pPr>
            <w:pStyle w:val="14"/>
            <w:tabs>
              <w:tab w:val="clear" w:pos="4536"/>
            </w:tabs>
            <w:ind w:left="-142" w:right="33"/>
            <w:jc w:val="center"/>
            <w:rPr>
              <w:rFonts w:ascii="Palatino Linotype" w:hAnsi="Palatino Linotype"/>
              <w:b/>
              <w:i/>
              <w:sz w:val="24"/>
              <w:szCs w:val="28"/>
            </w:rPr>
          </w:pPr>
          <w:r>
            <w:rPr>
              <w:rFonts w:ascii="Palatino Linotype" w:hAnsi="Palatino Linotype"/>
              <w:b/>
              <w:i/>
              <w:sz w:val="24"/>
              <w:szCs w:val="28"/>
              <w:lang w:val="en-US" w:eastAsia="en-US"/>
            </w:rPr>
            <w:drawing>
              <wp:anchor distT="0" distB="0" distL="114300" distR="114300" simplePos="0" relativeHeight="251665408" behindDoc="0" locked="0" layoutInCell="1" allowOverlap="1">
                <wp:simplePos x="0" y="0"/>
                <wp:positionH relativeFrom="column">
                  <wp:posOffset>-12700</wp:posOffset>
                </wp:positionH>
                <wp:positionV relativeFrom="paragraph">
                  <wp:posOffset>-153670</wp:posOffset>
                </wp:positionV>
                <wp:extent cx="711835" cy="711835"/>
                <wp:effectExtent l="0" t="0" r="0" b="0"/>
                <wp:wrapNone/>
                <wp:docPr id="8" name="Picture 1"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UMF-Carol-Davil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11835" cy="711835"/>
                        </a:xfrm>
                        <a:prstGeom prst="rect">
                          <a:avLst/>
                        </a:prstGeom>
                        <a:noFill/>
                        <a:ln>
                          <a:noFill/>
                        </a:ln>
                      </pic:spPr>
                    </pic:pic>
                  </a:graphicData>
                </a:graphic>
              </wp:anchor>
            </w:drawing>
          </w:r>
          <w:r>
            <w:rPr>
              <w:rFonts w:ascii="Palatino Linotype" w:hAnsi="Palatino Linotype"/>
              <w:b/>
              <w:i/>
              <w:sz w:val="24"/>
              <w:szCs w:val="28"/>
            </w:rPr>
            <w:drawing>
              <wp:anchor distT="0" distB="0" distL="114300" distR="114300" simplePos="0" relativeHeight="251664384" behindDoc="0" locked="0" layoutInCell="1" allowOverlap="1">
                <wp:simplePos x="0" y="0"/>
                <wp:positionH relativeFrom="column">
                  <wp:posOffset>4925695</wp:posOffset>
                </wp:positionH>
                <wp:positionV relativeFrom="paragraph">
                  <wp:posOffset>-170180</wp:posOffset>
                </wp:positionV>
                <wp:extent cx="488950" cy="711835"/>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488950" cy="711835"/>
                        </a:xfrm>
                        <a:prstGeom prst="rect">
                          <a:avLst/>
                        </a:prstGeom>
                        <a:noFill/>
                        <a:ln>
                          <a:noFill/>
                        </a:ln>
                      </pic:spPr>
                    </pic:pic>
                  </a:graphicData>
                </a:graphic>
              </wp:anchor>
            </w:drawing>
          </w:r>
          <w:r>
            <w:drawing>
              <wp:anchor distT="0" distB="0" distL="114300" distR="114300" simplePos="0" relativeHeight="251665408" behindDoc="0" locked="0" layoutInCell="1" allowOverlap="1">
                <wp:simplePos x="0" y="0"/>
                <wp:positionH relativeFrom="column">
                  <wp:posOffset>5502910</wp:posOffset>
                </wp:positionH>
                <wp:positionV relativeFrom="paragraph">
                  <wp:posOffset>-224155</wp:posOffset>
                </wp:positionV>
                <wp:extent cx="765810" cy="7658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765810" cy="765810"/>
                        </a:xfrm>
                        <a:prstGeom prst="rect">
                          <a:avLst/>
                        </a:prstGeom>
                        <a:noFill/>
                        <a:ln>
                          <a:noFill/>
                        </a:ln>
                      </pic:spPr>
                    </pic:pic>
                  </a:graphicData>
                </a:graphic>
              </wp:anchor>
            </w:drawing>
          </w:r>
          <w:r>
            <w:rPr>
              <w:rFonts w:ascii="Palatino Linotype" w:hAnsi="Palatino Linotype"/>
              <w:b/>
              <w:i/>
              <w:sz w:val="24"/>
              <w:szCs w:val="28"/>
            </w:rPr>
            <w:t>UNIVERSITATEA DE MEDICINĂ ȘI FARMACIE</w:t>
          </w:r>
        </w:p>
        <w:p>
          <w:pPr>
            <w:pStyle w:val="14"/>
            <w:tabs>
              <w:tab w:val="left" w:pos="6379"/>
            </w:tabs>
            <w:ind w:left="-142" w:right="33"/>
            <w:jc w:val="center"/>
            <w:rPr>
              <w:rFonts w:ascii="Palatino Linotype" w:hAnsi="Palatino Linotype"/>
              <w:b/>
              <w:i/>
              <w:sz w:val="24"/>
              <w:szCs w:val="28"/>
            </w:rPr>
          </w:pPr>
          <w:r>
            <w:rPr>
              <w:rFonts w:ascii="Palatino Linotype" w:hAnsi="Palatino Linotype"/>
              <w:b/>
              <w:i/>
              <w:sz w:val="24"/>
              <w:szCs w:val="28"/>
              <w:lang w:val="en-US"/>
            </w:rPr>
            <w:t>“</w:t>
          </w:r>
          <w:r>
            <w:rPr>
              <w:rFonts w:ascii="Palatino Linotype" w:hAnsi="Palatino Linotype"/>
              <w:b/>
              <w:i/>
              <w:sz w:val="24"/>
              <w:szCs w:val="28"/>
            </w:rPr>
            <w:t>CAROL DAVILA” din BUCUREȘTI</w:t>
          </w:r>
        </w:p>
        <w:p>
          <w:pPr>
            <w:pStyle w:val="14"/>
            <w:tabs>
              <w:tab w:val="left" w:pos="6379"/>
            </w:tabs>
            <w:ind w:right="33"/>
            <w:jc w:val="center"/>
            <w:rPr>
              <w:rFonts w:ascii="Palatino Linotype" w:hAnsi="Palatino Linotype"/>
              <w:b/>
              <w:i/>
              <w:sz w:val="24"/>
              <w:szCs w:val="28"/>
            </w:rPr>
          </w:pPr>
        </w:p>
      </w:tc>
      <w:tc>
        <w:tcPr>
          <w:tcW w:w="1416" w:type="dxa"/>
          <w:shd w:val="clear" w:color="auto" w:fill="auto"/>
        </w:tcPr>
        <w:p>
          <w:pPr>
            <w:pStyle w:val="14"/>
            <w:jc w:val="center"/>
            <w:rPr>
              <w:rFonts w:ascii="Palatino Linotype" w:hAnsi="Palatino Linotype"/>
              <w:b/>
              <w:i/>
              <w:color w:val="002060"/>
              <w:sz w:val="28"/>
              <w:szCs w:val="28"/>
            </w:rPr>
          </w:pPr>
        </w:p>
      </w:tc>
    </w:tr>
  </w:tbl>
  <w:p>
    <w:pPr>
      <w:pStyle w:val="14"/>
      <w:tabs>
        <w:tab w:val="clear" w:pos="453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136EC"/>
    <w:multiLevelType w:val="multilevel"/>
    <w:tmpl w:val="07C136E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9996F46"/>
    <w:multiLevelType w:val="multilevel"/>
    <w:tmpl w:val="09996F4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35102E"/>
    <w:multiLevelType w:val="multilevel"/>
    <w:tmpl w:val="0F35102E"/>
    <w:lvl w:ilvl="0" w:tentative="0">
      <w:start w:val="1"/>
      <w:numFmt w:val="decimal"/>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8B1047D"/>
    <w:multiLevelType w:val="multilevel"/>
    <w:tmpl w:val="18B1047D"/>
    <w:lvl w:ilvl="0" w:tentative="0">
      <w:start w:val="1"/>
      <w:numFmt w:val="decimal"/>
      <w:lvlText w:val="%1."/>
      <w:lvlJc w:val="left"/>
      <w:pPr>
        <w:ind w:left="360" w:hanging="360"/>
      </w:pPr>
      <w:rPr>
        <w:rFonts w:hint="default" w:cs="Times New Roman"/>
        <w:color w:val="auto"/>
        <w:sz w:val="24"/>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240F1941"/>
    <w:multiLevelType w:val="multilevel"/>
    <w:tmpl w:val="240F1941"/>
    <w:lvl w:ilvl="0" w:tentative="0">
      <w:start w:val="1"/>
      <w:numFmt w:val="lowerLetter"/>
      <w:lvlText w:val="%1."/>
      <w:lvlJc w:val="left"/>
      <w:pPr>
        <w:tabs>
          <w:tab w:val="left" w:pos="1140"/>
        </w:tabs>
        <w:ind w:left="1140" w:hanging="435"/>
      </w:pPr>
      <w:rPr>
        <w:rFonts w:hint="default"/>
      </w:rPr>
    </w:lvl>
    <w:lvl w:ilvl="1" w:tentative="0">
      <w:start w:val="1"/>
      <w:numFmt w:val="lowerLetter"/>
      <w:lvlText w:val="%2."/>
      <w:lvlJc w:val="left"/>
      <w:pPr>
        <w:tabs>
          <w:tab w:val="left" w:pos="1785"/>
        </w:tabs>
        <w:ind w:left="1785" w:hanging="360"/>
      </w:pPr>
      <w:rPr>
        <w:rFonts w:hint="default"/>
      </w:rPr>
    </w:lvl>
    <w:lvl w:ilvl="2" w:tentative="0">
      <w:start w:val="1"/>
      <w:numFmt w:val="lowerRoman"/>
      <w:lvlText w:val="%3."/>
      <w:lvlJc w:val="right"/>
      <w:pPr>
        <w:tabs>
          <w:tab w:val="left" w:pos="2505"/>
        </w:tabs>
        <w:ind w:left="2505" w:hanging="180"/>
      </w:pPr>
    </w:lvl>
    <w:lvl w:ilvl="3" w:tentative="0">
      <w:start w:val="1"/>
      <w:numFmt w:val="decimal"/>
      <w:lvlText w:val="%4."/>
      <w:lvlJc w:val="left"/>
      <w:pPr>
        <w:tabs>
          <w:tab w:val="left" w:pos="3225"/>
        </w:tabs>
        <w:ind w:left="3225" w:hanging="360"/>
      </w:pPr>
    </w:lvl>
    <w:lvl w:ilvl="4" w:tentative="0">
      <w:start w:val="1"/>
      <w:numFmt w:val="lowerLetter"/>
      <w:lvlText w:val="%5."/>
      <w:lvlJc w:val="left"/>
      <w:pPr>
        <w:tabs>
          <w:tab w:val="left" w:pos="3945"/>
        </w:tabs>
        <w:ind w:left="3945" w:hanging="360"/>
      </w:pPr>
    </w:lvl>
    <w:lvl w:ilvl="5" w:tentative="0">
      <w:start w:val="1"/>
      <w:numFmt w:val="lowerRoman"/>
      <w:lvlText w:val="%6."/>
      <w:lvlJc w:val="right"/>
      <w:pPr>
        <w:tabs>
          <w:tab w:val="left" w:pos="4665"/>
        </w:tabs>
        <w:ind w:left="4665" w:hanging="180"/>
      </w:pPr>
    </w:lvl>
    <w:lvl w:ilvl="6" w:tentative="0">
      <w:start w:val="1"/>
      <w:numFmt w:val="decimal"/>
      <w:lvlText w:val="%7."/>
      <w:lvlJc w:val="left"/>
      <w:pPr>
        <w:tabs>
          <w:tab w:val="left" w:pos="5385"/>
        </w:tabs>
        <w:ind w:left="5385" w:hanging="360"/>
      </w:pPr>
    </w:lvl>
    <w:lvl w:ilvl="7" w:tentative="0">
      <w:start w:val="1"/>
      <w:numFmt w:val="lowerLetter"/>
      <w:lvlText w:val="%8."/>
      <w:lvlJc w:val="left"/>
      <w:pPr>
        <w:tabs>
          <w:tab w:val="left" w:pos="6105"/>
        </w:tabs>
        <w:ind w:left="6105" w:hanging="360"/>
      </w:pPr>
    </w:lvl>
    <w:lvl w:ilvl="8" w:tentative="0">
      <w:start w:val="1"/>
      <w:numFmt w:val="lowerRoman"/>
      <w:lvlText w:val="%9."/>
      <w:lvlJc w:val="right"/>
      <w:pPr>
        <w:tabs>
          <w:tab w:val="left" w:pos="6825"/>
        </w:tabs>
        <w:ind w:left="6825" w:hanging="180"/>
      </w:pPr>
    </w:lvl>
  </w:abstractNum>
  <w:abstractNum w:abstractNumId="5">
    <w:nsid w:val="258770AF"/>
    <w:multiLevelType w:val="multilevel"/>
    <w:tmpl w:val="258770AF"/>
    <w:lvl w:ilvl="0" w:tentative="0">
      <w:start w:val="1"/>
      <w:numFmt w:val="decimal"/>
      <w:lvlText w:val="%1."/>
      <w:lvlJc w:val="left"/>
      <w:pPr>
        <w:ind w:left="1080" w:hanging="72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E215F6C"/>
    <w:multiLevelType w:val="multilevel"/>
    <w:tmpl w:val="2E215F6C"/>
    <w:lvl w:ilvl="0" w:tentative="0">
      <w:start w:val="1"/>
      <w:numFmt w:val="decimal"/>
      <w:lvlText w:val="%1."/>
      <w:lvlJc w:val="left"/>
      <w:pPr>
        <w:ind w:left="1065" w:hanging="705"/>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FC41478"/>
    <w:multiLevelType w:val="multilevel"/>
    <w:tmpl w:val="3FC41478"/>
    <w:lvl w:ilvl="0" w:tentative="0">
      <w:start w:val="1"/>
      <w:numFmt w:val="decimal"/>
      <w:lvlText w:val="%1."/>
      <w:lvlJc w:val="left"/>
      <w:pPr>
        <w:ind w:left="360" w:hanging="360"/>
      </w:pPr>
      <w:rPr>
        <w:rFonts w:hint="default"/>
        <w:sz w:val="24"/>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4ADE6610"/>
    <w:multiLevelType w:val="multilevel"/>
    <w:tmpl w:val="4ADE6610"/>
    <w:lvl w:ilvl="0" w:tentative="0">
      <w:start w:val="1"/>
      <w:numFmt w:val="bullet"/>
      <w:lvlText w:val=""/>
      <w:lvlJc w:val="left"/>
      <w:pPr>
        <w:ind w:left="1440" w:hanging="360"/>
      </w:pPr>
      <w:rPr>
        <w:rFonts w:hint="default" w:ascii="Wingdings" w:hAnsi="Wingdings"/>
      </w:rPr>
    </w:lvl>
    <w:lvl w:ilvl="1" w:tentative="0">
      <w:start w:val="0"/>
      <w:numFmt w:val="bullet"/>
      <w:lvlText w:val="-"/>
      <w:lvlJc w:val="left"/>
      <w:pPr>
        <w:ind w:left="2160" w:hanging="360"/>
      </w:pPr>
      <w:rPr>
        <w:rFonts w:hint="default" w:ascii="Times New Roman" w:hAnsi="Times New Roman" w:eastAsia="Calibri" w:cs="Times New Roman"/>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9">
    <w:nsid w:val="4EA13176"/>
    <w:multiLevelType w:val="multilevel"/>
    <w:tmpl w:val="4EA13176"/>
    <w:lvl w:ilvl="0" w:tentative="0">
      <w:start w:val="1"/>
      <w:numFmt w:val="bullet"/>
      <w:lvlText w:val=""/>
      <w:lvlJc w:val="left"/>
      <w:pPr>
        <w:ind w:left="360" w:hanging="360"/>
      </w:pPr>
      <w:rPr>
        <w:rFonts w:hint="default" w:ascii="Wingdings" w:hAnsi="Wingdings"/>
        <w:b w:val="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61E009FB"/>
    <w:multiLevelType w:val="multilevel"/>
    <w:tmpl w:val="61E009FB"/>
    <w:lvl w:ilvl="0" w:tentative="0">
      <w:start w:val="1"/>
      <w:numFmt w:val="decimal"/>
      <w:lvlText w:val="%1."/>
      <w:lvlJc w:val="left"/>
      <w:pPr>
        <w:ind w:left="705" w:hanging="705"/>
      </w:pPr>
      <w:rPr>
        <w:rFonts w:cs="Times New Roman"/>
        <w:color w:val="auto"/>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63475F69"/>
    <w:multiLevelType w:val="multilevel"/>
    <w:tmpl w:val="63475F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5165170"/>
    <w:multiLevelType w:val="multilevel"/>
    <w:tmpl w:val="65165170"/>
    <w:lvl w:ilvl="0" w:tentative="0">
      <w:start w:val="1"/>
      <w:numFmt w:val="decimal"/>
      <w:lvlText w:val="%1."/>
      <w:lvlJc w:val="left"/>
      <w:pPr>
        <w:ind w:left="1080" w:hanging="72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D800547"/>
    <w:multiLevelType w:val="multilevel"/>
    <w:tmpl w:val="6D800547"/>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2"/>
  </w:num>
  <w:num w:numId="3">
    <w:abstractNumId w:val="1"/>
  </w:num>
  <w:num w:numId="4">
    <w:abstractNumId w:val="0"/>
  </w:num>
  <w:num w:numId="5">
    <w:abstractNumId w:val="11"/>
  </w:num>
  <w:num w:numId="6">
    <w:abstractNumId w:val="8"/>
  </w:num>
  <w:num w:numId="7">
    <w:abstractNumId w:val="3"/>
  </w:num>
  <w:num w:numId="8">
    <w:abstractNumId w:val="4"/>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hyphenationZone w:val="425"/>
  <w:drawingGridHorizontalSpacing w:val="110"/>
  <w:displayHorizontalDrawingGridEvery w:val="2"/>
  <w:characterSpacingControl w:val="doNotCompress"/>
  <w:footnotePr>
    <w:footnote w:id="4"/>
    <w:footnote w:id="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DA3sjQwMzc1tjSwNDJX0lEKTi0uzszPAykwrgUAw2hhXCwAAAA="/>
  </w:docVars>
  <w:rsids>
    <w:rsidRoot w:val="00E577AA"/>
    <w:rsid w:val="00003EA9"/>
    <w:rsid w:val="000051CA"/>
    <w:rsid w:val="0000550C"/>
    <w:rsid w:val="00006113"/>
    <w:rsid w:val="00041AF3"/>
    <w:rsid w:val="000427D9"/>
    <w:rsid w:val="00060B62"/>
    <w:rsid w:val="000615CD"/>
    <w:rsid w:val="000644D5"/>
    <w:rsid w:val="0006623F"/>
    <w:rsid w:val="0007180E"/>
    <w:rsid w:val="00074A93"/>
    <w:rsid w:val="000751E5"/>
    <w:rsid w:val="000759A6"/>
    <w:rsid w:val="00085474"/>
    <w:rsid w:val="00092C7C"/>
    <w:rsid w:val="00096ED6"/>
    <w:rsid w:val="000A0AFC"/>
    <w:rsid w:val="000B443A"/>
    <w:rsid w:val="000C5525"/>
    <w:rsid w:val="000C6813"/>
    <w:rsid w:val="000D5279"/>
    <w:rsid w:val="000E14C6"/>
    <w:rsid w:val="000E36D4"/>
    <w:rsid w:val="000F14B5"/>
    <w:rsid w:val="000F4315"/>
    <w:rsid w:val="00106601"/>
    <w:rsid w:val="00122001"/>
    <w:rsid w:val="00130300"/>
    <w:rsid w:val="00135827"/>
    <w:rsid w:val="00146A73"/>
    <w:rsid w:val="001520BC"/>
    <w:rsid w:val="001525EC"/>
    <w:rsid w:val="001544B5"/>
    <w:rsid w:val="00157134"/>
    <w:rsid w:val="00157617"/>
    <w:rsid w:val="001629F2"/>
    <w:rsid w:val="00182148"/>
    <w:rsid w:val="001929BD"/>
    <w:rsid w:val="001F226E"/>
    <w:rsid w:val="0020231D"/>
    <w:rsid w:val="002059A2"/>
    <w:rsid w:val="002235B6"/>
    <w:rsid w:val="002312D9"/>
    <w:rsid w:val="0023674E"/>
    <w:rsid w:val="00237B48"/>
    <w:rsid w:val="00240E86"/>
    <w:rsid w:val="0024169F"/>
    <w:rsid w:val="00254131"/>
    <w:rsid w:val="00262AB0"/>
    <w:rsid w:val="00270051"/>
    <w:rsid w:val="00270E74"/>
    <w:rsid w:val="00275E9D"/>
    <w:rsid w:val="00281589"/>
    <w:rsid w:val="00292CC1"/>
    <w:rsid w:val="002D55A7"/>
    <w:rsid w:val="002E38F6"/>
    <w:rsid w:val="002E3DBC"/>
    <w:rsid w:val="002E6C92"/>
    <w:rsid w:val="002E6E2C"/>
    <w:rsid w:val="002E7332"/>
    <w:rsid w:val="002F31EB"/>
    <w:rsid w:val="003034BA"/>
    <w:rsid w:val="00306036"/>
    <w:rsid w:val="003233D1"/>
    <w:rsid w:val="00323BB6"/>
    <w:rsid w:val="00324846"/>
    <w:rsid w:val="003320DB"/>
    <w:rsid w:val="00342A70"/>
    <w:rsid w:val="00354337"/>
    <w:rsid w:val="00355257"/>
    <w:rsid w:val="0037032C"/>
    <w:rsid w:val="003734D4"/>
    <w:rsid w:val="00373E64"/>
    <w:rsid w:val="0038679C"/>
    <w:rsid w:val="00390693"/>
    <w:rsid w:val="00396504"/>
    <w:rsid w:val="003A3054"/>
    <w:rsid w:val="003A3474"/>
    <w:rsid w:val="003A51F3"/>
    <w:rsid w:val="003A77E7"/>
    <w:rsid w:val="003B0E95"/>
    <w:rsid w:val="003B485D"/>
    <w:rsid w:val="003C4A3B"/>
    <w:rsid w:val="003E46AB"/>
    <w:rsid w:val="003E5DF4"/>
    <w:rsid w:val="003E6734"/>
    <w:rsid w:val="003F75D4"/>
    <w:rsid w:val="0041327B"/>
    <w:rsid w:val="004253BF"/>
    <w:rsid w:val="0042679B"/>
    <w:rsid w:val="00430726"/>
    <w:rsid w:val="00430949"/>
    <w:rsid w:val="00430BD0"/>
    <w:rsid w:val="004359B4"/>
    <w:rsid w:val="0044008C"/>
    <w:rsid w:val="00445F35"/>
    <w:rsid w:val="0046444E"/>
    <w:rsid w:val="004730EB"/>
    <w:rsid w:val="00476456"/>
    <w:rsid w:val="004816E1"/>
    <w:rsid w:val="00487ED5"/>
    <w:rsid w:val="00492B93"/>
    <w:rsid w:val="00492E5C"/>
    <w:rsid w:val="00497DA9"/>
    <w:rsid w:val="004A205D"/>
    <w:rsid w:val="004B7587"/>
    <w:rsid w:val="004C23A4"/>
    <w:rsid w:val="004C7292"/>
    <w:rsid w:val="004E2561"/>
    <w:rsid w:val="004E304D"/>
    <w:rsid w:val="004F30BA"/>
    <w:rsid w:val="00500452"/>
    <w:rsid w:val="00503ACE"/>
    <w:rsid w:val="00510B06"/>
    <w:rsid w:val="00515581"/>
    <w:rsid w:val="005174C6"/>
    <w:rsid w:val="005478DE"/>
    <w:rsid w:val="00564D9E"/>
    <w:rsid w:val="0056575C"/>
    <w:rsid w:val="005657F6"/>
    <w:rsid w:val="00571741"/>
    <w:rsid w:val="00571BB9"/>
    <w:rsid w:val="00583A58"/>
    <w:rsid w:val="00591F57"/>
    <w:rsid w:val="005C18C6"/>
    <w:rsid w:val="005D1485"/>
    <w:rsid w:val="005D3B29"/>
    <w:rsid w:val="005E3BB6"/>
    <w:rsid w:val="005E554D"/>
    <w:rsid w:val="005F429E"/>
    <w:rsid w:val="00602880"/>
    <w:rsid w:val="00615BB6"/>
    <w:rsid w:val="00617E2C"/>
    <w:rsid w:val="00621764"/>
    <w:rsid w:val="0063024F"/>
    <w:rsid w:val="00631DF4"/>
    <w:rsid w:val="00637390"/>
    <w:rsid w:val="00637A86"/>
    <w:rsid w:val="00642F1E"/>
    <w:rsid w:val="0065408C"/>
    <w:rsid w:val="00662BC1"/>
    <w:rsid w:val="006633F3"/>
    <w:rsid w:val="00663774"/>
    <w:rsid w:val="0066480B"/>
    <w:rsid w:val="00665873"/>
    <w:rsid w:val="00665A88"/>
    <w:rsid w:val="0068014C"/>
    <w:rsid w:val="00681534"/>
    <w:rsid w:val="006855FB"/>
    <w:rsid w:val="00687397"/>
    <w:rsid w:val="00695EAD"/>
    <w:rsid w:val="006A17E7"/>
    <w:rsid w:val="006A1B8E"/>
    <w:rsid w:val="006A374F"/>
    <w:rsid w:val="006A37DE"/>
    <w:rsid w:val="006A3B2B"/>
    <w:rsid w:val="006B0B2E"/>
    <w:rsid w:val="006B3E30"/>
    <w:rsid w:val="006C3B33"/>
    <w:rsid w:val="006C7DE0"/>
    <w:rsid w:val="006D0983"/>
    <w:rsid w:val="006D1FAC"/>
    <w:rsid w:val="006D68C9"/>
    <w:rsid w:val="006D7B91"/>
    <w:rsid w:val="006E17B1"/>
    <w:rsid w:val="006E2A9E"/>
    <w:rsid w:val="006E5239"/>
    <w:rsid w:val="007001E7"/>
    <w:rsid w:val="007120A4"/>
    <w:rsid w:val="007122F7"/>
    <w:rsid w:val="00712D9B"/>
    <w:rsid w:val="00712E51"/>
    <w:rsid w:val="00737058"/>
    <w:rsid w:val="0073769D"/>
    <w:rsid w:val="00744723"/>
    <w:rsid w:val="0074677C"/>
    <w:rsid w:val="00746BFC"/>
    <w:rsid w:val="00757099"/>
    <w:rsid w:val="0076264B"/>
    <w:rsid w:val="007645A6"/>
    <w:rsid w:val="007728E6"/>
    <w:rsid w:val="007737B2"/>
    <w:rsid w:val="00782B5B"/>
    <w:rsid w:val="007A61ED"/>
    <w:rsid w:val="007B1AAA"/>
    <w:rsid w:val="007B2883"/>
    <w:rsid w:val="007B5AE0"/>
    <w:rsid w:val="007C09C5"/>
    <w:rsid w:val="007C1DAB"/>
    <w:rsid w:val="007C3044"/>
    <w:rsid w:val="007C62F0"/>
    <w:rsid w:val="007C7AB6"/>
    <w:rsid w:val="007D174A"/>
    <w:rsid w:val="007F272F"/>
    <w:rsid w:val="007F62A9"/>
    <w:rsid w:val="00803B9E"/>
    <w:rsid w:val="00807499"/>
    <w:rsid w:val="008141C3"/>
    <w:rsid w:val="00820E75"/>
    <w:rsid w:val="008278F6"/>
    <w:rsid w:val="00833063"/>
    <w:rsid w:val="00834BC4"/>
    <w:rsid w:val="008449FF"/>
    <w:rsid w:val="0084639A"/>
    <w:rsid w:val="0085395C"/>
    <w:rsid w:val="00863BB2"/>
    <w:rsid w:val="0088642B"/>
    <w:rsid w:val="00890431"/>
    <w:rsid w:val="00892771"/>
    <w:rsid w:val="00895668"/>
    <w:rsid w:val="0089654B"/>
    <w:rsid w:val="00896A3D"/>
    <w:rsid w:val="008A4F8F"/>
    <w:rsid w:val="008B239C"/>
    <w:rsid w:val="008B7FB1"/>
    <w:rsid w:val="008C41BA"/>
    <w:rsid w:val="008C7B62"/>
    <w:rsid w:val="008D6D37"/>
    <w:rsid w:val="008D6DEA"/>
    <w:rsid w:val="008E2985"/>
    <w:rsid w:val="009123B7"/>
    <w:rsid w:val="00913E9B"/>
    <w:rsid w:val="00916DEF"/>
    <w:rsid w:val="00921F7F"/>
    <w:rsid w:val="009325F3"/>
    <w:rsid w:val="009404E8"/>
    <w:rsid w:val="0095742C"/>
    <w:rsid w:val="0096258D"/>
    <w:rsid w:val="009643ED"/>
    <w:rsid w:val="00965211"/>
    <w:rsid w:val="009678A4"/>
    <w:rsid w:val="00983E97"/>
    <w:rsid w:val="00987491"/>
    <w:rsid w:val="00991A09"/>
    <w:rsid w:val="00994C00"/>
    <w:rsid w:val="009A2F9B"/>
    <w:rsid w:val="009A447F"/>
    <w:rsid w:val="009A51D2"/>
    <w:rsid w:val="009A550F"/>
    <w:rsid w:val="009A7901"/>
    <w:rsid w:val="009C0193"/>
    <w:rsid w:val="009C330D"/>
    <w:rsid w:val="009D11CB"/>
    <w:rsid w:val="009D2EC3"/>
    <w:rsid w:val="009D3FAC"/>
    <w:rsid w:val="009E59B8"/>
    <w:rsid w:val="009E691E"/>
    <w:rsid w:val="009F1675"/>
    <w:rsid w:val="009F3379"/>
    <w:rsid w:val="009F6DC2"/>
    <w:rsid w:val="00A0569E"/>
    <w:rsid w:val="00A1145D"/>
    <w:rsid w:val="00A11CCF"/>
    <w:rsid w:val="00A13492"/>
    <w:rsid w:val="00A1779F"/>
    <w:rsid w:val="00A211BA"/>
    <w:rsid w:val="00A226F4"/>
    <w:rsid w:val="00A253D3"/>
    <w:rsid w:val="00A32B86"/>
    <w:rsid w:val="00A338D5"/>
    <w:rsid w:val="00A452C6"/>
    <w:rsid w:val="00A50F1F"/>
    <w:rsid w:val="00A53091"/>
    <w:rsid w:val="00A54B70"/>
    <w:rsid w:val="00A628AB"/>
    <w:rsid w:val="00A7334E"/>
    <w:rsid w:val="00A75111"/>
    <w:rsid w:val="00A76EE7"/>
    <w:rsid w:val="00A77370"/>
    <w:rsid w:val="00A95DC2"/>
    <w:rsid w:val="00AA3A41"/>
    <w:rsid w:val="00AC00BB"/>
    <w:rsid w:val="00AC3C94"/>
    <w:rsid w:val="00AD0CA5"/>
    <w:rsid w:val="00AD256A"/>
    <w:rsid w:val="00AD2C4B"/>
    <w:rsid w:val="00AD7866"/>
    <w:rsid w:val="00AD7D3B"/>
    <w:rsid w:val="00AE2D01"/>
    <w:rsid w:val="00AF108E"/>
    <w:rsid w:val="00AF40D3"/>
    <w:rsid w:val="00B04EC7"/>
    <w:rsid w:val="00B07D30"/>
    <w:rsid w:val="00B451BB"/>
    <w:rsid w:val="00B45B24"/>
    <w:rsid w:val="00B468C0"/>
    <w:rsid w:val="00B50C5E"/>
    <w:rsid w:val="00B524E7"/>
    <w:rsid w:val="00B91B97"/>
    <w:rsid w:val="00BA2BC7"/>
    <w:rsid w:val="00BB3132"/>
    <w:rsid w:val="00BB341E"/>
    <w:rsid w:val="00BC29CD"/>
    <w:rsid w:val="00BD16CE"/>
    <w:rsid w:val="00BE1437"/>
    <w:rsid w:val="00BE4E4A"/>
    <w:rsid w:val="00BE4FAD"/>
    <w:rsid w:val="00BE68BD"/>
    <w:rsid w:val="00BF34AD"/>
    <w:rsid w:val="00BF4A49"/>
    <w:rsid w:val="00C027D5"/>
    <w:rsid w:val="00C03B54"/>
    <w:rsid w:val="00C12640"/>
    <w:rsid w:val="00C46716"/>
    <w:rsid w:val="00C508EB"/>
    <w:rsid w:val="00C56085"/>
    <w:rsid w:val="00C616A3"/>
    <w:rsid w:val="00C80D60"/>
    <w:rsid w:val="00C81167"/>
    <w:rsid w:val="00C97763"/>
    <w:rsid w:val="00CA1601"/>
    <w:rsid w:val="00CB58C3"/>
    <w:rsid w:val="00CC1A5D"/>
    <w:rsid w:val="00CD1688"/>
    <w:rsid w:val="00CE36B5"/>
    <w:rsid w:val="00CF1763"/>
    <w:rsid w:val="00CF35F8"/>
    <w:rsid w:val="00CF43C6"/>
    <w:rsid w:val="00D02C90"/>
    <w:rsid w:val="00D10A61"/>
    <w:rsid w:val="00D1333F"/>
    <w:rsid w:val="00D21452"/>
    <w:rsid w:val="00D2660B"/>
    <w:rsid w:val="00D31AE5"/>
    <w:rsid w:val="00D509F4"/>
    <w:rsid w:val="00D651F3"/>
    <w:rsid w:val="00D65573"/>
    <w:rsid w:val="00D869B6"/>
    <w:rsid w:val="00D911D9"/>
    <w:rsid w:val="00D94EA5"/>
    <w:rsid w:val="00DA77F1"/>
    <w:rsid w:val="00DB00A4"/>
    <w:rsid w:val="00DB349B"/>
    <w:rsid w:val="00DB5467"/>
    <w:rsid w:val="00DB624C"/>
    <w:rsid w:val="00DB7CC3"/>
    <w:rsid w:val="00DC1A49"/>
    <w:rsid w:val="00DE39B5"/>
    <w:rsid w:val="00DE7999"/>
    <w:rsid w:val="00E01D65"/>
    <w:rsid w:val="00E05EEE"/>
    <w:rsid w:val="00E1178F"/>
    <w:rsid w:val="00E35374"/>
    <w:rsid w:val="00E577AA"/>
    <w:rsid w:val="00E76A4A"/>
    <w:rsid w:val="00E81055"/>
    <w:rsid w:val="00E83849"/>
    <w:rsid w:val="00E87411"/>
    <w:rsid w:val="00E97718"/>
    <w:rsid w:val="00EA7A9A"/>
    <w:rsid w:val="00EB7016"/>
    <w:rsid w:val="00EC4EA1"/>
    <w:rsid w:val="00ED75C7"/>
    <w:rsid w:val="00EE095E"/>
    <w:rsid w:val="00EF175B"/>
    <w:rsid w:val="00F0055B"/>
    <w:rsid w:val="00F01FB6"/>
    <w:rsid w:val="00F063D4"/>
    <w:rsid w:val="00F070EB"/>
    <w:rsid w:val="00F16756"/>
    <w:rsid w:val="00F325CE"/>
    <w:rsid w:val="00F327DC"/>
    <w:rsid w:val="00F34CE5"/>
    <w:rsid w:val="00F375AE"/>
    <w:rsid w:val="00F458E8"/>
    <w:rsid w:val="00F5613A"/>
    <w:rsid w:val="00F656E7"/>
    <w:rsid w:val="00F65F94"/>
    <w:rsid w:val="00F6703A"/>
    <w:rsid w:val="00F7691A"/>
    <w:rsid w:val="00F81F5D"/>
    <w:rsid w:val="00F820E9"/>
    <w:rsid w:val="00FA2128"/>
    <w:rsid w:val="00FA50CA"/>
    <w:rsid w:val="00FB55C8"/>
    <w:rsid w:val="00FC19C6"/>
    <w:rsid w:val="00FC3315"/>
    <w:rsid w:val="00FC39AC"/>
    <w:rsid w:val="00FC4C78"/>
    <w:rsid w:val="00FD0E6F"/>
    <w:rsid w:val="00FD158C"/>
    <w:rsid w:val="00FD5857"/>
    <w:rsid w:val="00FD7D87"/>
    <w:rsid w:val="00FE2BF4"/>
    <w:rsid w:val="00FE54FC"/>
    <w:rsid w:val="00FE6039"/>
    <w:rsid w:val="00FF2471"/>
    <w:rsid w:val="462A31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99" w:semiHidden="0"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ro-RO" w:eastAsia="en-US" w:bidi="ar-SA"/>
    </w:rPr>
  </w:style>
  <w:style w:type="paragraph" w:styleId="2">
    <w:name w:val="heading 1"/>
    <w:basedOn w:val="1"/>
    <w:next w:val="1"/>
    <w:link w:val="23"/>
    <w:qFormat/>
    <w:uiPriority w:val="9"/>
    <w:pPr>
      <w:spacing w:before="100" w:beforeAutospacing="1" w:after="100" w:afterAutospacing="1" w:line="240" w:lineRule="auto"/>
      <w:outlineLvl w:val="0"/>
    </w:pPr>
    <w:rPr>
      <w:rFonts w:ascii="Times New Roman" w:hAnsi="Times New Roman" w:eastAsia="Times New Roman"/>
      <w:b/>
      <w:bCs/>
      <w:kern w:val="36"/>
      <w:sz w:val="48"/>
      <w:szCs w:val="48"/>
      <w:lang w:val="zh-CN" w:eastAsia="zh-CN"/>
    </w:rPr>
  </w:style>
  <w:style w:type="paragraph" w:styleId="3">
    <w:name w:val="heading 3"/>
    <w:basedOn w:val="1"/>
    <w:next w:val="1"/>
    <w:link w:val="31"/>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5"/>
    <w:semiHidden/>
    <w:unhideWhenUsed/>
    <w:qFormat/>
    <w:uiPriority w:val="99"/>
    <w:pPr>
      <w:spacing w:after="0" w:line="240" w:lineRule="auto"/>
    </w:pPr>
    <w:rPr>
      <w:rFonts w:ascii="Tahoma" w:hAnsi="Tahoma"/>
      <w:sz w:val="16"/>
      <w:szCs w:val="16"/>
      <w:lang w:eastAsia="zh-CN"/>
    </w:rPr>
  </w:style>
  <w:style w:type="character" w:styleId="7">
    <w:name w:val="annotation reference"/>
    <w:semiHidden/>
    <w:unhideWhenUsed/>
    <w:qFormat/>
    <w:uiPriority w:val="99"/>
    <w:rPr>
      <w:sz w:val="16"/>
      <w:szCs w:val="16"/>
    </w:rPr>
  </w:style>
  <w:style w:type="paragraph" w:styleId="8">
    <w:name w:val="annotation text"/>
    <w:basedOn w:val="1"/>
    <w:link w:val="28"/>
    <w:semiHidden/>
    <w:unhideWhenUsed/>
    <w:uiPriority w:val="99"/>
    <w:rPr>
      <w:sz w:val="20"/>
      <w:szCs w:val="20"/>
    </w:rPr>
  </w:style>
  <w:style w:type="paragraph" w:styleId="9">
    <w:name w:val="annotation subject"/>
    <w:basedOn w:val="8"/>
    <w:next w:val="8"/>
    <w:link w:val="29"/>
    <w:semiHidden/>
    <w:unhideWhenUsed/>
    <w:qFormat/>
    <w:uiPriority w:val="99"/>
    <w:rPr>
      <w:b/>
      <w:bCs/>
      <w:lang w:val="zh-CN" w:eastAsia="zh-CN"/>
    </w:rPr>
  </w:style>
  <w:style w:type="character" w:styleId="10">
    <w:name w:val="Emphasis"/>
    <w:qFormat/>
    <w:uiPriority w:val="20"/>
    <w:rPr>
      <w:i/>
      <w:iCs/>
    </w:rPr>
  </w:style>
  <w:style w:type="paragraph" w:styleId="11">
    <w:name w:val="footer"/>
    <w:basedOn w:val="1"/>
    <w:link w:val="21"/>
    <w:unhideWhenUsed/>
    <w:uiPriority w:val="99"/>
    <w:pPr>
      <w:tabs>
        <w:tab w:val="center" w:pos="4536"/>
        <w:tab w:val="right" w:pos="9072"/>
      </w:tabs>
      <w:spacing w:after="0" w:line="240" w:lineRule="auto"/>
    </w:pPr>
    <w:rPr>
      <w:sz w:val="20"/>
      <w:szCs w:val="20"/>
      <w:lang w:eastAsia="zh-CN"/>
    </w:rPr>
  </w:style>
  <w:style w:type="character" w:styleId="12">
    <w:name w:val="footnote reference"/>
    <w:uiPriority w:val="99"/>
    <w:rPr>
      <w:vertAlign w:val="superscript"/>
    </w:rPr>
  </w:style>
  <w:style w:type="paragraph" w:styleId="13">
    <w:name w:val="footnote text"/>
    <w:basedOn w:val="1"/>
    <w:link w:val="32"/>
    <w:uiPriority w:val="99"/>
    <w:pPr>
      <w:spacing w:after="0" w:line="240" w:lineRule="auto"/>
    </w:pPr>
    <w:rPr>
      <w:rFonts w:ascii="Times New Roman" w:hAnsi="Times New Roman" w:eastAsia="MS Mincho"/>
      <w:sz w:val="20"/>
      <w:szCs w:val="20"/>
      <w:lang w:eastAsia="ja-JP"/>
    </w:rPr>
  </w:style>
  <w:style w:type="paragraph" w:styleId="14">
    <w:name w:val="header"/>
    <w:basedOn w:val="1"/>
    <w:link w:val="20"/>
    <w:unhideWhenUsed/>
    <w:uiPriority w:val="99"/>
    <w:pPr>
      <w:tabs>
        <w:tab w:val="center" w:pos="4536"/>
        <w:tab w:val="right" w:pos="9072"/>
      </w:tabs>
      <w:spacing w:after="0" w:line="240" w:lineRule="auto"/>
    </w:pPr>
    <w:rPr>
      <w:sz w:val="20"/>
      <w:szCs w:val="20"/>
      <w:lang w:eastAsia="zh-CN"/>
    </w:rPr>
  </w:style>
  <w:style w:type="character" w:styleId="15">
    <w:name w:val="Hyperlink"/>
    <w:unhideWhenUsed/>
    <w:uiPriority w:val="99"/>
    <w:rPr>
      <w:color w:val="3580D4"/>
      <w:u w:val="none"/>
    </w:rPr>
  </w:style>
  <w:style w:type="paragraph" w:styleId="16">
    <w:name w:val="Normal (Web)"/>
    <w:basedOn w:val="1"/>
    <w:unhideWhenUsed/>
    <w:uiPriority w:val="99"/>
    <w:pPr>
      <w:spacing w:before="100" w:beforeAutospacing="1" w:after="100" w:afterAutospacing="1" w:line="240" w:lineRule="auto"/>
    </w:pPr>
    <w:rPr>
      <w:rFonts w:ascii="Times New Roman" w:hAnsi="Times New Roman" w:eastAsia="Times New Roman"/>
      <w:sz w:val="24"/>
      <w:szCs w:val="24"/>
      <w:lang w:val="en-US"/>
    </w:rPr>
  </w:style>
  <w:style w:type="character" w:styleId="17">
    <w:name w:val="page number"/>
    <w:uiPriority w:val="0"/>
  </w:style>
  <w:style w:type="character" w:styleId="18">
    <w:name w:val="Strong"/>
    <w:qFormat/>
    <w:uiPriority w:val="22"/>
    <w:rPr>
      <w:b/>
      <w:bCs/>
    </w:rPr>
  </w:style>
  <w:style w:type="table" w:styleId="19">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Antet Caracter"/>
    <w:link w:val="14"/>
    <w:uiPriority w:val="99"/>
    <w:rPr>
      <w:rFonts w:ascii="Calibri" w:hAnsi="Calibri" w:eastAsia="Calibri" w:cs="Times New Roman"/>
      <w:lang w:val="ro-RO"/>
    </w:rPr>
  </w:style>
  <w:style w:type="character" w:customStyle="1" w:styleId="21">
    <w:name w:val="Subsol Caracter"/>
    <w:link w:val="11"/>
    <w:uiPriority w:val="99"/>
    <w:rPr>
      <w:rFonts w:ascii="Calibri" w:hAnsi="Calibri" w:eastAsia="Calibri" w:cs="Times New Roman"/>
      <w:lang w:val="ro-RO"/>
    </w:rPr>
  </w:style>
  <w:style w:type="character" w:customStyle="1" w:styleId="22">
    <w:name w:val="apple-converted-space"/>
    <w:uiPriority w:val="0"/>
  </w:style>
  <w:style w:type="character" w:customStyle="1" w:styleId="23">
    <w:name w:val="Titlu 1 Caracter"/>
    <w:link w:val="2"/>
    <w:uiPriority w:val="9"/>
    <w:rPr>
      <w:rFonts w:ascii="Times New Roman" w:hAnsi="Times New Roman" w:eastAsia="Times New Roman" w:cs="Times New Roman"/>
      <w:b/>
      <w:bCs/>
      <w:kern w:val="36"/>
      <w:sz w:val="48"/>
      <w:szCs w:val="48"/>
    </w:rPr>
  </w:style>
  <w:style w:type="paragraph" w:styleId="24">
    <w:name w:val="List Paragraph"/>
    <w:basedOn w:val="1"/>
    <w:qFormat/>
    <w:uiPriority w:val="34"/>
    <w:pPr>
      <w:ind w:left="720"/>
      <w:contextualSpacing/>
    </w:pPr>
    <w:rPr>
      <w:lang w:val="en-US"/>
    </w:rPr>
  </w:style>
  <w:style w:type="character" w:customStyle="1" w:styleId="25">
    <w:name w:val="Text în Balon Caracter"/>
    <w:link w:val="6"/>
    <w:semiHidden/>
    <w:uiPriority w:val="99"/>
    <w:rPr>
      <w:rFonts w:ascii="Tahoma" w:hAnsi="Tahoma" w:eastAsia="Calibri" w:cs="Tahoma"/>
      <w:sz w:val="16"/>
      <w:szCs w:val="16"/>
      <w:lang w:val="ro-RO"/>
    </w:rPr>
  </w:style>
  <w:style w:type="character" w:customStyle="1" w:styleId="26">
    <w:name w:val="Mențiune Nerezolvat1"/>
    <w:semiHidden/>
    <w:unhideWhenUsed/>
    <w:qFormat/>
    <w:uiPriority w:val="99"/>
    <w:rPr>
      <w:color w:val="605E5C"/>
      <w:shd w:val="clear" w:color="auto" w:fill="E1DFDD"/>
    </w:rPr>
  </w:style>
  <w:style w:type="paragraph" w:customStyle="1" w:styleId="27">
    <w:name w:val="Default"/>
    <w:qFormat/>
    <w:uiPriority w:val="0"/>
    <w:pPr>
      <w:autoSpaceDE w:val="0"/>
      <w:autoSpaceDN w:val="0"/>
      <w:adjustRightInd w:val="0"/>
    </w:pPr>
    <w:rPr>
      <w:rFonts w:ascii="Times New Roman" w:hAnsi="Times New Roman" w:eastAsia="Calibri" w:cs="Times New Roman"/>
      <w:color w:val="000000"/>
      <w:sz w:val="24"/>
      <w:szCs w:val="24"/>
      <w:lang w:val="en-GB" w:eastAsia="en-GB" w:bidi="ar-SA"/>
    </w:rPr>
  </w:style>
  <w:style w:type="character" w:customStyle="1" w:styleId="28">
    <w:name w:val="Text comentariu Caracter"/>
    <w:basedOn w:val="4"/>
    <w:link w:val="8"/>
    <w:semiHidden/>
    <w:qFormat/>
    <w:uiPriority w:val="99"/>
  </w:style>
  <w:style w:type="character" w:customStyle="1" w:styleId="29">
    <w:name w:val="Subiect Comentariu Caracter"/>
    <w:link w:val="9"/>
    <w:semiHidden/>
    <w:uiPriority w:val="99"/>
    <w:rPr>
      <w:b/>
      <w:bCs/>
    </w:rPr>
  </w:style>
  <w:style w:type="paragraph" w:customStyle="1" w:styleId="30">
    <w:name w:val="Revision"/>
    <w:hidden/>
    <w:semiHidden/>
    <w:qFormat/>
    <w:uiPriority w:val="99"/>
    <w:rPr>
      <w:rFonts w:ascii="Calibri" w:hAnsi="Calibri" w:eastAsia="Calibri" w:cs="Times New Roman"/>
      <w:sz w:val="22"/>
      <w:szCs w:val="22"/>
      <w:lang w:val="ro-RO" w:eastAsia="en-US" w:bidi="ar-SA"/>
    </w:rPr>
  </w:style>
  <w:style w:type="character" w:customStyle="1" w:styleId="31">
    <w:name w:val="Titlu 3 Caracter"/>
    <w:basedOn w:val="4"/>
    <w:link w:val="3"/>
    <w:semiHidden/>
    <w:qFormat/>
    <w:uiPriority w:val="9"/>
    <w:rPr>
      <w:rFonts w:asciiTheme="majorHAnsi" w:hAnsiTheme="majorHAnsi" w:eastAsiaTheme="majorEastAsia" w:cstheme="majorBidi"/>
      <w:color w:val="203864" w:themeColor="accent1" w:themeShade="80"/>
      <w:sz w:val="24"/>
      <w:szCs w:val="24"/>
      <w:lang w:val="ro-RO" w:eastAsia="en-US"/>
    </w:rPr>
  </w:style>
  <w:style w:type="character" w:customStyle="1" w:styleId="32">
    <w:name w:val="Text notă de subsol Caracter"/>
    <w:basedOn w:val="4"/>
    <w:link w:val="13"/>
    <w:uiPriority w:val="99"/>
    <w:rPr>
      <w:rFonts w:ascii="Times New Roman" w:hAnsi="Times New Roman" w:eastAsia="MS Mincho"/>
      <w:lang w:val="ro-RO" w:eastAsia="ja-JP"/>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C5B3AF-835A-4236-995A-4A5245A725AC}">
  <ds:schemaRefs/>
</ds:datastoreItem>
</file>

<file path=docProps/app.xml><?xml version="1.0" encoding="utf-8"?>
<Properties xmlns="http://schemas.openxmlformats.org/officeDocument/2006/extended-properties" xmlns:vt="http://schemas.openxmlformats.org/officeDocument/2006/docPropsVTypes">
  <Template>Normal</Template>
  <Pages>18</Pages>
  <Words>2808</Words>
  <Characters>16009</Characters>
  <Lines>133</Lines>
  <Paragraphs>37</Paragraphs>
  <TotalTime>2</TotalTime>
  <ScaleCrop>false</ScaleCrop>
  <LinksUpToDate>false</LinksUpToDate>
  <CharactersWithSpaces>18780</CharactersWithSpaces>
  <Application>WPS Office_11.2.0.10451_F1E327BC-269C-435d-A152-05C5408002CA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2022-06-06T19:02:00Z</dcterms:created>
  <dc:creator>Simona</dc:creator>
  <cp:lastModifiedBy>CHIMIE-FIZICA</cp:lastModifiedBy>
  <cp:lastPrinted>2022-06-23T13:54:24Z</cp:lastPrinted>
  <dcterms:modified xsi:type="dcterms:W3CDTF">2022-06-23T14:05:46Z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1033-11.2.0.10451</vt:lpwstr>
  </property>
  <property fmtid="{D5CDD505-2E9C-101B-9397-08002B2CF9AE}" pid="3" name="ICV">
    <vt:lpwstr>36F795E4603A42398FE8981A41A493A9</vt:lpwstr>
  </property>
</Properties>
</file>