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65692" w14:textId="77777777" w:rsidR="00072E82" w:rsidRPr="00072E82" w:rsidRDefault="00072E82" w:rsidP="00DC106C">
      <w:pPr>
        <w:spacing w:after="0"/>
        <w:rPr>
          <w:rFonts w:ascii="Times New Roman" w:hAnsi="Times New Roman"/>
          <w:b/>
          <w:bCs/>
          <w:sz w:val="20"/>
          <w:szCs w:val="20"/>
          <w:lang w:val="fr-FR"/>
        </w:rPr>
      </w:pPr>
    </w:p>
    <w:p w14:paraId="5FF375B9" w14:textId="77777777" w:rsidR="009E4B76" w:rsidRPr="009E4DF5" w:rsidRDefault="009E4B76" w:rsidP="009E4B76">
      <w:pPr>
        <w:spacing w:after="0"/>
        <w:rPr>
          <w:rFonts w:ascii="Times New Roman" w:hAnsi="Times New Roman"/>
          <w:b/>
          <w:bCs/>
          <w:sz w:val="24"/>
        </w:rPr>
      </w:pPr>
      <w:r w:rsidRPr="009E4DF5">
        <w:rPr>
          <w:rFonts w:ascii="Times New Roman" w:hAnsi="Times New Roman"/>
          <w:b/>
          <w:bCs/>
          <w:sz w:val="24"/>
        </w:rPr>
        <w:t>Departamentul Farmacie I</w:t>
      </w:r>
      <w:r>
        <w:rPr>
          <w:rFonts w:ascii="Times New Roman" w:hAnsi="Times New Roman"/>
          <w:b/>
          <w:bCs/>
          <w:sz w:val="24"/>
        </w:rPr>
        <w:t>I</w:t>
      </w:r>
      <w:r w:rsidRPr="009E4DF5">
        <w:rPr>
          <w:rFonts w:ascii="Times New Roman" w:hAnsi="Times New Roman"/>
          <w:b/>
          <w:bCs/>
          <w:sz w:val="24"/>
        </w:rPr>
        <w:t xml:space="preserve"> – Științe </w:t>
      </w:r>
      <w:r>
        <w:rPr>
          <w:rFonts w:ascii="Times New Roman" w:hAnsi="Times New Roman"/>
          <w:b/>
          <w:bCs/>
          <w:sz w:val="24"/>
        </w:rPr>
        <w:t>d</w:t>
      </w:r>
      <w:r w:rsidRPr="009E4DF5">
        <w:rPr>
          <w:rFonts w:ascii="Times New Roman" w:hAnsi="Times New Roman"/>
          <w:b/>
          <w:bCs/>
          <w:sz w:val="24"/>
        </w:rPr>
        <w:t>e Profil (</w:t>
      </w:r>
      <w:r>
        <w:rPr>
          <w:rFonts w:ascii="Times New Roman" w:hAnsi="Times New Roman"/>
          <w:b/>
          <w:bCs/>
          <w:sz w:val="24"/>
        </w:rPr>
        <w:t>d</w:t>
      </w:r>
      <w:r w:rsidRPr="009E4DF5">
        <w:rPr>
          <w:rFonts w:ascii="Times New Roman" w:hAnsi="Times New Roman"/>
          <w:b/>
          <w:bCs/>
          <w:sz w:val="24"/>
        </w:rPr>
        <w:t>e Specialitate)</w:t>
      </w:r>
    </w:p>
    <w:p w14:paraId="10FFCEFA" w14:textId="37FD0BB7" w:rsidR="009E4B76" w:rsidRDefault="009E4B76" w:rsidP="009E4B76">
      <w:pPr>
        <w:spacing w:after="0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9E4DF5">
        <w:rPr>
          <w:rFonts w:ascii="Times New Roman" w:hAnsi="Times New Roman"/>
          <w:b/>
          <w:bCs/>
          <w:sz w:val="24"/>
        </w:rPr>
        <w:t xml:space="preserve">Disciplina: </w:t>
      </w:r>
      <w:r w:rsidR="0037234B" w:rsidRPr="009E4B76">
        <w:rPr>
          <w:rFonts w:ascii="Times New Roman" w:hAnsi="Times New Roman"/>
          <w:b/>
          <w:bCs/>
          <w:sz w:val="24"/>
          <w:szCs w:val="24"/>
          <w:lang w:val="fr-FR"/>
        </w:rPr>
        <w:t xml:space="preserve">Farmacologie </w:t>
      </w:r>
      <w:r w:rsidR="0037234B">
        <w:rPr>
          <w:rFonts w:ascii="Times New Roman" w:hAnsi="Times New Roman"/>
          <w:b/>
          <w:bCs/>
          <w:sz w:val="24"/>
          <w:szCs w:val="24"/>
          <w:lang w:val="fr-FR"/>
        </w:rPr>
        <w:t>ș</w:t>
      </w:r>
      <w:r w:rsidR="0037234B" w:rsidRPr="009E4B76">
        <w:rPr>
          <w:rFonts w:ascii="Times New Roman" w:hAnsi="Times New Roman"/>
          <w:b/>
          <w:bCs/>
          <w:sz w:val="24"/>
          <w:szCs w:val="24"/>
          <w:lang w:val="fr-FR"/>
        </w:rPr>
        <w:t>i Farmacie Clinic</w:t>
      </w:r>
      <w:r w:rsidR="0037234B">
        <w:rPr>
          <w:rFonts w:ascii="Times New Roman" w:hAnsi="Times New Roman"/>
          <w:b/>
          <w:bCs/>
          <w:sz w:val="24"/>
          <w:szCs w:val="24"/>
          <w:lang w:val="fr-FR"/>
        </w:rPr>
        <w:t>ă</w:t>
      </w:r>
    </w:p>
    <w:p w14:paraId="677481C8" w14:textId="7BA3C778" w:rsidR="009E4B76" w:rsidRPr="009E4B76" w:rsidRDefault="009E4B76" w:rsidP="009E4B76">
      <w:pPr>
        <w:spacing w:after="0"/>
        <w:rPr>
          <w:rFonts w:ascii="Times New Roman" w:hAnsi="Times New Roman"/>
          <w:b/>
          <w:bCs/>
          <w:sz w:val="20"/>
          <w:szCs w:val="20"/>
          <w:lang w:val="fr-FR"/>
        </w:rPr>
      </w:pPr>
    </w:p>
    <w:p w14:paraId="5528436C" w14:textId="77777777" w:rsidR="009E4B76" w:rsidRPr="009E4B76" w:rsidRDefault="009E4B76" w:rsidP="009E4B76">
      <w:pPr>
        <w:spacing w:after="0"/>
        <w:rPr>
          <w:rFonts w:ascii="Times New Roman" w:hAnsi="Times New Roman"/>
          <w:b/>
          <w:bCs/>
          <w:sz w:val="20"/>
          <w:szCs w:val="18"/>
        </w:rPr>
      </w:pPr>
    </w:p>
    <w:p w14:paraId="0BEB345B" w14:textId="731CC86D" w:rsidR="00972A5F" w:rsidRDefault="009E4B76" w:rsidP="009E4B76">
      <w:pPr>
        <w:tabs>
          <w:tab w:val="left" w:pos="160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596">
        <w:rPr>
          <w:rFonts w:ascii="Times New Roman" w:hAnsi="Times New Roman"/>
          <w:b/>
          <w:sz w:val="24"/>
          <w:szCs w:val="24"/>
        </w:rPr>
        <w:t>TEMATIC</w:t>
      </w:r>
      <w:r>
        <w:rPr>
          <w:rFonts w:ascii="Times New Roman" w:hAnsi="Times New Roman"/>
          <w:b/>
          <w:sz w:val="24"/>
          <w:szCs w:val="24"/>
        </w:rPr>
        <w:t>A</w:t>
      </w:r>
      <w:r w:rsidRPr="001A4596">
        <w:rPr>
          <w:rFonts w:ascii="Times New Roman" w:hAnsi="Times New Roman"/>
          <w:b/>
          <w:sz w:val="24"/>
          <w:szCs w:val="24"/>
        </w:rPr>
        <w:t xml:space="preserve"> ȘI BIBLIOGRAFI</w:t>
      </w:r>
      <w:r>
        <w:rPr>
          <w:rFonts w:ascii="Times New Roman" w:hAnsi="Times New Roman"/>
          <w:b/>
          <w:sz w:val="24"/>
          <w:szCs w:val="24"/>
        </w:rPr>
        <w:t>A</w:t>
      </w:r>
      <w:r w:rsidRPr="001A4596">
        <w:rPr>
          <w:rFonts w:ascii="Times New Roman" w:hAnsi="Times New Roman"/>
          <w:b/>
          <w:sz w:val="24"/>
          <w:szCs w:val="24"/>
        </w:rPr>
        <w:t xml:space="preserve"> PENTRU CONCURSUL DE </w:t>
      </w:r>
      <w:r>
        <w:rPr>
          <w:rFonts w:ascii="Times New Roman" w:hAnsi="Times New Roman"/>
          <w:b/>
          <w:sz w:val="24"/>
          <w:szCs w:val="24"/>
        </w:rPr>
        <w:t>ASISTENT UNIVERSITAR</w:t>
      </w:r>
    </w:p>
    <w:p w14:paraId="3241EDB1" w14:textId="77777777" w:rsidR="009E4B76" w:rsidRPr="009E4B76" w:rsidRDefault="009E4B76" w:rsidP="009E4B76">
      <w:pPr>
        <w:tabs>
          <w:tab w:val="left" w:pos="160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94448EB" w14:textId="755B1713" w:rsidR="00972A5F" w:rsidRPr="009E4B76" w:rsidRDefault="00972A5F" w:rsidP="009E4B76">
      <w:pPr>
        <w:numPr>
          <w:ilvl w:val="0"/>
          <w:numId w:val="11"/>
        </w:numPr>
        <w:tabs>
          <w:tab w:val="clear" w:pos="1800"/>
          <w:tab w:val="num" w:pos="990"/>
        </w:tabs>
        <w:spacing w:after="0" w:line="240" w:lineRule="auto"/>
        <w:ind w:hanging="1080"/>
        <w:rPr>
          <w:rFonts w:ascii="Times New Roman" w:hAnsi="Times New Roman"/>
          <w:b/>
          <w:sz w:val="24"/>
          <w:szCs w:val="24"/>
        </w:rPr>
      </w:pPr>
      <w:r w:rsidRPr="009E4B76">
        <w:rPr>
          <w:rFonts w:ascii="Times New Roman" w:hAnsi="Times New Roman"/>
          <w:b/>
          <w:sz w:val="24"/>
          <w:szCs w:val="24"/>
        </w:rPr>
        <w:t>PROBA SCRISĂ</w:t>
      </w:r>
    </w:p>
    <w:p w14:paraId="2BAE529D" w14:textId="77777777" w:rsidR="00972A5F" w:rsidRPr="009E4B76" w:rsidRDefault="00972A5F" w:rsidP="009E4B7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9A41272" w14:textId="77777777" w:rsidR="00972A5F" w:rsidRPr="009E4B76" w:rsidRDefault="00972A5F" w:rsidP="009E4B76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9E4B76">
        <w:rPr>
          <w:rFonts w:ascii="Times New Roman" w:hAnsi="Times New Roman"/>
          <w:sz w:val="24"/>
          <w:szCs w:val="24"/>
        </w:rPr>
        <w:t>Farmacocinetică generală</w:t>
      </w:r>
    </w:p>
    <w:p w14:paraId="06648F36" w14:textId="77777777" w:rsidR="00972A5F" w:rsidRPr="009E4B76" w:rsidRDefault="00972A5F" w:rsidP="009E4B76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9E4B76">
        <w:rPr>
          <w:rFonts w:ascii="Times New Roman" w:hAnsi="Times New Roman"/>
          <w:sz w:val="24"/>
          <w:szCs w:val="24"/>
        </w:rPr>
        <w:t>Farmacodinamie generală</w:t>
      </w:r>
    </w:p>
    <w:p w14:paraId="5AD6BE64" w14:textId="77777777" w:rsidR="00972A5F" w:rsidRPr="009E4B76" w:rsidRDefault="00972A5F" w:rsidP="009E4B76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9E4B76">
        <w:rPr>
          <w:rFonts w:ascii="Times New Roman" w:hAnsi="Times New Roman"/>
          <w:sz w:val="24"/>
          <w:szCs w:val="24"/>
        </w:rPr>
        <w:t>Farmacotoxicologie generală</w:t>
      </w:r>
    </w:p>
    <w:p w14:paraId="7B52EFDF" w14:textId="77777777" w:rsidR="00972A5F" w:rsidRPr="009E4B76" w:rsidRDefault="00972A5F" w:rsidP="009E4B76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9E4B76">
        <w:rPr>
          <w:rFonts w:ascii="Times New Roman" w:hAnsi="Times New Roman"/>
          <w:sz w:val="24"/>
          <w:szCs w:val="24"/>
        </w:rPr>
        <w:t>Medicația astmului bronșic</w:t>
      </w:r>
    </w:p>
    <w:p w14:paraId="37C92D48" w14:textId="77777777" w:rsidR="00972A5F" w:rsidRPr="009E4B76" w:rsidRDefault="00972A5F" w:rsidP="009E4B76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9E4B76">
        <w:rPr>
          <w:rFonts w:ascii="Times New Roman" w:hAnsi="Times New Roman"/>
          <w:sz w:val="24"/>
          <w:szCs w:val="24"/>
        </w:rPr>
        <w:t>Medicația BPOC</w:t>
      </w:r>
    </w:p>
    <w:p w14:paraId="3BDAF2F5" w14:textId="77777777" w:rsidR="00972A5F" w:rsidRPr="009E4B76" w:rsidRDefault="00972A5F" w:rsidP="009E4B76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9E4B76">
        <w:rPr>
          <w:rFonts w:ascii="Times New Roman" w:hAnsi="Times New Roman"/>
          <w:sz w:val="24"/>
          <w:szCs w:val="24"/>
        </w:rPr>
        <w:t>Antihipertensive</w:t>
      </w:r>
    </w:p>
    <w:p w14:paraId="59A765A3" w14:textId="77777777" w:rsidR="00972A5F" w:rsidRPr="009E4B76" w:rsidRDefault="00972A5F" w:rsidP="009E4B76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9E4B76">
        <w:rPr>
          <w:rFonts w:ascii="Times New Roman" w:hAnsi="Times New Roman"/>
          <w:sz w:val="24"/>
          <w:szCs w:val="24"/>
        </w:rPr>
        <w:t>Antianginoase</w:t>
      </w:r>
    </w:p>
    <w:p w14:paraId="05F306BE" w14:textId="77777777" w:rsidR="00972A5F" w:rsidRPr="009E4B76" w:rsidRDefault="00972A5F" w:rsidP="009E4B76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9E4B76">
        <w:rPr>
          <w:rFonts w:ascii="Times New Roman" w:hAnsi="Times New Roman"/>
          <w:sz w:val="24"/>
          <w:szCs w:val="24"/>
        </w:rPr>
        <w:t>Antiaritmice</w:t>
      </w:r>
    </w:p>
    <w:p w14:paraId="57566969" w14:textId="77777777" w:rsidR="00972A5F" w:rsidRPr="009E4B76" w:rsidRDefault="00972A5F" w:rsidP="009E4B76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9E4B76">
        <w:rPr>
          <w:rFonts w:ascii="Times New Roman" w:hAnsi="Times New Roman"/>
          <w:sz w:val="24"/>
          <w:szCs w:val="24"/>
        </w:rPr>
        <w:t>Medicaţia insuficienţei cardiace</w:t>
      </w:r>
    </w:p>
    <w:p w14:paraId="2916B870" w14:textId="77777777" w:rsidR="00972A5F" w:rsidRPr="009E4B76" w:rsidRDefault="00972A5F" w:rsidP="009E4B76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9E4B76">
        <w:rPr>
          <w:rFonts w:ascii="Times New Roman" w:hAnsi="Times New Roman"/>
          <w:sz w:val="24"/>
          <w:szCs w:val="24"/>
        </w:rPr>
        <w:t>Antianemice</w:t>
      </w:r>
    </w:p>
    <w:p w14:paraId="67AE6B9D" w14:textId="77777777" w:rsidR="00972A5F" w:rsidRPr="009E4B76" w:rsidRDefault="00972A5F" w:rsidP="009E4B76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9E4B76">
        <w:rPr>
          <w:rFonts w:ascii="Times New Roman" w:hAnsi="Times New Roman"/>
          <w:sz w:val="24"/>
          <w:szCs w:val="24"/>
        </w:rPr>
        <w:t>Anticoagulante</w:t>
      </w:r>
    </w:p>
    <w:p w14:paraId="29635874" w14:textId="77777777" w:rsidR="00972A5F" w:rsidRPr="009E4B76" w:rsidRDefault="00972A5F" w:rsidP="009E4B76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9E4B76">
        <w:rPr>
          <w:rFonts w:ascii="Times New Roman" w:hAnsi="Times New Roman"/>
          <w:sz w:val="24"/>
          <w:szCs w:val="24"/>
        </w:rPr>
        <w:t>Antiulceroase</w:t>
      </w:r>
    </w:p>
    <w:p w14:paraId="63451BA0" w14:textId="77777777" w:rsidR="00972A5F" w:rsidRPr="009E4B76" w:rsidRDefault="00972A5F" w:rsidP="009E4B76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9E4B76">
        <w:rPr>
          <w:rFonts w:ascii="Times New Roman" w:hAnsi="Times New Roman"/>
          <w:sz w:val="24"/>
          <w:szCs w:val="24"/>
        </w:rPr>
        <w:t>Medicamente cu acţiune asupra funcţiei motorii a tubului digestiv: antivomitive, antidiareice</w:t>
      </w:r>
    </w:p>
    <w:p w14:paraId="6D41BFE2" w14:textId="77777777" w:rsidR="00972A5F" w:rsidRPr="009E4B76" w:rsidRDefault="00972A5F" w:rsidP="009E4B76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9E4B76">
        <w:rPr>
          <w:rFonts w:ascii="Times New Roman" w:hAnsi="Times New Roman"/>
          <w:sz w:val="24"/>
          <w:szCs w:val="24"/>
        </w:rPr>
        <w:t>Hipnotice şi tranchilizante</w:t>
      </w:r>
    </w:p>
    <w:p w14:paraId="0E6B3D7C" w14:textId="77777777" w:rsidR="00972A5F" w:rsidRPr="009E4B76" w:rsidRDefault="00972A5F" w:rsidP="009E4B76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9E4B76">
        <w:rPr>
          <w:rFonts w:ascii="Times New Roman" w:hAnsi="Times New Roman"/>
          <w:sz w:val="24"/>
          <w:szCs w:val="24"/>
        </w:rPr>
        <w:t>Neuroleptice</w:t>
      </w:r>
    </w:p>
    <w:p w14:paraId="4322859B" w14:textId="77777777" w:rsidR="00972A5F" w:rsidRPr="009E4B76" w:rsidRDefault="00972A5F" w:rsidP="009E4B76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9E4B76">
        <w:rPr>
          <w:rFonts w:ascii="Times New Roman" w:hAnsi="Times New Roman"/>
          <w:sz w:val="24"/>
          <w:szCs w:val="24"/>
        </w:rPr>
        <w:t>Antidepresive</w:t>
      </w:r>
    </w:p>
    <w:p w14:paraId="1E6C50B2" w14:textId="77777777" w:rsidR="00972A5F" w:rsidRPr="009E4B76" w:rsidRDefault="00972A5F" w:rsidP="009E4B76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9E4B76">
        <w:rPr>
          <w:rFonts w:ascii="Times New Roman" w:hAnsi="Times New Roman"/>
          <w:sz w:val="24"/>
          <w:szCs w:val="24"/>
        </w:rPr>
        <w:t>Antibiotice şi chimioterapice antimicrobiene</w:t>
      </w:r>
    </w:p>
    <w:p w14:paraId="3C6077C8" w14:textId="17205876" w:rsidR="00972A5F" w:rsidRPr="009E4B76" w:rsidRDefault="00972A5F" w:rsidP="009E4B76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9E4B76">
        <w:rPr>
          <w:rFonts w:ascii="Times New Roman" w:hAnsi="Times New Roman"/>
          <w:sz w:val="24"/>
          <w:szCs w:val="24"/>
        </w:rPr>
        <w:t>Chimioterapia antineoplazică</w:t>
      </w:r>
    </w:p>
    <w:p w14:paraId="4EEE5300" w14:textId="27F30051" w:rsidR="00972A5F" w:rsidRDefault="00972A5F" w:rsidP="00972A5F">
      <w:pPr>
        <w:spacing w:after="0" w:line="240" w:lineRule="auto"/>
      </w:pPr>
    </w:p>
    <w:p w14:paraId="24B30662" w14:textId="56117868" w:rsidR="00972A5F" w:rsidRDefault="00972A5F" w:rsidP="00972A5F">
      <w:pPr>
        <w:numPr>
          <w:ilvl w:val="0"/>
          <w:numId w:val="11"/>
        </w:numPr>
        <w:tabs>
          <w:tab w:val="clear" w:pos="1800"/>
          <w:tab w:val="num" w:pos="990"/>
        </w:tabs>
        <w:spacing w:after="0" w:line="240" w:lineRule="auto"/>
        <w:ind w:hanging="1080"/>
        <w:rPr>
          <w:rFonts w:ascii="Times New Roman" w:hAnsi="Times New Roman"/>
          <w:b/>
          <w:sz w:val="24"/>
          <w:szCs w:val="24"/>
        </w:rPr>
      </w:pPr>
      <w:r w:rsidRPr="009E4B76">
        <w:rPr>
          <w:rFonts w:ascii="Times New Roman" w:hAnsi="Times New Roman"/>
          <w:b/>
          <w:sz w:val="24"/>
          <w:szCs w:val="24"/>
        </w:rPr>
        <w:t>PROBA PRACTICĂ</w:t>
      </w:r>
    </w:p>
    <w:p w14:paraId="77450A04" w14:textId="77777777" w:rsidR="009E4B76" w:rsidRPr="009E4B76" w:rsidRDefault="009E4B76" w:rsidP="009E4B76">
      <w:pPr>
        <w:spacing w:after="0" w:line="240" w:lineRule="auto"/>
        <w:ind w:left="1800"/>
        <w:rPr>
          <w:rFonts w:ascii="Times New Roman" w:hAnsi="Times New Roman"/>
          <w:b/>
          <w:sz w:val="20"/>
          <w:szCs w:val="20"/>
        </w:rPr>
      </w:pPr>
    </w:p>
    <w:p w14:paraId="03089BA5" w14:textId="69BBB606" w:rsidR="00972A5F" w:rsidRDefault="00972A5F" w:rsidP="00972A5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E4B76">
        <w:rPr>
          <w:rFonts w:ascii="Times New Roman" w:hAnsi="Times New Roman"/>
          <w:sz w:val="24"/>
          <w:szCs w:val="24"/>
        </w:rPr>
        <w:t>Analiza şi interpretarea unor scheme farmacoterapeutice.</w:t>
      </w:r>
    </w:p>
    <w:p w14:paraId="6142F638" w14:textId="77777777" w:rsidR="009E4B76" w:rsidRPr="009E4B76" w:rsidRDefault="009E4B76" w:rsidP="009E4B76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2D1C2589" w14:textId="5A82DF41" w:rsidR="009E4B76" w:rsidRPr="009E4B76" w:rsidRDefault="009E4B76" w:rsidP="009E4B76">
      <w:pPr>
        <w:spacing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9E4B76">
        <w:rPr>
          <w:rFonts w:ascii="Times New Roman" w:hAnsi="Times New Roman"/>
          <w:b/>
          <w:bCs/>
          <w:sz w:val="24"/>
          <w:szCs w:val="24"/>
        </w:rPr>
        <w:t>Bibliografie:</w:t>
      </w:r>
    </w:p>
    <w:p w14:paraId="1356B9EC" w14:textId="77777777" w:rsidR="00972A5F" w:rsidRPr="009E4B76" w:rsidRDefault="00972A5F" w:rsidP="009E4B76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9E4B76">
        <w:rPr>
          <w:rFonts w:ascii="Times New Roman" w:hAnsi="Times New Roman"/>
        </w:rPr>
        <w:t>Cristea A. Farmacologie generală, ediţia a 2-a, Ed. Didactică şi Pedagogică Bucureşti, 2009.</w:t>
      </w:r>
    </w:p>
    <w:p w14:paraId="0127441E" w14:textId="77777777" w:rsidR="00972A5F" w:rsidRPr="009E4B76" w:rsidRDefault="00972A5F" w:rsidP="009E4B76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9E4B76">
        <w:rPr>
          <w:rFonts w:ascii="Times New Roman" w:hAnsi="Times New Roman"/>
        </w:rPr>
        <w:t>Cristea AN. Tratat de Farmacologie, ediţia I, Ed. Medicală Bucureşti, 2009.</w:t>
      </w:r>
    </w:p>
    <w:p w14:paraId="5A6CDAE9" w14:textId="77777777" w:rsidR="00972A5F" w:rsidRPr="009E4B76" w:rsidRDefault="00972A5F" w:rsidP="009E4B76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9E4B76">
        <w:rPr>
          <w:rFonts w:ascii="Times New Roman" w:hAnsi="Times New Roman"/>
        </w:rPr>
        <w:t>Cristea AN. Farmacie clinică, vol I, Ed. Medicală Bucureşti, 2010.</w:t>
      </w:r>
    </w:p>
    <w:p w14:paraId="1D16F656" w14:textId="77777777" w:rsidR="00972A5F" w:rsidRPr="009E4B76" w:rsidRDefault="00972A5F" w:rsidP="009E4B76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9E4B76">
        <w:rPr>
          <w:rFonts w:ascii="Times New Roman" w:hAnsi="Times New Roman"/>
        </w:rPr>
        <w:t>Dobrescu D, Negreş S, Dobrescu L, Popescu R. Memomed 2022, volumul I, Ed. Universitară Bucureşti, 2022.</w:t>
      </w:r>
    </w:p>
    <w:p w14:paraId="14F51072" w14:textId="77777777" w:rsidR="00972A5F" w:rsidRPr="009E4B76" w:rsidRDefault="00972A5F" w:rsidP="009E4B76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9E4B76">
        <w:rPr>
          <w:rFonts w:ascii="Times New Roman" w:hAnsi="Times New Roman"/>
        </w:rPr>
        <w:t>Cecily V. DiPiro; Adina Popa (coord. ed. în lb. română) - București: Prior, 2019. ISBN 978-973-88039-3-0.</w:t>
      </w:r>
    </w:p>
    <w:p w14:paraId="188498AB" w14:textId="77777777" w:rsidR="00972A5F" w:rsidRPr="009E4B76" w:rsidRDefault="00972A5F" w:rsidP="009E4B76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9E4B76">
        <w:rPr>
          <w:rFonts w:ascii="Times New Roman" w:hAnsi="Times New Roman"/>
        </w:rPr>
        <w:t xml:space="preserve">Stroescu V. Bazele Farmacologice ale practicii Medicale, Ed. A VII a, Ed. Medicală, Bucureşti, 2001. </w:t>
      </w:r>
    </w:p>
    <w:p w14:paraId="31E194E4" w14:textId="77777777" w:rsidR="00972A5F" w:rsidRPr="009E4B76" w:rsidRDefault="00972A5F" w:rsidP="009E4B76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lang w:val="en-US"/>
        </w:rPr>
      </w:pPr>
      <w:r w:rsidRPr="009E4B76">
        <w:rPr>
          <w:rFonts w:ascii="Times New Roman" w:hAnsi="Times New Roman"/>
        </w:rPr>
        <w:t xml:space="preserve">Javid F, McCurrie J. </w:t>
      </w:r>
      <w:r w:rsidRPr="009E4B76">
        <w:rPr>
          <w:rFonts w:ascii="Times New Roman" w:hAnsi="Times New Roman"/>
          <w:bCs/>
          <w:lang w:val="en-US"/>
        </w:rPr>
        <w:t>Clinical Physiology and Pharmacology</w:t>
      </w:r>
      <w:r w:rsidRPr="009E4B76">
        <w:rPr>
          <w:rFonts w:ascii="Times New Roman" w:hAnsi="Times New Roman"/>
          <w:bCs/>
        </w:rPr>
        <w:t xml:space="preserve">; </w:t>
      </w:r>
      <w:r w:rsidRPr="009E4B76">
        <w:rPr>
          <w:rFonts w:ascii="Times New Roman" w:hAnsi="Times New Roman"/>
          <w:bCs/>
          <w:lang w:val="en-US"/>
        </w:rPr>
        <w:t>The Essentials</w:t>
      </w:r>
      <w:r w:rsidRPr="009E4B76">
        <w:rPr>
          <w:rFonts w:ascii="Times New Roman" w:hAnsi="Times New Roman"/>
        </w:rPr>
        <w:t xml:space="preserve">, </w:t>
      </w:r>
      <w:r w:rsidRPr="009E4B76">
        <w:rPr>
          <w:rFonts w:ascii="Times New Roman" w:hAnsi="Times New Roman"/>
          <w:lang w:val="en-US"/>
        </w:rPr>
        <w:t xml:space="preserve">A John Wiley &amp; Sons, Ltd., Publication, 2008. </w:t>
      </w:r>
    </w:p>
    <w:p w14:paraId="3619AE38" w14:textId="77777777" w:rsidR="00972A5F" w:rsidRPr="009E4B76" w:rsidRDefault="00972A5F" w:rsidP="009E4B76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9E4B76">
        <w:rPr>
          <w:rFonts w:ascii="Times New Roman" w:hAnsi="Times New Roman"/>
          <w:lang w:val="en-US"/>
        </w:rPr>
        <w:lastRenderedPageBreak/>
        <w:t>Stahl MS. Essential Psychopharmacology, Neuroscientific Basis and Practical Applications Second Edition, Cambridge University Press, 2000.</w:t>
      </w:r>
    </w:p>
    <w:p w14:paraId="123D6773" w14:textId="77777777" w:rsidR="00972A5F" w:rsidRPr="009E4B76" w:rsidRDefault="00972A5F" w:rsidP="009E4B76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9E4B76">
        <w:rPr>
          <w:rFonts w:ascii="Times New Roman" w:hAnsi="Times New Roman"/>
          <w:bCs/>
          <w:lang w:val="en-US"/>
        </w:rPr>
        <w:t>Larsen W. Textbook of Endocrinology, 10th ed., Copyright © 2003 Elsevier.</w:t>
      </w:r>
    </w:p>
    <w:p w14:paraId="58B656BB" w14:textId="77777777" w:rsidR="00972A5F" w:rsidRPr="009E4B76" w:rsidRDefault="00972A5F" w:rsidP="009E4B76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9E4B76">
        <w:rPr>
          <w:rFonts w:ascii="Times New Roman" w:hAnsi="Times New Roman"/>
          <w:bCs/>
          <w:lang w:val="en-US"/>
        </w:rPr>
        <w:t xml:space="preserve">Harvey AR et al. </w:t>
      </w:r>
      <w:r w:rsidRPr="009E4B76">
        <w:rPr>
          <w:rFonts w:ascii="Times New Roman" w:hAnsi="Times New Roman"/>
          <w:kern w:val="36"/>
        </w:rPr>
        <w:t>Lippincott's Illustrated Reviews: Pharmacology, fourth edition, 2008.</w:t>
      </w:r>
    </w:p>
    <w:p w14:paraId="662A275D" w14:textId="77777777" w:rsidR="00972A5F" w:rsidRPr="009E4B76" w:rsidRDefault="00972A5F" w:rsidP="009E4B76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9E4B76">
        <w:rPr>
          <w:rFonts w:ascii="Times New Roman" w:hAnsi="Times New Roman"/>
          <w:kern w:val="36"/>
        </w:rPr>
        <w:t xml:space="preserve">Calope J, Gimenez  F. </w:t>
      </w:r>
      <w:r w:rsidRPr="009E4B76">
        <w:rPr>
          <w:rStyle w:val="Strong"/>
          <w:rFonts w:ascii="Times New Roman" w:hAnsi="Times New Roman"/>
          <w:b w:val="0"/>
          <w:kern w:val="36"/>
        </w:rPr>
        <w:t>Pharmacie clinique et thérapeutique,</w:t>
      </w:r>
      <w:r w:rsidRPr="009E4B76">
        <w:rPr>
          <w:rFonts w:ascii="Times New Roman" w:hAnsi="Times New Roman"/>
          <w:b/>
          <w:bCs/>
          <w:shd w:val="clear" w:color="auto" w:fill="FFFFFF"/>
        </w:rPr>
        <w:t xml:space="preserve"> </w:t>
      </w:r>
      <w:hyperlink r:id="rId7" w:history="1">
        <w:r w:rsidRPr="009E4B76">
          <w:rPr>
            <w:rFonts w:ascii="Times New Roman" w:hAnsi="Times New Roman"/>
            <w:bCs/>
            <w:shd w:val="clear" w:color="auto" w:fill="FFFFFF"/>
          </w:rPr>
          <w:t>Masson</w:t>
        </w:r>
      </w:hyperlink>
      <w:r w:rsidRPr="009E4B76">
        <w:rPr>
          <w:rFonts w:ascii="Times New Roman" w:hAnsi="Times New Roman"/>
          <w:bCs/>
          <w:shd w:val="clear" w:color="auto" w:fill="FFFFFF"/>
        </w:rPr>
        <w:t xml:space="preserve"> ed., 2008</w:t>
      </w:r>
      <w:r w:rsidRPr="009E4B76">
        <w:rPr>
          <w:rFonts w:ascii="Times New Roman" w:hAnsi="Times New Roman"/>
          <w:bCs/>
          <w:color w:val="666666"/>
          <w:shd w:val="clear" w:color="auto" w:fill="FFFFFF"/>
        </w:rPr>
        <w:t>.</w:t>
      </w:r>
    </w:p>
    <w:p w14:paraId="7A34F60B" w14:textId="77777777" w:rsidR="00972A5F" w:rsidRPr="009E4B76" w:rsidRDefault="00972A5F" w:rsidP="009E4B76">
      <w:pPr>
        <w:pStyle w:val="Default"/>
        <w:numPr>
          <w:ilvl w:val="0"/>
          <w:numId w:val="13"/>
        </w:numPr>
        <w:spacing w:line="276" w:lineRule="auto"/>
        <w:jc w:val="both"/>
      </w:pPr>
      <w:r w:rsidRPr="009E4B76">
        <w:t xml:space="preserve">Laurence L. Brunton, Bruce A. Chabner, Björn C. Knollmann – Goodman and Gilman's The Pharmacological Basis of Therapeutics, Twelfth Edition, McGraw-Hill Global Education Holdings, LLC, 2011 </w:t>
      </w:r>
    </w:p>
    <w:p w14:paraId="5CD00D57" w14:textId="77777777" w:rsidR="00972A5F" w:rsidRPr="00B248D9" w:rsidRDefault="00972A5F" w:rsidP="00972A5F">
      <w:pPr>
        <w:ind w:left="360"/>
        <w:jc w:val="both"/>
      </w:pPr>
    </w:p>
    <w:p w14:paraId="305FEAAF" w14:textId="77777777" w:rsidR="00972A5F" w:rsidRDefault="00972A5F" w:rsidP="00972A5F">
      <w:pPr>
        <w:spacing w:after="0" w:line="240" w:lineRule="auto"/>
      </w:pPr>
    </w:p>
    <w:p w14:paraId="5BE0198F" w14:textId="77777777" w:rsidR="00972A5F" w:rsidRDefault="00972A5F" w:rsidP="00972A5F"/>
    <w:p w14:paraId="52F147DB" w14:textId="77777777" w:rsidR="00D82178" w:rsidRPr="00384F98" w:rsidRDefault="00D82178" w:rsidP="00416C6C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</w:p>
    <w:p w14:paraId="0D5E8995" w14:textId="77777777" w:rsidR="00D82178" w:rsidRPr="00384F98" w:rsidRDefault="00D82178" w:rsidP="00D82178">
      <w:pPr>
        <w:rPr>
          <w:rFonts w:ascii="Times New Roman" w:hAnsi="Times New Roman"/>
          <w:sz w:val="24"/>
          <w:szCs w:val="24"/>
        </w:rPr>
      </w:pPr>
    </w:p>
    <w:p w14:paraId="7ED0D79E" w14:textId="77777777" w:rsidR="0091799B" w:rsidRPr="00384F98" w:rsidRDefault="0091799B" w:rsidP="00645402">
      <w:pPr>
        <w:tabs>
          <w:tab w:val="left" w:pos="3375"/>
          <w:tab w:val="center" w:pos="4818"/>
        </w:tabs>
        <w:rPr>
          <w:rFonts w:ascii="Times New Roman" w:hAnsi="Times New Roman"/>
          <w:sz w:val="24"/>
          <w:szCs w:val="24"/>
        </w:rPr>
      </w:pPr>
    </w:p>
    <w:sectPr w:rsidR="0091799B" w:rsidRPr="00384F98" w:rsidSect="00890987">
      <w:headerReference w:type="default" r:id="rId8"/>
      <w:footerReference w:type="default" r:id="rId9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72175" w14:textId="77777777" w:rsidR="003263EA" w:rsidRDefault="003263EA" w:rsidP="008B239C">
      <w:pPr>
        <w:spacing w:after="0" w:line="240" w:lineRule="auto"/>
      </w:pPr>
      <w:r>
        <w:separator/>
      </w:r>
    </w:p>
  </w:endnote>
  <w:endnote w:type="continuationSeparator" w:id="0">
    <w:p w14:paraId="3B4DEE57" w14:textId="77777777" w:rsidR="003263EA" w:rsidRDefault="003263EA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23F7E" w14:textId="77777777" w:rsidR="003263EA" w:rsidRPr="0082408C" w:rsidRDefault="003263EA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 w:rsidRPr="0082408C">
      <w:rPr>
        <w:rFonts w:ascii="Times New Roman" w:hAnsi="Times New Roman"/>
        <w:i/>
        <w:sz w:val="18"/>
        <w:szCs w:val="18"/>
      </w:rPr>
      <w:t>UMFCD</w:t>
    </w:r>
    <w:r w:rsidRPr="0082408C">
      <w:rPr>
        <w:rFonts w:ascii="Times New Roman" w:hAnsi="Times New Roman"/>
        <w:b/>
        <w:i/>
        <w:sz w:val="18"/>
        <w:szCs w:val="18"/>
      </w:rPr>
      <w:t>:</w:t>
    </w:r>
    <w:r w:rsidRPr="0082408C">
      <w:rPr>
        <w:rFonts w:ascii="Times New Roman" w:hAnsi="Times New Roman"/>
        <w:i/>
        <w:sz w:val="18"/>
        <w:szCs w:val="18"/>
        <w:shd w:val="clear" w:color="auto" w:fill="FAFAFA"/>
      </w:rPr>
      <w:t xml:space="preserve"> s</w:t>
    </w:r>
    <w:r>
      <w:rPr>
        <w:rFonts w:ascii="Times New Roman" w:eastAsia="Times New Roman" w:hAnsi="Times New Roman"/>
        <w:i/>
        <w:sz w:val="18"/>
        <w:szCs w:val="18"/>
      </w:rPr>
      <w:t>tr. Dionisie Lupu 37</w:t>
    </w:r>
    <w:r w:rsidRPr="0082408C">
      <w:rPr>
        <w:rFonts w:ascii="Times New Roman" w:eastAsia="Times New Roman" w:hAnsi="Times New Roman"/>
        <w:i/>
        <w:sz w:val="18"/>
        <w:szCs w:val="18"/>
      </w:rPr>
      <w:t>,</w:t>
    </w:r>
    <w:r>
      <w:rPr>
        <w:rFonts w:ascii="Times New Roman" w:eastAsia="Times New Roman" w:hAnsi="Times New Roman"/>
        <w:i/>
        <w:sz w:val="18"/>
        <w:szCs w:val="18"/>
      </w:rPr>
      <w:t xml:space="preserve"> </w:t>
    </w:r>
    <w:r w:rsidRPr="0082408C">
      <w:rPr>
        <w:rFonts w:ascii="Times New Roman" w:eastAsia="Times New Roman" w:hAnsi="Times New Roman"/>
        <w:i/>
        <w:sz w:val="18"/>
        <w:szCs w:val="18"/>
      </w:rPr>
      <w:t>sector 2</w:t>
    </w:r>
    <w:r>
      <w:rPr>
        <w:rFonts w:ascii="Times New Roman" w:eastAsia="Times New Roman" w:hAnsi="Times New Roman"/>
        <w:i/>
        <w:sz w:val="18"/>
        <w:szCs w:val="18"/>
      </w:rPr>
      <w:t>, București,</w:t>
    </w:r>
    <w:r w:rsidRPr="0082408C">
      <w:rPr>
        <w:rFonts w:ascii="Times New Roman" w:eastAsia="Times New Roman" w:hAnsi="Times New Roman"/>
        <w:i/>
        <w:sz w:val="18"/>
        <w:szCs w:val="18"/>
      </w:rPr>
      <w:t xml:space="preserve"> România,</w:t>
    </w:r>
    <w:r w:rsidRPr="0082408C">
      <w:rPr>
        <w:rFonts w:ascii="Times New Roman" w:hAnsi="Times New Roman"/>
        <w:i/>
        <w:sz w:val="18"/>
        <w:szCs w:val="18"/>
      </w:rPr>
      <w:t xml:space="preserve"> </w:t>
    </w:r>
  </w:p>
  <w:p w14:paraId="009A8C42" w14:textId="77777777" w:rsidR="003263EA" w:rsidRPr="0082408C" w:rsidRDefault="003263EA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c</w:t>
    </w:r>
    <w:r w:rsidRPr="0082408C">
      <w:rPr>
        <w:rFonts w:ascii="Times New Roman" w:hAnsi="Times New Roman"/>
        <w:i/>
        <w:sz w:val="18"/>
        <w:szCs w:val="18"/>
      </w:rPr>
      <w:t xml:space="preserve">od fiscal: 4192910, </w:t>
    </w:r>
    <w:r>
      <w:rPr>
        <w:rFonts w:ascii="Times New Roman" w:hAnsi="Times New Roman"/>
        <w:i/>
        <w:sz w:val="18"/>
        <w:szCs w:val="18"/>
      </w:rPr>
      <w:t>c</w:t>
    </w:r>
    <w:r w:rsidRPr="0082408C">
      <w:rPr>
        <w:rFonts w:ascii="Times New Roman" w:hAnsi="Times New Roman"/>
        <w:i/>
        <w:sz w:val="18"/>
        <w:szCs w:val="18"/>
      </w:rPr>
      <w:t>ont: RO57TREZ70220F330500XXXX</w:t>
    </w:r>
    <w:r w:rsidRPr="0082408C">
      <w:rPr>
        <w:rStyle w:val="apple-converted-space"/>
        <w:rFonts w:ascii="Times New Roman" w:hAnsi="Times New Roman"/>
        <w:i/>
        <w:sz w:val="18"/>
        <w:szCs w:val="18"/>
      </w:rPr>
      <w:t xml:space="preserve">, </w:t>
    </w:r>
    <w:r>
      <w:rPr>
        <w:rFonts w:ascii="Times New Roman" w:hAnsi="Times New Roman"/>
        <w:i/>
        <w:sz w:val="18"/>
        <w:szCs w:val="18"/>
      </w:rPr>
      <w:t>b</w:t>
    </w:r>
    <w:r w:rsidRPr="0082408C">
      <w:rPr>
        <w:rFonts w:ascii="Times New Roman" w:hAnsi="Times New Roman"/>
        <w:i/>
        <w:sz w:val="18"/>
        <w:szCs w:val="18"/>
      </w:rPr>
      <w:t>anca: T</w:t>
    </w:r>
    <w:r>
      <w:rPr>
        <w:rFonts w:ascii="Times New Roman" w:hAnsi="Times New Roman"/>
        <w:i/>
        <w:sz w:val="18"/>
        <w:szCs w:val="18"/>
      </w:rPr>
      <w:t>rezorerie,</w:t>
    </w:r>
    <w:r w:rsidRPr="0082408C">
      <w:rPr>
        <w:rFonts w:ascii="Times New Roman" w:hAnsi="Times New Roman"/>
        <w:i/>
        <w:sz w:val="18"/>
        <w:szCs w:val="18"/>
      </w:rPr>
      <w:t xml:space="preserve"> sect</w:t>
    </w:r>
    <w:r>
      <w:rPr>
        <w:rFonts w:ascii="Times New Roman" w:hAnsi="Times New Roman"/>
        <w:i/>
        <w:sz w:val="18"/>
        <w:szCs w:val="18"/>
      </w:rPr>
      <w:t>or</w:t>
    </w:r>
    <w:r w:rsidRPr="0082408C">
      <w:rPr>
        <w:rFonts w:ascii="Times New Roman" w:hAnsi="Times New Roman"/>
        <w:i/>
        <w:sz w:val="18"/>
        <w:szCs w:val="18"/>
      </w:rPr>
      <w:t xml:space="preserve"> 2</w:t>
    </w:r>
  </w:p>
  <w:p w14:paraId="44037E64" w14:textId="77777777" w:rsidR="003263EA" w:rsidRPr="0082408C" w:rsidRDefault="003263EA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t</w:t>
    </w:r>
    <w:r w:rsidRPr="0082408C">
      <w:rPr>
        <w:rFonts w:ascii="Times New Roman" w:hAnsi="Times New Roman"/>
        <w:i/>
        <w:sz w:val="18"/>
        <w:szCs w:val="18"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76F94" w14:textId="77777777" w:rsidR="003263EA" w:rsidRDefault="003263EA" w:rsidP="008B239C">
      <w:pPr>
        <w:spacing w:after="0" w:line="240" w:lineRule="auto"/>
      </w:pPr>
      <w:r>
        <w:separator/>
      </w:r>
    </w:p>
  </w:footnote>
  <w:footnote w:type="continuationSeparator" w:id="0">
    <w:p w14:paraId="509FCB60" w14:textId="77777777" w:rsidR="003263EA" w:rsidRDefault="003263EA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F591C" w14:textId="77777777" w:rsidR="003263EA" w:rsidRPr="00D52814" w:rsidRDefault="003263EA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584AA6AF" wp14:editId="42E9598C">
          <wp:extent cx="6119495" cy="9639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_farmacie_discip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963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DC7"/>
    <w:multiLevelType w:val="hybridMultilevel"/>
    <w:tmpl w:val="01521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1D66"/>
    <w:multiLevelType w:val="hybridMultilevel"/>
    <w:tmpl w:val="F6C8F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76BC1"/>
    <w:multiLevelType w:val="hybridMultilevel"/>
    <w:tmpl w:val="EA1028FE"/>
    <w:lvl w:ilvl="0" w:tplc="7E867CA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848BD"/>
    <w:multiLevelType w:val="hybridMultilevel"/>
    <w:tmpl w:val="789A1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573DC"/>
    <w:multiLevelType w:val="hybridMultilevel"/>
    <w:tmpl w:val="96E67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DD59C3"/>
    <w:multiLevelType w:val="hybridMultilevel"/>
    <w:tmpl w:val="1DCC98BE"/>
    <w:lvl w:ilvl="0" w:tplc="ABB26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AB2076"/>
    <w:multiLevelType w:val="hybridMultilevel"/>
    <w:tmpl w:val="EFF4E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3"/>
  </w:num>
  <w:num w:numId="10">
    <w:abstractNumId w:val="12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AA"/>
    <w:rsid w:val="00003EA9"/>
    <w:rsid w:val="00020687"/>
    <w:rsid w:val="000524E8"/>
    <w:rsid w:val="00060B62"/>
    <w:rsid w:val="00072E82"/>
    <w:rsid w:val="000751E5"/>
    <w:rsid w:val="000A0AFC"/>
    <w:rsid w:val="000A4C2C"/>
    <w:rsid w:val="000B443A"/>
    <w:rsid w:val="000F14B5"/>
    <w:rsid w:val="001525EC"/>
    <w:rsid w:val="00157134"/>
    <w:rsid w:val="001929BD"/>
    <w:rsid w:val="001A038C"/>
    <w:rsid w:val="002168B2"/>
    <w:rsid w:val="002348F6"/>
    <w:rsid w:val="00236A38"/>
    <w:rsid w:val="00257831"/>
    <w:rsid w:val="00286756"/>
    <w:rsid w:val="00292CC1"/>
    <w:rsid w:val="002B5950"/>
    <w:rsid w:val="002C0B2B"/>
    <w:rsid w:val="002D3446"/>
    <w:rsid w:val="002E3DBC"/>
    <w:rsid w:val="002E4776"/>
    <w:rsid w:val="002F2772"/>
    <w:rsid w:val="003233D1"/>
    <w:rsid w:val="0032431C"/>
    <w:rsid w:val="003263EA"/>
    <w:rsid w:val="00330F95"/>
    <w:rsid w:val="00331CE4"/>
    <w:rsid w:val="003320DB"/>
    <w:rsid w:val="00337526"/>
    <w:rsid w:val="00343790"/>
    <w:rsid w:val="00351290"/>
    <w:rsid w:val="00354BF1"/>
    <w:rsid w:val="00355257"/>
    <w:rsid w:val="0037234B"/>
    <w:rsid w:val="00373E64"/>
    <w:rsid w:val="00384F98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30305"/>
    <w:rsid w:val="00430BD0"/>
    <w:rsid w:val="00431909"/>
    <w:rsid w:val="0044008C"/>
    <w:rsid w:val="00444369"/>
    <w:rsid w:val="00445F35"/>
    <w:rsid w:val="0046444E"/>
    <w:rsid w:val="00466E0F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46AF0"/>
    <w:rsid w:val="00560E2F"/>
    <w:rsid w:val="0056753F"/>
    <w:rsid w:val="00571741"/>
    <w:rsid w:val="00574CE5"/>
    <w:rsid w:val="00583A58"/>
    <w:rsid w:val="005855A5"/>
    <w:rsid w:val="00591F57"/>
    <w:rsid w:val="00596044"/>
    <w:rsid w:val="005C18C6"/>
    <w:rsid w:val="005D18A3"/>
    <w:rsid w:val="005D3B29"/>
    <w:rsid w:val="005E057A"/>
    <w:rsid w:val="005F62CE"/>
    <w:rsid w:val="00602880"/>
    <w:rsid w:val="00617E2C"/>
    <w:rsid w:val="00637390"/>
    <w:rsid w:val="00637A86"/>
    <w:rsid w:val="00645402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5DD7"/>
    <w:rsid w:val="006D7B91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E30B6"/>
    <w:rsid w:val="007F2AD3"/>
    <w:rsid w:val="007F62A9"/>
    <w:rsid w:val="008119D0"/>
    <w:rsid w:val="008141C3"/>
    <w:rsid w:val="0082408C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6A3D"/>
    <w:rsid w:val="008B239C"/>
    <w:rsid w:val="008B7FB1"/>
    <w:rsid w:val="008D32BF"/>
    <w:rsid w:val="008D6D37"/>
    <w:rsid w:val="008F62DE"/>
    <w:rsid w:val="008F6B68"/>
    <w:rsid w:val="009123B7"/>
    <w:rsid w:val="00913E9B"/>
    <w:rsid w:val="0091799B"/>
    <w:rsid w:val="00920D1E"/>
    <w:rsid w:val="00934D68"/>
    <w:rsid w:val="009505D9"/>
    <w:rsid w:val="0096260B"/>
    <w:rsid w:val="009643ED"/>
    <w:rsid w:val="009678A4"/>
    <w:rsid w:val="00971FC7"/>
    <w:rsid w:val="00972A5F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4B76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94521"/>
    <w:rsid w:val="00AB4D92"/>
    <w:rsid w:val="00AD0CA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5FEC"/>
    <w:rsid w:val="00B77722"/>
    <w:rsid w:val="00B8135E"/>
    <w:rsid w:val="00B8513D"/>
    <w:rsid w:val="00BA2BC7"/>
    <w:rsid w:val="00BB5A3F"/>
    <w:rsid w:val="00BD0744"/>
    <w:rsid w:val="00BE1437"/>
    <w:rsid w:val="00BE4E4A"/>
    <w:rsid w:val="00BF4A49"/>
    <w:rsid w:val="00C03B54"/>
    <w:rsid w:val="00C11D6A"/>
    <w:rsid w:val="00C40DB9"/>
    <w:rsid w:val="00C616A3"/>
    <w:rsid w:val="00C750BA"/>
    <w:rsid w:val="00C80D60"/>
    <w:rsid w:val="00C87DD7"/>
    <w:rsid w:val="00C92842"/>
    <w:rsid w:val="00CA1601"/>
    <w:rsid w:val="00CB0C61"/>
    <w:rsid w:val="00CB62F7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42758"/>
    <w:rsid w:val="00D4582C"/>
    <w:rsid w:val="00D47B40"/>
    <w:rsid w:val="00D52814"/>
    <w:rsid w:val="00D82178"/>
    <w:rsid w:val="00D911D9"/>
    <w:rsid w:val="00D94EA5"/>
    <w:rsid w:val="00DA1D65"/>
    <w:rsid w:val="00DB5467"/>
    <w:rsid w:val="00DB624C"/>
    <w:rsid w:val="00DB6AD4"/>
    <w:rsid w:val="00DC106C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5638B"/>
    <w:rsid w:val="00E577AA"/>
    <w:rsid w:val="00E70B59"/>
    <w:rsid w:val="00E87411"/>
    <w:rsid w:val="00E97718"/>
    <w:rsid w:val="00EA2EB1"/>
    <w:rsid w:val="00EA7A9A"/>
    <w:rsid w:val="00EE095E"/>
    <w:rsid w:val="00EE2B75"/>
    <w:rsid w:val="00EF0446"/>
    <w:rsid w:val="00EF3BB4"/>
    <w:rsid w:val="00EF6977"/>
    <w:rsid w:val="00F0055B"/>
    <w:rsid w:val="00F15358"/>
    <w:rsid w:val="00F25077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C6E43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3131DC95"/>
  <w15:docId w15:val="{E33EA724-5803-4093-96BB-A7849209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972A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cherche.fnac.com/e34657/Masson?SID=cb3b684f-17bc-6e37-02a4-cb1d5c8e5c79&amp;UID=0D362F732-56A1-568F-5F4D-779AFCB43075&amp;Origin=FnacAff&amp;OrderInSession=0&amp;TTL=1301201218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2170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USER</cp:lastModifiedBy>
  <cp:revision>13</cp:revision>
  <cp:lastPrinted>2022-09-30T14:36:00Z</cp:lastPrinted>
  <dcterms:created xsi:type="dcterms:W3CDTF">2024-02-05T12:50:00Z</dcterms:created>
  <dcterms:modified xsi:type="dcterms:W3CDTF">2024-02-05T13:53:00Z</dcterms:modified>
</cp:coreProperties>
</file>