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58DF" w14:textId="3D411BE4" w:rsidR="00F77A75" w:rsidRDefault="00000000">
      <w:pPr>
        <w:pStyle w:val="Titlu"/>
      </w:pPr>
      <w:r>
        <w:rPr>
          <w:noProof/>
        </w:rPr>
        <w:drawing>
          <wp:anchor distT="0" distB="0" distL="0" distR="0" simplePos="0" relativeHeight="487537664" behindDoc="1" locked="0" layoutInCell="1" allowOverlap="1" wp14:anchorId="4F535665" wp14:editId="6A580BD1">
            <wp:simplePos x="0" y="0"/>
            <wp:positionH relativeFrom="page">
              <wp:posOffset>1162685</wp:posOffset>
            </wp:positionH>
            <wp:positionV relativeFrom="paragraph">
              <wp:posOffset>600</wp:posOffset>
            </wp:positionV>
            <wp:extent cx="894715" cy="894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2B4BB32" wp14:editId="4433750B">
            <wp:simplePos x="0" y="0"/>
            <wp:positionH relativeFrom="page">
              <wp:posOffset>6735444</wp:posOffset>
            </wp:positionH>
            <wp:positionV relativeFrom="paragraph">
              <wp:posOffset>600</wp:posOffset>
            </wp:positionV>
            <wp:extent cx="614045" cy="8947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UNIVERSITATEA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MEDICINĂ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ȘI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FARMACIE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“CAROL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DAVILA”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BUCUREȘTI</w:t>
      </w:r>
    </w:p>
    <w:p w14:paraId="362740BF" w14:textId="77777777" w:rsidR="00F77A75" w:rsidRDefault="00000000">
      <w:pPr>
        <w:pStyle w:val="Corptext"/>
        <w:spacing w:line="20" w:lineRule="exact"/>
        <w:ind w:left="2047" w:firstLine="0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 w14:anchorId="43A6F3A2">
          <v:group id="_x0000_s1026" style="width:355.8pt;height:1pt;mso-position-horizontal-relative:char;mso-position-vertical-relative:line" coordsize="7116,20">
            <v:rect id="_x0000_s1027" style="position:absolute;width:7116;height:20" fillcolor="black" stroked="f"/>
            <w10:anchorlock/>
          </v:group>
        </w:pict>
      </w:r>
    </w:p>
    <w:p w14:paraId="1AEBC225" w14:textId="77777777" w:rsidR="00F77A75" w:rsidRDefault="00F77A75">
      <w:pPr>
        <w:pStyle w:val="Corptext"/>
        <w:spacing w:before="12"/>
        <w:ind w:left="0" w:firstLine="0"/>
        <w:rPr>
          <w:rFonts w:ascii="Palatino Linotype"/>
          <w:b/>
          <w:i/>
          <w:sz w:val="20"/>
        </w:rPr>
      </w:pPr>
    </w:p>
    <w:p w14:paraId="5A656160" w14:textId="77777777" w:rsidR="00C85C8C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Departament preclinic</w:t>
      </w:r>
      <w:r w:rsidRPr="00F036F7">
        <w:rPr>
          <w:rFonts w:ascii="Times New Roman" w:hAnsi="Times New Roman" w:cs="Times New Roman"/>
          <w:spacing w:val="1"/>
        </w:rPr>
        <w:t xml:space="preserve"> </w:t>
      </w:r>
      <w:r w:rsidR="00C85C8C" w:rsidRPr="00F036F7">
        <w:rPr>
          <w:rFonts w:ascii="Times New Roman" w:hAnsi="Times New Roman" w:cs="Times New Roman"/>
        </w:rPr>
        <w:t>14-Ortopedie, ATI</w:t>
      </w:r>
    </w:p>
    <w:p w14:paraId="6183C85A" w14:textId="3B068477" w:rsidR="00F77A75" w:rsidRPr="00F036F7" w:rsidRDefault="00000000">
      <w:pPr>
        <w:pStyle w:val="Titlu1"/>
        <w:spacing w:before="92" w:line="242" w:lineRule="auto"/>
        <w:ind w:left="116" w:right="1838" w:firstLine="1959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  <w:spacing w:val="-64"/>
        </w:rPr>
        <w:t xml:space="preserve"> </w:t>
      </w:r>
      <w:r w:rsidRPr="00F036F7">
        <w:rPr>
          <w:rFonts w:ascii="Times New Roman" w:hAnsi="Times New Roman" w:cs="Times New Roman"/>
        </w:rPr>
        <w:t xml:space="preserve">Disciplina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17AA0668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C471DC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C9221B8" w14:textId="1BBAA59C" w:rsidR="00F77A75" w:rsidRDefault="00000000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>Tematica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pentru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concursul</w:t>
      </w:r>
      <w:r w:rsidRPr="00F036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b/>
          <w:sz w:val="24"/>
          <w:szCs w:val="24"/>
        </w:rPr>
        <w:t>de</w:t>
      </w:r>
      <w:r w:rsidRPr="00F036F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A7D64" w:rsidRPr="00F036F7">
        <w:rPr>
          <w:rFonts w:ascii="Times New Roman" w:hAnsi="Times New Roman" w:cs="Times New Roman"/>
          <w:b/>
          <w:sz w:val="24"/>
          <w:szCs w:val="24"/>
        </w:rPr>
        <w:t>Asistent Universitar,</w:t>
      </w:r>
      <w:r w:rsidRPr="00F036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85C8C" w:rsidRPr="00F036F7">
        <w:rPr>
          <w:rFonts w:ascii="Times New Roman" w:hAnsi="Times New Roman" w:cs="Times New Roman"/>
          <w:b/>
          <w:sz w:val="24"/>
          <w:szCs w:val="24"/>
        </w:rPr>
        <w:t>poziția</w:t>
      </w:r>
      <w:r w:rsidR="008A7D64" w:rsidRPr="00F036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A7D64" w:rsidRPr="00F036F7">
        <w:rPr>
          <w:rFonts w:ascii="Times New Roman" w:hAnsi="Times New Roman" w:cs="Times New Roman"/>
          <w:b/>
          <w:sz w:val="24"/>
          <w:szCs w:val="24"/>
        </w:rPr>
        <w:t>3</w:t>
      </w:r>
    </w:p>
    <w:p w14:paraId="6835752E" w14:textId="77777777" w:rsidR="00F036F7" w:rsidRPr="00F036F7" w:rsidRDefault="00F036F7" w:rsidP="00F036F7">
      <w:pPr>
        <w:spacing w:before="228"/>
        <w:rPr>
          <w:rFonts w:ascii="Times New Roman" w:hAnsi="Times New Roman" w:cs="Times New Roman"/>
          <w:b/>
          <w:sz w:val="24"/>
          <w:szCs w:val="24"/>
        </w:rPr>
      </w:pPr>
    </w:p>
    <w:p w14:paraId="7D245107" w14:textId="64C99A3A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Dezvoltarea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</w:t>
      </w:r>
      <w:r w:rsidR="00F036F7">
        <w:rPr>
          <w:rFonts w:ascii="Times New Roman" w:hAnsi="Times New Roman" w:cs="Times New Roman"/>
          <w:sz w:val="24"/>
          <w:szCs w:val="24"/>
        </w:rPr>
        <w:t>î</w:t>
      </w:r>
      <w:r w:rsidRPr="00F036F7">
        <w:rPr>
          <w:rFonts w:ascii="Times New Roman" w:hAnsi="Times New Roman" w:cs="Times New Roman"/>
          <w:sz w:val="24"/>
          <w:szCs w:val="24"/>
        </w:rPr>
        <w:t>ntre Psihologie, Moral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 și Cultură</w:t>
      </w:r>
    </w:p>
    <w:p w14:paraId="157D98EB" w14:textId="27FB2977" w:rsidR="00F77A75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Codurile de Etică Universitare-principii, valori, proceduri</w:t>
      </w:r>
    </w:p>
    <w:p w14:paraId="6A14DA50" w14:textId="4CF5554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Sistemul de personalitate-</w:t>
      </w:r>
      <w:r w:rsidR="00F036F7" w:rsidRPr="00F036F7">
        <w:rPr>
          <w:rFonts w:ascii="Times New Roman" w:hAnsi="Times New Roman" w:cs="Times New Roman"/>
          <w:sz w:val="24"/>
          <w:szCs w:val="24"/>
        </w:rPr>
        <w:t>trăsături</w:t>
      </w:r>
      <w:r w:rsidRPr="00F036F7">
        <w:rPr>
          <w:rFonts w:ascii="Times New Roman" w:hAnsi="Times New Roman" w:cs="Times New Roman"/>
          <w:sz w:val="24"/>
          <w:szCs w:val="24"/>
        </w:rPr>
        <w:t xml:space="preserve"> de personalitate in context </w:t>
      </w:r>
      <w:r w:rsidR="00F036F7" w:rsidRPr="00F036F7">
        <w:rPr>
          <w:rFonts w:ascii="Times New Roman" w:hAnsi="Times New Roman" w:cs="Times New Roman"/>
          <w:sz w:val="24"/>
          <w:szCs w:val="24"/>
        </w:rPr>
        <w:t>organizațional</w:t>
      </w:r>
      <w:r w:rsidRPr="00F036F7">
        <w:rPr>
          <w:rFonts w:ascii="Times New Roman" w:hAnsi="Times New Roman" w:cs="Times New Roman"/>
          <w:sz w:val="24"/>
          <w:szCs w:val="24"/>
        </w:rPr>
        <w:t xml:space="preserve">- machiavelismul, narcisismul, autoreglarea, </w:t>
      </w:r>
      <w:proofErr w:type="spellStart"/>
      <w:r w:rsidRPr="00F036F7">
        <w:rPr>
          <w:rFonts w:ascii="Times New Roman" w:hAnsi="Times New Roman" w:cs="Times New Roman"/>
          <w:sz w:val="24"/>
          <w:szCs w:val="24"/>
        </w:rPr>
        <w:t>proactivismul</w:t>
      </w:r>
      <w:proofErr w:type="spellEnd"/>
      <w:r w:rsidRPr="00F036F7">
        <w:rPr>
          <w:rFonts w:ascii="Times New Roman" w:hAnsi="Times New Roman" w:cs="Times New Roman"/>
          <w:sz w:val="24"/>
          <w:szCs w:val="24"/>
        </w:rPr>
        <w:t>, asumarea de riscuri</w:t>
      </w:r>
    </w:p>
    <w:p w14:paraId="16A54318" w14:textId="2C953FFD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Principiile etice medicale- etica personala </w:t>
      </w:r>
      <w:proofErr w:type="spellStart"/>
      <w:r w:rsidRPr="00F036F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036F7">
        <w:rPr>
          <w:rFonts w:ascii="Times New Roman" w:hAnsi="Times New Roman" w:cs="Times New Roman"/>
          <w:sz w:val="24"/>
          <w:szCs w:val="24"/>
        </w:rPr>
        <w:t xml:space="preserve"> etica profesionala</w:t>
      </w:r>
    </w:p>
    <w:p w14:paraId="376BE35A" w14:textId="56879381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Dilemele etice</w:t>
      </w:r>
    </w:p>
    <w:p w14:paraId="73215AFD" w14:textId="71E9B98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diagnosticului, competentei, </w:t>
      </w:r>
      <w:r w:rsidR="00F036F7" w:rsidRPr="00F036F7">
        <w:rPr>
          <w:rFonts w:ascii="Times New Roman" w:hAnsi="Times New Roman" w:cs="Times New Roman"/>
          <w:sz w:val="24"/>
          <w:szCs w:val="24"/>
        </w:rPr>
        <w:t>monitorizării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, </w:t>
      </w:r>
      <w:r w:rsidR="00F036F7" w:rsidRPr="00F036F7">
        <w:rPr>
          <w:rFonts w:ascii="Times New Roman" w:hAnsi="Times New Roman" w:cs="Times New Roman"/>
          <w:sz w:val="24"/>
          <w:szCs w:val="24"/>
        </w:rPr>
        <w:t>raportării</w:t>
      </w:r>
    </w:p>
    <w:p w14:paraId="503E0AF4" w14:textId="0E372642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Etica transplantului, etica </w:t>
      </w:r>
      <w:r w:rsidR="00F036F7" w:rsidRPr="00F036F7">
        <w:rPr>
          <w:rFonts w:ascii="Times New Roman" w:hAnsi="Times New Roman" w:cs="Times New Roman"/>
          <w:sz w:val="24"/>
          <w:szCs w:val="24"/>
        </w:rPr>
        <w:t>îngrijirilor</w:t>
      </w:r>
      <w:r w:rsidRPr="00F036F7">
        <w:rPr>
          <w:rFonts w:ascii="Times New Roman" w:hAnsi="Times New Roman" w:cs="Times New Roman"/>
          <w:sz w:val="24"/>
          <w:szCs w:val="24"/>
        </w:rPr>
        <w:t xml:space="preserve"> paliative, etica psihiatrica</w:t>
      </w:r>
    </w:p>
    <w:p w14:paraId="52BD92F9" w14:textId="65BA7060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Aspecte juridice ale abaterii de la buna conduita academica</w:t>
      </w:r>
    </w:p>
    <w:p w14:paraId="16FACCA2" w14:textId="027A34BA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Proprietatea intelectuala si dreptul de autor. Plagiatul</w:t>
      </w:r>
    </w:p>
    <w:p w14:paraId="506765F9" w14:textId="1BD8E6CE" w:rsidR="00C85C8C" w:rsidRPr="00F036F7" w:rsidRDefault="00F036F7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>Corupția</w:t>
      </w:r>
      <w:r w:rsidR="00C85C8C" w:rsidRPr="00F036F7">
        <w:rPr>
          <w:rFonts w:ascii="Times New Roman" w:hAnsi="Times New Roman" w:cs="Times New Roman"/>
          <w:sz w:val="24"/>
          <w:szCs w:val="24"/>
        </w:rPr>
        <w:t>- concept, prevenire, combatere</w:t>
      </w:r>
    </w:p>
    <w:p w14:paraId="0A3F7670" w14:textId="6ADBA83C" w:rsidR="00C85C8C" w:rsidRPr="00F036F7" w:rsidRDefault="00C85C8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Cadre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evaluării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etice- nevoia de etica si integritate academica</w:t>
      </w:r>
    </w:p>
    <w:p w14:paraId="53200266" w14:textId="09344C81" w:rsidR="00C85C8C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Valori ale </w:t>
      </w:r>
      <w:r w:rsidR="00F036F7" w:rsidRPr="00F036F7">
        <w:rPr>
          <w:rFonts w:ascii="Times New Roman" w:hAnsi="Times New Roman" w:cs="Times New Roman"/>
          <w:sz w:val="24"/>
          <w:szCs w:val="24"/>
        </w:rPr>
        <w:t>integrității</w:t>
      </w:r>
      <w:r w:rsidRPr="00F036F7">
        <w:rPr>
          <w:rFonts w:ascii="Times New Roman" w:hAnsi="Times New Roman" w:cs="Times New Roman"/>
          <w:sz w:val="24"/>
          <w:szCs w:val="24"/>
        </w:rPr>
        <w:t xml:space="preserve"> in cercetarea </w:t>
      </w:r>
      <w:r w:rsidR="00F036F7" w:rsidRPr="00F036F7">
        <w:rPr>
          <w:rFonts w:ascii="Times New Roman" w:hAnsi="Times New Roman" w:cs="Times New Roman"/>
          <w:sz w:val="24"/>
          <w:szCs w:val="24"/>
        </w:rPr>
        <w:t>științifica</w:t>
      </w:r>
      <w:r w:rsidRPr="00F036F7">
        <w:rPr>
          <w:rFonts w:ascii="Times New Roman" w:hAnsi="Times New Roman" w:cs="Times New Roman"/>
          <w:sz w:val="24"/>
          <w:szCs w:val="24"/>
        </w:rPr>
        <w:t>- conduite recomandate</w:t>
      </w:r>
    </w:p>
    <w:p w14:paraId="6097777B" w14:textId="32AA8C01" w:rsidR="00174E3A" w:rsidRPr="00F036F7" w:rsidRDefault="0096370C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F7">
        <w:rPr>
          <w:rFonts w:ascii="Times New Roman" w:hAnsi="Times New Roman" w:cs="Times New Roman"/>
          <w:sz w:val="24"/>
          <w:szCs w:val="24"/>
        </w:rPr>
        <w:t xml:space="preserve">Cadrul legal aplicabil ale eticii si </w:t>
      </w:r>
      <w:proofErr w:type="spellStart"/>
      <w:r w:rsidRPr="00F036F7">
        <w:rPr>
          <w:rFonts w:ascii="Times New Roman" w:hAnsi="Times New Roman" w:cs="Times New Roman"/>
          <w:sz w:val="24"/>
          <w:szCs w:val="24"/>
        </w:rPr>
        <w:t>integritatii</w:t>
      </w:r>
      <w:proofErr w:type="spellEnd"/>
      <w:r w:rsidRPr="00F036F7">
        <w:rPr>
          <w:rFonts w:ascii="Times New Roman" w:hAnsi="Times New Roman" w:cs="Times New Roman"/>
          <w:sz w:val="24"/>
          <w:szCs w:val="24"/>
        </w:rPr>
        <w:t xml:space="preserve"> academice-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noțiuni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elementare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nr. 1/2001,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nr. 206/2004, Carta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universitară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UMFCD).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Legislație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</w:rPr>
        <w:t>recomandări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</w:p>
    <w:p w14:paraId="51545061" w14:textId="2B179813" w:rsidR="00174E3A" w:rsidRPr="00F036F7" w:rsidRDefault="00174E3A" w:rsidP="00F036F7">
      <w:pPr>
        <w:pStyle w:val="Listparagraf"/>
        <w:numPr>
          <w:ilvl w:val="0"/>
          <w:numId w:val="8"/>
        </w:numPr>
        <w:tabs>
          <w:tab w:val="left" w:pos="837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74E3A" w:rsidRPr="00F036F7">
          <w:type w:val="continuous"/>
          <w:pgSz w:w="11910" w:h="16840"/>
          <w:pgMar w:top="700" w:right="220" w:bottom="280" w:left="1300" w:header="708" w:footer="708" w:gutter="0"/>
          <w:cols w:space="708"/>
        </w:sectPr>
      </w:pPr>
      <w:r w:rsidRPr="00F036F7">
        <w:rPr>
          <w:rFonts w:ascii="Times New Roman" w:hAnsi="Times New Roman" w:cs="Times New Roman"/>
          <w:sz w:val="24"/>
          <w:szCs w:val="24"/>
        </w:rPr>
        <w:t>Aspecte etice ale medicinei in era digital</w:t>
      </w:r>
      <w:r w:rsidR="00F036F7">
        <w:rPr>
          <w:rFonts w:ascii="Times New Roman" w:hAnsi="Times New Roman" w:cs="Times New Roman"/>
          <w:sz w:val="24"/>
          <w:szCs w:val="24"/>
        </w:rPr>
        <w:t>ă</w:t>
      </w:r>
      <w:r w:rsidRPr="00F036F7">
        <w:rPr>
          <w:rFonts w:ascii="Times New Roman" w:hAnsi="Times New Roman" w:cs="Times New Roman"/>
          <w:sz w:val="24"/>
          <w:szCs w:val="24"/>
        </w:rPr>
        <w:t xml:space="preserve">- accesul la Big Data, instrumente digitale pentru </w:t>
      </w:r>
      <w:r w:rsidR="00F036F7" w:rsidRPr="00F036F7">
        <w:rPr>
          <w:rFonts w:ascii="Times New Roman" w:hAnsi="Times New Roman" w:cs="Times New Roman"/>
          <w:sz w:val="24"/>
          <w:szCs w:val="24"/>
        </w:rPr>
        <w:t>evaluarea</w:t>
      </w:r>
      <w:r w:rsidR="00F036F7">
        <w:rPr>
          <w:rFonts w:ascii="Times New Roman" w:hAnsi="Times New Roman" w:cs="Times New Roman"/>
          <w:sz w:val="24"/>
          <w:szCs w:val="24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</w:rPr>
        <w:t>sănătății,teleconsult,confiden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ialitate,accesibilitate,egalitate,educa</w:t>
      </w:r>
      <w:r w:rsidR="00F036F7">
        <w:rPr>
          <w:rFonts w:ascii="Times New Roman" w:hAnsi="Times New Roman" w:cs="Times New Roman"/>
          <w:sz w:val="24"/>
          <w:szCs w:val="24"/>
        </w:rPr>
        <w:t>ț</w:t>
      </w:r>
      <w:r w:rsidRPr="00F036F7">
        <w:rPr>
          <w:rFonts w:ascii="Times New Roman" w:hAnsi="Times New Roman" w:cs="Times New Roman"/>
          <w:sz w:val="24"/>
          <w:szCs w:val="24"/>
        </w:rPr>
        <w:t>ie,siguran</w:t>
      </w:r>
      <w:r w:rsidR="00F036F7">
        <w:rPr>
          <w:rFonts w:ascii="Times New Roman" w:hAnsi="Times New Roman" w:cs="Times New Roman"/>
          <w:sz w:val="24"/>
          <w:szCs w:val="24"/>
        </w:rPr>
        <w:t>ță</w:t>
      </w:r>
    </w:p>
    <w:p w14:paraId="2A9C8270" w14:textId="77777777" w:rsidR="00F77A75" w:rsidRPr="00F036F7" w:rsidRDefault="00000000">
      <w:pPr>
        <w:pStyle w:val="Titlu1"/>
        <w:spacing w:before="36"/>
        <w:ind w:left="116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lastRenderedPageBreak/>
        <w:t>Bibliografie:</w:t>
      </w:r>
    </w:p>
    <w:p w14:paraId="5144DD6D" w14:textId="77777777" w:rsidR="00F77A75" w:rsidRPr="00F036F7" w:rsidRDefault="00F77A75">
      <w:pPr>
        <w:pStyle w:val="Corptext"/>
        <w:spacing w:before="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333056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, B.G. (2018).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integritate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academică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ghid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bune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practici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Iași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: Ed.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Gr.T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>. Popa.</w:t>
      </w:r>
    </w:p>
    <w:p w14:paraId="10D243CA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L’urgence de l’intégrité académique.(2021).</w:t>
      </w:r>
      <w:r w:rsidRPr="00F036F7">
        <w:rPr>
          <w:rFonts w:ascii="Times New Roman" w:hAnsi="Times New Roman" w:cs="Times New Roman"/>
          <w:sz w:val="24"/>
          <w:szCs w:val="24"/>
          <w:lang w:val="de-DE"/>
        </w:rPr>
        <w:t xml:space="preserve"> Caen: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>EMS Editions.</w:t>
      </w:r>
    </w:p>
    <w:p w14:paraId="3ABAE8B0" w14:textId="113E803B" w:rsidR="00BA0D30" w:rsidRPr="00F036F7" w:rsidRDefault="00BA0D30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036F7">
        <w:rPr>
          <w:rFonts w:ascii="Times New Roman" w:hAnsi="Times New Roman" w:cs="Times New Roman"/>
          <w:sz w:val="24"/>
          <w:szCs w:val="24"/>
          <w:lang w:val="fr-FR"/>
        </w:rPr>
        <w:t>Smajdor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A. (2022)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Handbook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of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Medical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Ethics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and Law</w:t>
      </w:r>
      <w:r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, Oxford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fr-FR"/>
        </w:rPr>
        <w:t>Press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D7F491D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Smith, A. (2017).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Teoria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sentimentelor</w:t>
      </w:r>
      <w:proofErr w:type="spellEnd"/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morale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6F7">
        <w:rPr>
          <w:rFonts w:ascii="Times New Roman" w:hAnsi="Times New Roman" w:cs="Times New Roman"/>
          <w:sz w:val="24"/>
          <w:szCs w:val="24"/>
          <w:lang w:val="en-US"/>
        </w:rPr>
        <w:t>Bucures</w:t>
      </w:r>
      <w:proofErr w:type="spellEnd"/>
      <w:r w:rsidRPr="00F036F7">
        <w:rPr>
          <w:rFonts w:ascii="Times New Roman" w:hAnsi="Times New Roman" w:cs="Times New Roman"/>
          <w:sz w:val="24"/>
          <w:szCs w:val="24"/>
          <w:lang w:val="en-US"/>
        </w:rPr>
        <w:t>̦</w:t>
      </w:r>
      <w:r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Publica.</w:t>
      </w:r>
    </w:p>
    <w:p w14:paraId="4724C83C" w14:textId="77777777" w:rsidR="0096370C" w:rsidRPr="00F036F7" w:rsidRDefault="0096370C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36F7">
        <w:rPr>
          <w:rFonts w:ascii="Times New Roman" w:hAnsi="Times New Roman" w:cs="Times New Roman"/>
          <w:sz w:val="24"/>
          <w:szCs w:val="24"/>
          <w:lang w:val="de-DE"/>
        </w:rPr>
        <w:t>Stephen,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 L. (2012). </w:t>
      </w:r>
      <w:r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Science of Ethics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. Cambridge: Cambridge University </w:t>
      </w:r>
      <w:r w:rsidRPr="00F036F7">
        <w:rPr>
          <w:rFonts w:ascii="Times New Roman" w:hAnsi="Times New Roman" w:cs="Times New Roman"/>
          <w:sz w:val="24"/>
          <w:szCs w:val="24"/>
          <w:lang w:val="pt-PT"/>
        </w:rPr>
        <w:t>Press.</w:t>
      </w:r>
    </w:p>
    <w:p w14:paraId="69227272" w14:textId="54729AE2" w:rsidR="0096370C" w:rsidRPr="00F036F7" w:rsidRDefault="00F036F7" w:rsidP="0096370C">
      <w:pPr>
        <w:pStyle w:val="Corp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F036F7">
        <w:rPr>
          <w:rFonts w:ascii="Times New Roman" w:hAnsi="Times New Roman" w:cs="Times New Roman"/>
          <w:sz w:val="24"/>
          <w:szCs w:val="24"/>
          <w:lang w:val="en-US"/>
        </w:rPr>
        <w:t>tefan</w:t>
      </w:r>
      <w:proofErr w:type="spellEnd"/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 xml:space="preserve">, E.E. (2021).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>Etic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ă </w:t>
      </w:r>
      <w:proofErr w:type="spellStart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integritate</w:t>
      </w:r>
      <w:proofErr w:type="spellEnd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academică</w:t>
      </w:r>
      <w:proofErr w:type="spellEnd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96370C" w:rsidRPr="00F036F7">
        <w:rPr>
          <w:rFonts w:ascii="Times New Roman" w:hAnsi="Times New Roman" w:cs="Times New Roman"/>
          <w:sz w:val="24"/>
          <w:szCs w:val="24"/>
          <w:lang w:val="en-US"/>
        </w:rPr>
        <w:t>Bucureș</w:t>
      </w:r>
      <w:proofErr w:type="spellEnd"/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ti: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96370C" w:rsidRPr="00F036F7">
        <w:rPr>
          <w:rFonts w:ascii="Times New Roman" w:hAnsi="Times New Roman" w:cs="Times New Roman"/>
          <w:sz w:val="24"/>
          <w:szCs w:val="24"/>
          <w:lang w:val="it-IT"/>
        </w:rPr>
        <w:t>Prouniversitaria.</w:t>
      </w:r>
    </w:p>
    <w:p w14:paraId="302E6349" w14:textId="54F44897" w:rsidR="00F77A75" w:rsidRPr="00F036F7" w:rsidRDefault="00BA0D30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036F7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 xml:space="preserve">.   Tostain, M. (1999).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Psychologie, morale et culture. L’évolution de la morale de l’enfance à </w:t>
      </w:r>
      <w:proofErr w:type="spellStart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l’age</w:t>
      </w:r>
      <w:proofErr w:type="spellEnd"/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96370C" w:rsidRPr="00F036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adulte. </w:t>
      </w:r>
      <w:r w:rsidR="0096370C" w:rsidRPr="00F036F7">
        <w:rPr>
          <w:rFonts w:ascii="Times New Roman" w:hAnsi="Times New Roman" w:cs="Times New Roman"/>
          <w:sz w:val="24"/>
          <w:szCs w:val="24"/>
          <w:lang w:val="fr-FR"/>
        </w:rPr>
        <w:t>Grenoble : Presse Universitaires de Grenoble.</w:t>
      </w:r>
    </w:p>
    <w:p w14:paraId="1C585612" w14:textId="77777777" w:rsidR="0096370C" w:rsidRPr="00F036F7" w:rsidRDefault="0096370C" w:rsidP="0096370C">
      <w:pPr>
        <w:pStyle w:val="Corptext"/>
        <w:ind w:left="476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EA3BBF6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6EC167" w14:textId="77777777" w:rsidR="00F77A75" w:rsidRPr="00F036F7" w:rsidRDefault="00F77A75">
      <w:pPr>
        <w:pStyle w:val="Corptex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FE8222" w14:textId="77777777" w:rsidR="00F77A75" w:rsidRPr="00F036F7" w:rsidRDefault="00F77A75">
      <w:pPr>
        <w:pStyle w:val="Corptext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D31389" w14:textId="5579F6E0" w:rsidR="00F77A75" w:rsidRPr="00F036F7" w:rsidRDefault="00F036F7">
      <w:pPr>
        <w:pStyle w:val="Titlu1"/>
        <w:ind w:right="499"/>
        <w:jc w:val="right"/>
        <w:rPr>
          <w:rFonts w:ascii="Times New Roman" w:hAnsi="Times New Roman" w:cs="Times New Roman"/>
        </w:rPr>
      </w:pPr>
      <w:r w:rsidRPr="00F036F7">
        <w:rPr>
          <w:rFonts w:ascii="Times New Roman" w:hAnsi="Times New Roman" w:cs="Times New Roman"/>
        </w:rPr>
        <w:t>Șef</w:t>
      </w:r>
      <w:r w:rsidR="00000000" w:rsidRPr="00F036F7">
        <w:rPr>
          <w:rFonts w:ascii="Times New Roman" w:hAnsi="Times New Roman" w:cs="Times New Roman"/>
          <w:spacing w:val="-5"/>
        </w:rPr>
        <w:t xml:space="preserve"> </w:t>
      </w:r>
      <w:r w:rsidR="00000000" w:rsidRPr="00F036F7">
        <w:rPr>
          <w:rFonts w:ascii="Times New Roman" w:hAnsi="Times New Roman" w:cs="Times New Roman"/>
        </w:rPr>
        <w:t>Disciplin</w:t>
      </w:r>
      <w:r>
        <w:rPr>
          <w:rFonts w:ascii="Times New Roman" w:hAnsi="Times New Roman" w:cs="Times New Roman"/>
        </w:rPr>
        <w:t>ă</w:t>
      </w:r>
      <w:r w:rsidR="00000000" w:rsidRPr="00F036F7">
        <w:rPr>
          <w:rFonts w:ascii="Times New Roman" w:hAnsi="Times New Roman" w:cs="Times New Roman"/>
          <w:spacing w:val="-3"/>
        </w:rPr>
        <w:t xml:space="preserve"> </w:t>
      </w:r>
      <w:r w:rsidR="00C85C8C" w:rsidRPr="00F036F7">
        <w:rPr>
          <w:rFonts w:ascii="Times New Roman" w:hAnsi="Times New Roman" w:cs="Times New Roman"/>
        </w:rPr>
        <w:t>Etică și Integritate Academică</w:t>
      </w:r>
    </w:p>
    <w:p w14:paraId="5FA17005" w14:textId="48E65848" w:rsidR="00F77A75" w:rsidRPr="00F036F7" w:rsidRDefault="00C85C8C">
      <w:pPr>
        <w:spacing w:before="148"/>
        <w:ind w:right="4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6F7">
        <w:rPr>
          <w:rFonts w:ascii="Times New Roman" w:hAnsi="Times New Roman" w:cs="Times New Roman"/>
          <w:b/>
          <w:sz w:val="24"/>
          <w:szCs w:val="24"/>
        </w:rPr>
        <w:t xml:space="preserve">Asist. Univ. Psih. Dr. Monica </w:t>
      </w:r>
      <w:proofErr w:type="spellStart"/>
      <w:r w:rsidRPr="00F036F7">
        <w:rPr>
          <w:rFonts w:ascii="Times New Roman" w:hAnsi="Times New Roman" w:cs="Times New Roman"/>
          <w:b/>
          <w:sz w:val="24"/>
          <w:szCs w:val="24"/>
        </w:rPr>
        <w:t>Licu</w:t>
      </w:r>
      <w:proofErr w:type="spellEnd"/>
    </w:p>
    <w:sectPr w:rsidR="00F77A75" w:rsidRPr="00F036F7">
      <w:pgSz w:w="11910" w:h="16840"/>
      <w:pgMar w:top="960" w:right="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9D8"/>
    <w:multiLevelType w:val="hybridMultilevel"/>
    <w:tmpl w:val="5B60C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6B9"/>
    <w:multiLevelType w:val="hybridMultilevel"/>
    <w:tmpl w:val="F1E6CA54"/>
    <w:lvl w:ilvl="0" w:tplc="ACFAA300">
      <w:start w:val="1"/>
      <w:numFmt w:val="decimal"/>
      <w:lvlText w:val="%1."/>
      <w:lvlJc w:val="left"/>
      <w:pPr>
        <w:ind w:left="837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ro-RO" w:eastAsia="en-US" w:bidi="ar-SA"/>
      </w:rPr>
    </w:lvl>
    <w:lvl w:ilvl="1" w:tplc="E940C24E">
      <w:numFmt w:val="bullet"/>
      <w:lvlText w:val="•"/>
      <w:lvlJc w:val="left"/>
      <w:pPr>
        <w:ind w:left="1794" w:hanging="361"/>
      </w:pPr>
      <w:rPr>
        <w:rFonts w:hint="default"/>
        <w:lang w:val="ro-RO" w:eastAsia="en-US" w:bidi="ar-SA"/>
      </w:rPr>
    </w:lvl>
    <w:lvl w:ilvl="2" w:tplc="9BB60A00">
      <w:numFmt w:val="bullet"/>
      <w:lvlText w:val="•"/>
      <w:lvlJc w:val="left"/>
      <w:pPr>
        <w:ind w:left="2748" w:hanging="361"/>
      </w:pPr>
      <w:rPr>
        <w:rFonts w:hint="default"/>
        <w:lang w:val="ro-RO" w:eastAsia="en-US" w:bidi="ar-SA"/>
      </w:rPr>
    </w:lvl>
    <w:lvl w:ilvl="3" w:tplc="042440F4">
      <w:numFmt w:val="bullet"/>
      <w:lvlText w:val="•"/>
      <w:lvlJc w:val="left"/>
      <w:pPr>
        <w:ind w:left="3703" w:hanging="361"/>
      </w:pPr>
      <w:rPr>
        <w:rFonts w:hint="default"/>
        <w:lang w:val="ro-RO" w:eastAsia="en-US" w:bidi="ar-SA"/>
      </w:rPr>
    </w:lvl>
    <w:lvl w:ilvl="4" w:tplc="1E563082">
      <w:numFmt w:val="bullet"/>
      <w:lvlText w:val="•"/>
      <w:lvlJc w:val="left"/>
      <w:pPr>
        <w:ind w:left="4657" w:hanging="361"/>
      </w:pPr>
      <w:rPr>
        <w:rFonts w:hint="default"/>
        <w:lang w:val="ro-RO" w:eastAsia="en-US" w:bidi="ar-SA"/>
      </w:rPr>
    </w:lvl>
    <w:lvl w:ilvl="5" w:tplc="750266EE">
      <w:numFmt w:val="bullet"/>
      <w:lvlText w:val="•"/>
      <w:lvlJc w:val="left"/>
      <w:pPr>
        <w:ind w:left="5612" w:hanging="361"/>
      </w:pPr>
      <w:rPr>
        <w:rFonts w:hint="default"/>
        <w:lang w:val="ro-RO" w:eastAsia="en-US" w:bidi="ar-SA"/>
      </w:rPr>
    </w:lvl>
    <w:lvl w:ilvl="6" w:tplc="44B06AA0">
      <w:numFmt w:val="bullet"/>
      <w:lvlText w:val="•"/>
      <w:lvlJc w:val="left"/>
      <w:pPr>
        <w:ind w:left="6566" w:hanging="361"/>
      </w:pPr>
      <w:rPr>
        <w:rFonts w:hint="default"/>
        <w:lang w:val="ro-RO" w:eastAsia="en-US" w:bidi="ar-SA"/>
      </w:rPr>
    </w:lvl>
    <w:lvl w:ilvl="7" w:tplc="091A762E">
      <w:numFmt w:val="bullet"/>
      <w:lvlText w:val="•"/>
      <w:lvlJc w:val="left"/>
      <w:pPr>
        <w:ind w:left="7520" w:hanging="361"/>
      </w:pPr>
      <w:rPr>
        <w:rFonts w:hint="default"/>
        <w:lang w:val="ro-RO" w:eastAsia="en-US" w:bidi="ar-SA"/>
      </w:rPr>
    </w:lvl>
    <w:lvl w:ilvl="8" w:tplc="66C2BECA">
      <w:numFmt w:val="bullet"/>
      <w:lvlText w:val="•"/>
      <w:lvlJc w:val="left"/>
      <w:pPr>
        <w:ind w:left="8475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338775F5"/>
    <w:multiLevelType w:val="hybridMultilevel"/>
    <w:tmpl w:val="FCDC295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D6BBA"/>
    <w:multiLevelType w:val="hybridMultilevel"/>
    <w:tmpl w:val="34F0554A"/>
    <w:lvl w:ilvl="0" w:tplc="6E0E73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5B4B5C0">
      <w:numFmt w:val="bullet"/>
      <w:lvlText w:val="•"/>
      <w:lvlJc w:val="left"/>
      <w:pPr>
        <w:ind w:left="1120" w:hanging="361"/>
      </w:pPr>
      <w:rPr>
        <w:rFonts w:hint="default"/>
        <w:lang w:val="ro-RO" w:eastAsia="en-US" w:bidi="ar-SA"/>
      </w:rPr>
    </w:lvl>
    <w:lvl w:ilvl="2" w:tplc="1C7E77A2">
      <w:numFmt w:val="bullet"/>
      <w:lvlText w:val="•"/>
      <w:lvlJc w:val="left"/>
      <w:pPr>
        <w:ind w:left="2149" w:hanging="361"/>
      </w:pPr>
      <w:rPr>
        <w:rFonts w:hint="default"/>
        <w:lang w:val="ro-RO" w:eastAsia="en-US" w:bidi="ar-SA"/>
      </w:rPr>
    </w:lvl>
    <w:lvl w:ilvl="3" w:tplc="1CBE14C8">
      <w:numFmt w:val="bullet"/>
      <w:lvlText w:val="•"/>
      <w:lvlJc w:val="left"/>
      <w:pPr>
        <w:ind w:left="3178" w:hanging="361"/>
      </w:pPr>
      <w:rPr>
        <w:rFonts w:hint="default"/>
        <w:lang w:val="ro-RO" w:eastAsia="en-US" w:bidi="ar-SA"/>
      </w:rPr>
    </w:lvl>
    <w:lvl w:ilvl="4" w:tplc="99221F3A">
      <w:numFmt w:val="bullet"/>
      <w:lvlText w:val="•"/>
      <w:lvlJc w:val="left"/>
      <w:pPr>
        <w:ind w:left="4208" w:hanging="361"/>
      </w:pPr>
      <w:rPr>
        <w:rFonts w:hint="default"/>
        <w:lang w:val="ro-RO" w:eastAsia="en-US" w:bidi="ar-SA"/>
      </w:rPr>
    </w:lvl>
    <w:lvl w:ilvl="5" w:tplc="37ECA8CA">
      <w:numFmt w:val="bullet"/>
      <w:lvlText w:val="•"/>
      <w:lvlJc w:val="left"/>
      <w:pPr>
        <w:ind w:left="5237" w:hanging="361"/>
      </w:pPr>
      <w:rPr>
        <w:rFonts w:hint="default"/>
        <w:lang w:val="ro-RO" w:eastAsia="en-US" w:bidi="ar-SA"/>
      </w:rPr>
    </w:lvl>
    <w:lvl w:ilvl="6" w:tplc="D248BA2A">
      <w:numFmt w:val="bullet"/>
      <w:lvlText w:val="•"/>
      <w:lvlJc w:val="left"/>
      <w:pPr>
        <w:ind w:left="6266" w:hanging="361"/>
      </w:pPr>
      <w:rPr>
        <w:rFonts w:hint="default"/>
        <w:lang w:val="ro-RO" w:eastAsia="en-US" w:bidi="ar-SA"/>
      </w:rPr>
    </w:lvl>
    <w:lvl w:ilvl="7" w:tplc="6FEE59CE">
      <w:numFmt w:val="bullet"/>
      <w:lvlText w:val="•"/>
      <w:lvlJc w:val="left"/>
      <w:pPr>
        <w:ind w:left="7296" w:hanging="361"/>
      </w:pPr>
      <w:rPr>
        <w:rFonts w:hint="default"/>
        <w:lang w:val="ro-RO" w:eastAsia="en-US" w:bidi="ar-SA"/>
      </w:rPr>
    </w:lvl>
    <w:lvl w:ilvl="8" w:tplc="9E68A996">
      <w:numFmt w:val="bullet"/>
      <w:lvlText w:val="•"/>
      <w:lvlJc w:val="left"/>
      <w:pPr>
        <w:ind w:left="8325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540E573A"/>
    <w:multiLevelType w:val="hybridMultilevel"/>
    <w:tmpl w:val="3DE26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555"/>
    <w:multiLevelType w:val="hybridMultilevel"/>
    <w:tmpl w:val="22D4754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A6D6B4A"/>
    <w:multiLevelType w:val="hybridMultilevel"/>
    <w:tmpl w:val="8482D656"/>
    <w:lvl w:ilvl="0" w:tplc="2B40BD68">
      <w:start w:val="1"/>
      <w:numFmt w:val="decimal"/>
      <w:lvlText w:val="%1."/>
      <w:lvlJc w:val="left"/>
      <w:pPr>
        <w:ind w:left="861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93C16EA">
      <w:start w:val="1"/>
      <w:numFmt w:val="decimal"/>
      <w:lvlText w:val="%2."/>
      <w:lvlJc w:val="left"/>
      <w:pPr>
        <w:tabs>
          <w:tab w:val="left" w:pos="829"/>
        </w:tabs>
        <w:ind w:left="11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8FE1660">
      <w:start w:val="1"/>
      <w:numFmt w:val="decimal"/>
      <w:lvlText w:val="%3."/>
      <w:lvlJc w:val="left"/>
      <w:pPr>
        <w:tabs>
          <w:tab w:val="left" w:pos="829"/>
        </w:tabs>
        <w:ind w:left="18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B8CA3A0">
      <w:start w:val="1"/>
      <w:numFmt w:val="decimal"/>
      <w:lvlText w:val="%4."/>
      <w:lvlJc w:val="left"/>
      <w:pPr>
        <w:tabs>
          <w:tab w:val="left" w:pos="829"/>
        </w:tabs>
        <w:ind w:left="25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2223C36">
      <w:start w:val="1"/>
      <w:numFmt w:val="decimal"/>
      <w:lvlText w:val="%5."/>
      <w:lvlJc w:val="left"/>
      <w:pPr>
        <w:tabs>
          <w:tab w:val="left" w:pos="829"/>
        </w:tabs>
        <w:ind w:left="327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C5C8C8C">
      <w:start w:val="1"/>
      <w:numFmt w:val="decimal"/>
      <w:lvlText w:val="%6."/>
      <w:lvlJc w:val="left"/>
      <w:pPr>
        <w:tabs>
          <w:tab w:val="left" w:pos="829"/>
        </w:tabs>
        <w:ind w:left="399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38E31B0">
      <w:start w:val="1"/>
      <w:numFmt w:val="decimal"/>
      <w:lvlText w:val="%7."/>
      <w:lvlJc w:val="left"/>
      <w:pPr>
        <w:tabs>
          <w:tab w:val="left" w:pos="829"/>
        </w:tabs>
        <w:ind w:left="471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A94ED70">
      <w:start w:val="1"/>
      <w:numFmt w:val="decimal"/>
      <w:lvlText w:val="%8."/>
      <w:lvlJc w:val="left"/>
      <w:pPr>
        <w:tabs>
          <w:tab w:val="left" w:pos="829"/>
        </w:tabs>
        <w:ind w:left="543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616D978">
      <w:start w:val="1"/>
      <w:numFmt w:val="decimal"/>
      <w:lvlText w:val="%9."/>
      <w:lvlJc w:val="left"/>
      <w:pPr>
        <w:tabs>
          <w:tab w:val="left" w:pos="829"/>
        </w:tabs>
        <w:ind w:left="6154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DD4766B"/>
    <w:multiLevelType w:val="hybridMultilevel"/>
    <w:tmpl w:val="EDB611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56271">
    <w:abstractNumId w:val="3"/>
  </w:num>
  <w:num w:numId="2" w16cid:durableId="1300109783">
    <w:abstractNumId w:val="1"/>
  </w:num>
  <w:num w:numId="3" w16cid:durableId="2030176532">
    <w:abstractNumId w:val="6"/>
  </w:num>
  <w:num w:numId="4" w16cid:durableId="1741710055">
    <w:abstractNumId w:val="0"/>
  </w:num>
  <w:num w:numId="5" w16cid:durableId="968972973">
    <w:abstractNumId w:val="7"/>
  </w:num>
  <w:num w:numId="6" w16cid:durableId="2016492376">
    <w:abstractNumId w:val="4"/>
  </w:num>
  <w:num w:numId="7" w16cid:durableId="1131627836">
    <w:abstractNumId w:val="5"/>
  </w:num>
  <w:num w:numId="8" w16cid:durableId="6857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A75"/>
    <w:rsid w:val="00174E3A"/>
    <w:rsid w:val="00444F99"/>
    <w:rsid w:val="00526AC5"/>
    <w:rsid w:val="008A7D64"/>
    <w:rsid w:val="0096370C"/>
    <w:rsid w:val="00BA0D30"/>
    <w:rsid w:val="00C85C8C"/>
    <w:rsid w:val="00E24A3A"/>
    <w:rsid w:val="00F036F7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8E51E"/>
  <w15:docId w15:val="{DF1F3D4C-6137-4498-AD65-B476D93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Titlu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37" w:hanging="361"/>
    </w:pPr>
  </w:style>
  <w:style w:type="paragraph" w:styleId="Titlu">
    <w:name w:val="Title"/>
    <w:basedOn w:val="Normal"/>
    <w:uiPriority w:val="10"/>
    <w:qFormat/>
    <w:pPr>
      <w:spacing w:before="19"/>
      <w:ind w:left="3535" w:right="592" w:hanging="1033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40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Panaitescu</dc:creator>
  <cp:lastModifiedBy>Claudiu Ionescu</cp:lastModifiedBy>
  <cp:revision>14</cp:revision>
  <dcterms:created xsi:type="dcterms:W3CDTF">2023-05-07T17:27:00Z</dcterms:created>
  <dcterms:modified xsi:type="dcterms:W3CDTF">2023-05-11T18:04:00Z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2023-05-07T00:00:00Z</vt:filetime>
  </property>
</Properties>
</file>