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99973E" w14:textId="4BF8E56A" w:rsidR="00CC4FD8" w:rsidRDefault="00CC4FD8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2685E7F5" w14:textId="7A206151" w:rsidR="00344D29" w:rsidRDefault="00344D29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7424CEC" w14:textId="77777777" w:rsidR="00344D29" w:rsidRDefault="00344D29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77483C99" w:rsidR="00751D1F" w:rsidRPr="00983A41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01D2A">
        <w:rPr>
          <w:rFonts w:ascii="Times New Roman" w:hAnsi="Times New Roman"/>
          <w:b/>
          <w:sz w:val="24"/>
          <w:szCs w:val="24"/>
          <w:lang w:val="pt-PT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>ĂRÂREA NR.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85838">
        <w:rPr>
          <w:rFonts w:ascii="Times New Roman" w:hAnsi="Times New Roman"/>
          <w:b/>
          <w:sz w:val="24"/>
          <w:szCs w:val="24"/>
        </w:rPr>
        <w:t>2</w:t>
      </w:r>
    </w:p>
    <w:p w14:paraId="381A6A4F" w14:textId="797D2AA7" w:rsidR="00751D1F" w:rsidRPr="008103FC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</w:t>
      </w:r>
      <w:r w:rsidR="009A4578">
        <w:rPr>
          <w:rFonts w:ascii="Times New Roman" w:hAnsi="Times New Roman"/>
          <w:b/>
          <w:sz w:val="24"/>
          <w:szCs w:val="24"/>
        </w:rPr>
        <w:t xml:space="preserve"> </w:t>
      </w:r>
      <w:r w:rsidR="006D2CFE">
        <w:rPr>
          <w:rFonts w:ascii="Times New Roman" w:hAnsi="Times New Roman"/>
          <w:b/>
          <w:sz w:val="24"/>
          <w:szCs w:val="24"/>
        </w:rPr>
        <w:t>29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6D2CFE">
        <w:rPr>
          <w:rFonts w:ascii="Times New Roman" w:hAnsi="Times New Roman"/>
          <w:b/>
          <w:sz w:val="24"/>
          <w:szCs w:val="24"/>
        </w:rPr>
        <w:t>0</w:t>
      </w:r>
      <w:r w:rsidR="00AA483E">
        <w:rPr>
          <w:rFonts w:ascii="Times New Roman" w:hAnsi="Times New Roman"/>
          <w:b/>
          <w:sz w:val="24"/>
          <w:szCs w:val="24"/>
        </w:rPr>
        <w:t>1</w:t>
      </w:r>
      <w:r w:rsidR="006D2CFE">
        <w:rPr>
          <w:rFonts w:ascii="Times New Roman" w:hAnsi="Times New Roman"/>
          <w:b/>
          <w:sz w:val="24"/>
          <w:szCs w:val="24"/>
        </w:rPr>
        <w:t>.2024</w:t>
      </w:r>
    </w:p>
    <w:p w14:paraId="2168B436" w14:textId="558DD42C" w:rsidR="000E0CCA" w:rsidRDefault="000E0CCA" w:rsidP="000E0CCA">
      <w:pPr>
        <w:tabs>
          <w:tab w:val="left" w:pos="303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D117F0A" w14:textId="77777777" w:rsidR="00344D29" w:rsidRDefault="00344D29" w:rsidP="000E0CCA">
      <w:pPr>
        <w:tabs>
          <w:tab w:val="left" w:pos="303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0F2B13" w14:textId="6343816A" w:rsidR="00751D1F" w:rsidRDefault="00751D1F" w:rsidP="00DE00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DE001B">
        <w:rPr>
          <w:rFonts w:ascii="Times New Roman" w:hAnsi="Times New Roman"/>
          <w:sz w:val="24"/>
          <w:szCs w:val="24"/>
        </w:rPr>
        <w:t>Învățământului</w:t>
      </w:r>
      <w:r w:rsidRPr="00DE001B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DE001B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6D2CFE">
        <w:rPr>
          <w:rFonts w:ascii="Times New Roman" w:hAnsi="Times New Roman"/>
          <w:sz w:val="24"/>
          <w:szCs w:val="24"/>
        </w:rPr>
        <w:t>29</w:t>
      </w:r>
      <w:r w:rsidRPr="00DE001B">
        <w:rPr>
          <w:rFonts w:ascii="Times New Roman" w:hAnsi="Times New Roman"/>
          <w:sz w:val="24"/>
          <w:szCs w:val="24"/>
        </w:rPr>
        <w:t>.</w:t>
      </w:r>
      <w:r w:rsidR="006D2CFE">
        <w:rPr>
          <w:rFonts w:ascii="Times New Roman" w:hAnsi="Times New Roman"/>
          <w:sz w:val="24"/>
          <w:szCs w:val="24"/>
        </w:rPr>
        <w:t>0</w:t>
      </w:r>
      <w:r w:rsidR="00AA483E" w:rsidRPr="00DE001B">
        <w:rPr>
          <w:rFonts w:ascii="Times New Roman" w:hAnsi="Times New Roman"/>
          <w:sz w:val="24"/>
          <w:szCs w:val="24"/>
        </w:rPr>
        <w:t>1</w:t>
      </w:r>
      <w:r w:rsidRPr="00DE001B">
        <w:rPr>
          <w:rFonts w:ascii="Times New Roman" w:hAnsi="Times New Roman"/>
          <w:sz w:val="24"/>
          <w:szCs w:val="24"/>
        </w:rPr>
        <w:t>.202</w:t>
      </w:r>
      <w:r w:rsidR="006D2CFE">
        <w:rPr>
          <w:rFonts w:ascii="Times New Roman" w:hAnsi="Times New Roman"/>
          <w:sz w:val="24"/>
          <w:szCs w:val="24"/>
        </w:rPr>
        <w:t>4</w:t>
      </w:r>
      <w:r w:rsidRPr="00DE001B">
        <w:rPr>
          <w:rFonts w:ascii="Times New Roman" w:hAnsi="Times New Roman"/>
          <w:sz w:val="24"/>
          <w:szCs w:val="24"/>
        </w:rPr>
        <w:t>, hotărăşte:</w:t>
      </w:r>
    </w:p>
    <w:p w14:paraId="1A2BB548" w14:textId="1FD1D7C7" w:rsidR="00751D1F" w:rsidRDefault="00751D1F" w:rsidP="00344D29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  <w:r w:rsidRPr="00AC541E">
        <w:rPr>
          <w:rFonts w:ascii="Times New Roman" w:hAnsi="Times New Roman"/>
          <w:b/>
          <w:color w:val="auto"/>
        </w:rPr>
        <w:t xml:space="preserve">Art. 1. </w:t>
      </w:r>
      <w:r w:rsidR="003611B4" w:rsidRPr="00AC541E">
        <w:rPr>
          <w:rFonts w:ascii="Times New Roman" w:hAnsi="Times New Roman"/>
          <w:color w:val="auto"/>
        </w:rPr>
        <w:t xml:space="preserve">Se </w:t>
      </w:r>
      <w:r w:rsidR="00344D29">
        <w:rPr>
          <w:rFonts w:ascii="Times New Roman" w:hAnsi="Times New Roman"/>
          <w:color w:val="auto"/>
        </w:rPr>
        <w:t xml:space="preserve">aprobă alegerea </w:t>
      </w:r>
      <w:r w:rsidR="00293ED0">
        <w:rPr>
          <w:rFonts w:ascii="Times New Roman" w:hAnsi="Times New Roman"/>
          <w:color w:val="auto"/>
        </w:rPr>
        <w:t>D</w:t>
      </w:r>
      <w:r w:rsidR="00344D29" w:rsidRPr="00344D29">
        <w:rPr>
          <w:rFonts w:ascii="Times New Roman" w:hAnsi="Times New Roman"/>
          <w:color w:val="auto"/>
        </w:rPr>
        <w:t xml:space="preserve">omnului Prof. </w:t>
      </w:r>
      <w:r w:rsidR="00344D29">
        <w:rPr>
          <w:rFonts w:ascii="Times New Roman" w:hAnsi="Times New Roman"/>
          <w:color w:val="auto"/>
        </w:rPr>
        <w:t>Univ. D</w:t>
      </w:r>
      <w:r w:rsidR="00344D29" w:rsidRPr="00344D29">
        <w:rPr>
          <w:rFonts w:ascii="Times New Roman" w:hAnsi="Times New Roman"/>
          <w:color w:val="auto"/>
        </w:rPr>
        <w:t xml:space="preserve">r. Dragoș Vinereanu în funcţia de Preşedinte al Senatului Universitar U.M.F. „Carol Davila” Bucureşti. Începând cu data acestei alegeri, Preşedintele Senatului Universitar preia această funcţie pe care o va exercita cu respectarea prevederilor înscrise în Legea </w:t>
      </w:r>
      <w:r w:rsidR="00293ED0">
        <w:rPr>
          <w:rFonts w:ascii="Times New Roman" w:hAnsi="Times New Roman"/>
          <w:color w:val="auto"/>
        </w:rPr>
        <w:t>N</w:t>
      </w:r>
      <w:r w:rsidR="00344D29" w:rsidRPr="00344D29">
        <w:rPr>
          <w:rFonts w:ascii="Times New Roman" w:hAnsi="Times New Roman"/>
          <w:color w:val="auto"/>
        </w:rPr>
        <w:t>r. 1</w:t>
      </w:r>
      <w:r w:rsidR="00344D29">
        <w:rPr>
          <w:rFonts w:ascii="Times New Roman" w:hAnsi="Times New Roman"/>
          <w:color w:val="auto"/>
        </w:rPr>
        <w:t>99</w:t>
      </w:r>
      <w:r w:rsidR="00344D29" w:rsidRPr="00344D29">
        <w:rPr>
          <w:rFonts w:ascii="Times New Roman" w:hAnsi="Times New Roman"/>
          <w:color w:val="auto"/>
        </w:rPr>
        <w:t>/20</w:t>
      </w:r>
      <w:r w:rsidR="00344D29">
        <w:rPr>
          <w:rFonts w:ascii="Times New Roman" w:hAnsi="Times New Roman"/>
          <w:color w:val="auto"/>
        </w:rPr>
        <w:t>23</w:t>
      </w:r>
      <w:r w:rsidR="00344D29" w:rsidRPr="00344D29">
        <w:rPr>
          <w:rFonts w:ascii="Times New Roman" w:hAnsi="Times New Roman"/>
          <w:color w:val="auto"/>
        </w:rPr>
        <w:t xml:space="preserve"> şi în Carta Universitară</w:t>
      </w:r>
      <w:r w:rsidR="00344D29">
        <w:rPr>
          <w:rFonts w:ascii="Times New Roman" w:hAnsi="Times New Roman"/>
          <w:bCs/>
          <w:color w:val="auto"/>
        </w:rPr>
        <w:t>.</w:t>
      </w:r>
    </w:p>
    <w:p w14:paraId="6D7A7AD3" w14:textId="0EC6F3A1" w:rsidR="00344D29" w:rsidRDefault="00344D29" w:rsidP="00344D29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</w:p>
    <w:p w14:paraId="017D2E73" w14:textId="3A6BA5C7" w:rsidR="00344D29" w:rsidRDefault="00344D29" w:rsidP="00664C84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</w:p>
    <w:p w14:paraId="4EC39F61" w14:textId="77777777" w:rsidR="00344D29" w:rsidRPr="00AC541E" w:rsidRDefault="00344D29" w:rsidP="00664C84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</w:p>
    <w:p w14:paraId="55D36C76" w14:textId="77777777" w:rsidR="00905950" w:rsidRDefault="00905950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1DA6E6" w14:textId="77777777" w:rsidR="00344D29" w:rsidRPr="00644226" w:rsidRDefault="00344D29" w:rsidP="00344D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4226">
        <w:rPr>
          <w:rFonts w:ascii="Times New Roman" w:hAnsi="Times New Roman"/>
          <w:b/>
          <w:sz w:val="24"/>
          <w:szCs w:val="24"/>
        </w:rPr>
        <w:t>Prof. Emerit Dr. Ioan Lascăr</w:t>
      </w:r>
    </w:p>
    <w:p w14:paraId="0198C7DC" w14:textId="77777777" w:rsidR="00344D29" w:rsidRDefault="00344D29" w:rsidP="00344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Președinte Ședință Senat </w:t>
      </w:r>
    </w:p>
    <w:p w14:paraId="5D37F19A" w14:textId="77777777" w:rsidR="00344D29" w:rsidRDefault="00344D29" w:rsidP="00344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Decanul de Vârstă</w:t>
      </w:r>
    </w:p>
    <w:p w14:paraId="28EEEC31" w14:textId="463C8101" w:rsidR="00B25878" w:rsidRDefault="00344D29" w:rsidP="00344D29">
      <w:pPr>
        <w:spacing w:after="0"/>
        <w:rPr>
          <w:noProof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73A2A87D" w14:textId="3306DA3C" w:rsidR="00F81832" w:rsidRPr="0079031F" w:rsidRDefault="00AE120C" w:rsidP="009059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81832" w:rsidRPr="0079031F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79031F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1BF964F9" w:rsidR="00F81832" w:rsidRPr="0079031F" w:rsidRDefault="00F81832" w:rsidP="00F81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9031F">
        <w:rPr>
          <w:rFonts w:ascii="Times New Roman" w:hAnsi="Times New Roman"/>
          <w:sz w:val="24"/>
          <w:szCs w:val="24"/>
        </w:rPr>
        <w:tab/>
      </w:r>
      <w:r w:rsidR="00905950">
        <w:rPr>
          <w:rFonts w:ascii="Times New Roman" w:hAnsi="Times New Roman"/>
          <w:sz w:val="24"/>
          <w:szCs w:val="24"/>
        </w:rPr>
        <w:t xml:space="preserve">    </w:t>
      </w:r>
      <w:r w:rsidRPr="0079031F">
        <w:rPr>
          <w:rFonts w:ascii="Times New Roman" w:hAnsi="Times New Roman"/>
          <w:sz w:val="24"/>
          <w:szCs w:val="24"/>
        </w:rPr>
        <w:t xml:space="preserve">  </w:t>
      </w:r>
      <w:r w:rsidR="00893046">
        <w:rPr>
          <w:rFonts w:ascii="Times New Roman" w:hAnsi="Times New Roman"/>
          <w:sz w:val="24"/>
          <w:szCs w:val="24"/>
        </w:rPr>
        <w:t xml:space="preserve">  </w:t>
      </w:r>
      <w:r w:rsidRPr="0079031F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79031F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772E8F" w:rsidRDefault="00772E8F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772E8F" w:rsidRDefault="00772E8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772E8F" w:rsidRPr="00906B15" w:rsidRDefault="00772E8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772E8F" w:rsidRPr="00906B15" w:rsidRDefault="00772E8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772E8F" w:rsidRDefault="00772E8F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772E8F" w:rsidRDefault="00772E8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772E8F" w:rsidRDefault="00772E8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772E8F" w:rsidRPr="00D52814" w:rsidRDefault="00772E8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A06EA"/>
    <w:rsid w:val="000A09B5"/>
    <w:rsid w:val="000A0AFC"/>
    <w:rsid w:val="000A2C26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C3E49"/>
    <w:rsid w:val="000C4C4A"/>
    <w:rsid w:val="000C6195"/>
    <w:rsid w:val="000C7AB1"/>
    <w:rsid w:val="000D0653"/>
    <w:rsid w:val="000D31AC"/>
    <w:rsid w:val="000D4F81"/>
    <w:rsid w:val="000D52ED"/>
    <w:rsid w:val="000E0900"/>
    <w:rsid w:val="000E0CCA"/>
    <w:rsid w:val="000E51D4"/>
    <w:rsid w:val="000E6298"/>
    <w:rsid w:val="000F0566"/>
    <w:rsid w:val="000F14B5"/>
    <w:rsid w:val="000F1E19"/>
    <w:rsid w:val="000F58E8"/>
    <w:rsid w:val="000F66C9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C60"/>
    <w:rsid w:val="00126C3E"/>
    <w:rsid w:val="00131E31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52D1"/>
    <w:rsid w:val="001A6850"/>
    <w:rsid w:val="001B1B2F"/>
    <w:rsid w:val="001B1BEF"/>
    <w:rsid w:val="001B410A"/>
    <w:rsid w:val="001B6DBD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D6F84"/>
    <w:rsid w:val="001E2721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2DB8"/>
    <w:rsid w:val="00213507"/>
    <w:rsid w:val="00213621"/>
    <w:rsid w:val="00214527"/>
    <w:rsid w:val="0021653F"/>
    <w:rsid w:val="002168B2"/>
    <w:rsid w:val="0022504F"/>
    <w:rsid w:val="002261EF"/>
    <w:rsid w:val="00226A7C"/>
    <w:rsid w:val="002318A7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82CB8"/>
    <w:rsid w:val="0028359E"/>
    <w:rsid w:val="00283616"/>
    <w:rsid w:val="002838D0"/>
    <w:rsid w:val="00285D3E"/>
    <w:rsid w:val="00286375"/>
    <w:rsid w:val="00286756"/>
    <w:rsid w:val="0028680D"/>
    <w:rsid w:val="00291499"/>
    <w:rsid w:val="00292CC1"/>
    <w:rsid w:val="0029377A"/>
    <w:rsid w:val="00293ED0"/>
    <w:rsid w:val="002941C9"/>
    <w:rsid w:val="00294665"/>
    <w:rsid w:val="0029641E"/>
    <w:rsid w:val="00296D20"/>
    <w:rsid w:val="002A2F6D"/>
    <w:rsid w:val="002A4FFB"/>
    <w:rsid w:val="002B0839"/>
    <w:rsid w:val="002B1B1C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78EC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30911"/>
    <w:rsid w:val="00330F95"/>
    <w:rsid w:val="00331CE4"/>
    <w:rsid w:val="003320DB"/>
    <w:rsid w:val="00336061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4D29"/>
    <w:rsid w:val="003469B1"/>
    <w:rsid w:val="00351290"/>
    <w:rsid w:val="0035138A"/>
    <w:rsid w:val="0035202D"/>
    <w:rsid w:val="00352EAC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7B6A"/>
    <w:rsid w:val="00371422"/>
    <w:rsid w:val="0037205E"/>
    <w:rsid w:val="0037247D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B0E95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37D2"/>
    <w:rsid w:val="00423D2C"/>
    <w:rsid w:val="00425C5C"/>
    <w:rsid w:val="00425D7A"/>
    <w:rsid w:val="00427588"/>
    <w:rsid w:val="004302F6"/>
    <w:rsid w:val="00430BD0"/>
    <w:rsid w:val="00431909"/>
    <w:rsid w:val="00435171"/>
    <w:rsid w:val="00435E3A"/>
    <w:rsid w:val="00437F89"/>
    <w:rsid w:val="0044008C"/>
    <w:rsid w:val="004408E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672E"/>
    <w:rsid w:val="005E78AD"/>
    <w:rsid w:val="005F2EE0"/>
    <w:rsid w:val="005F3006"/>
    <w:rsid w:val="005F4760"/>
    <w:rsid w:val="006006AF"/>
    <w:rsid w:val="00602880"/>
    <w:rsid w:val="00605192"/>
    <w:rsid w:val="00605843"/>
    <w:rsid w:val="00610AC1"/>
    <w:rsid w:val="006117DB"/>
    <w:rsid w:val="006117F3"/>
    <w:rsid w:val="006137BD"/>
    <w:rsid w:val="0061495B"/>
    <w:rsid w:val="00615E5D"/>
    <w:rsid w:val="0061660A"/>
    <w:rsid w:val="00617E2C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51143"/>
    <w:rsid w:val="0065141E"/>
    <w:rsid w:val="00655527"/>
    <w:rsid w:val="00657636"/>
    <w:rsid w:val="006600BE"/>
    <w:rsid w:val="00662E30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A0AC7"/>
    <w:rsid w:val="006A3313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2CFE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287C"/>
    <w:rsid w:val="00772E8F"/>
    <w:rsid w:val="007735A4"/>
    <w:rsid w:val="00775C56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2867"/>
    <w:rsid w:val="007C2D00"/>
    <w:rsid w:val="007C4D48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5E43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4C02"/>
    <w:rsid w:val="008951AF"/>
    <w:rsid w:val="00896810"/>
    <w:rsid w:val="00896A3D"/>
    <w:rsid w:val="008A0507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3747A"/>
    <w:rsid w:val="00947507"/>
    <w:rsid w:val="009505D9"/>
    <w:rsid w:val="00950653"/>
    <w:rsid w:val="00950BCA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578"/>
    <w:rsid w:val="009A4873"/>
    <w:rsid w:val="009A4B5B"/>
    <w:rsid w:val="009A7901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E0"/>
    <w:rsid w:val="009D0F60"/>
    <w:rsid w:val="009D12AB"/>
    <w:rsid w:val="009D3F03"/>
    <w:rsid w:val="009D3FAC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AAD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2F8D"/>
    <w:rsid w:val="00A65875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901C4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41E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4888"/>
    <w:rsid w:val="00B14CA0"/>
    <w:rsid w:val="00B15351"/>
    <w:rsid w:val="00B15BAF"/>
    <w:rsid w:val="00B2086A"/>
    <w:rsid w:val="00B208BC"/>
    <w:rsid w:val="00B21DF1"/>
    <w:rsid w:val="00B22CF5"/>
    <w:rsid w:val="00B22D09"/>
    <w:rsid w:val="00B241B3"/>
    <w:rsid w:val="00B25878"/>
    <w:rsid w:val="00B30630"/>
    <w:rsid w:val="00B31BBB"/>
    <w:rsid w:val="00B3367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5C2D"/>
    <w:rsid w:val="00BC6125"/>
    <w:rsid w:val="00BD0744"/>
    <w:rsid w:val="00BD3A71"/>
    <w:rsid w:val="00BD59E5"/>
    <w:rsid w:val="00BD76C1"/>
    <w:rsid w:val="00BD7CB8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7A71"/>
    <w:rsid w:val="00C03B54"/>
    <w:rsid w:val="00C03DFD"/>
    <w:rsid w:val="00C054D6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1752B"/>
    <w:rsid w:val="00C2127F"/>
    <w:rsid w:val="00C21DB6"/>
    <w:rsid w:val="00C22E95"/>
    <w:rsid w:val="00C23456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7354D"/>
    <w:rsid w:val="00C73BA6"/>
    <w:rsid w:val="00C741E2"/>
    <w:rsid w:val="00C750BA"/>
    <w:rsid w:val="00C75BF2"/>
    <w:rsid w:val="00C766E4"/>
    <w:rsid w:val="00C80D60"/>
    <w:rsid w:val="00C85838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E132E"/>
    <w:rsid w:val="00CE3A89"/>
    <w:rsid w:val="00CF0D30"/>
    <w:rsid w:val="00CF14ED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3D1"/>
    <w:rsid w:val="00DA3418"/>
    <w:rsid w:val="00DA360A"/>
    <w:rsid w:val="00DA42D7"/>
    <w:rsid w:val="00DA7086"/>
    <w:rsid w:val="00DA711C"/>
    <w:rsid w:val="00DB5467"/>
    <w:rsid w:val="00DB613A"/>
    <w:rsid w:val="00DB624C"/>
    <w:rsid w:val="00DB6AD4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001B"/>
    <w:rsid w:val="00DE2C15"/>
    <w:rsid w:val="00DE31FA"/>
    <w:rsid w:val="00DE3254"/>
    <w:rsid w:val="00DE49F6"/>
    <w:rsid w:val="00DE5CDD"/>
    <w:rsid w:val="00DE67C3"/>
    <w:rsid w:val="00DE7999"/>
    <w:rsid w:val="00DF4100"/>
    <w:rsid w:val="00DF429A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1240"/>
    <w:rsid w:val="00E43DB3"/>
    <w:rsid w:val="00E43E80"/>
    <w:rsid w:val="00E456DA"/>
    <w:rsid w:val="00E46FDD"/>
    <w:rsid w:val="00E5064E"/>
    <w:rsid w:val="00E5259C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6E20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6529"/>
    <w:rsid w:val="00F11A90"/>
    <w:rsid w:val="00F1271B"/>
    <w:rsid w:val="00F12816"/>
    <w:rsid w:val="00F147F9"/>
    <w:rsid w:val="00F16776"/>
    <w:rsid w:val="00F17FAF"/>
    <w:rsid w:val="00F206AA"/>
    <w:rsid w:val="00F20866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EC9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0194-3D7B-4DD4-A5F2-48FE52A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8</cp:revision>
  <cp:lastPrinted>2023-10-31T12:56:00Z</cp:lastPrinted>
  <dcterms:created xsi:type="dcterms:W3CDTF">2023-12-18T10:38:00Z</dcterms:created>
  <dcterms:modified xsi:type="dcterms:W3CDTF">2024-02-09T10:02:00Z</dcterms:modified>
</cp:coreProperties>
</file>