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7676" w14:textId="77777777" w:rsidR="009F735A" w:rsidRPr="00741FF3" w:rsidRDefault="009F735A" w:rsidP="002200BF">
      <w:pPr>
        <w:spacing w:after="0"/>
        <w:rPr>
          <w:rFonts w:ascii="Times New Roman" w:hAnsi="Times New Roman"/>
          <w:b/>
          <w:bCs/>
          <w:sz w:val="24"/>
        </w:rPr>
      </w:pPr>
      <w:r w:rsidRPr="00741FF3">
        <w:rPr>
          <w:rFonts w:ascii="Times New Roman" w:hAnsi="Times New Roman"/>
          <w:b/>
          <w:bCs/>
          <w:sz w:val="24"/>
          <w:szCs w:val="20"/>
        </w:rPr>
        <w:t xml:space="preserve">DEPARTAMENTUL </w:t>
      </w:r>
      <w:r w:rsidRPr="00741FF3">
        <w:rPr>
          <w:rFonts w:ascii="Times New Roman" w:hAnsi="Times New Roman"/>
          <w:b/>
          <w:bCs/>
          <w:sz w:val="24"/>
        </w:rPr>
        <w:t>FARMACIE I – ȘTIINȚE FUNDAMENTALE</w:t>
      </w:r>
    </w:p>
    <w:p w14:paraId="69FC5446" w14:textId="77777777" w:rsidR="009F735A" w:rsidRPr="00741FF3" w:rsidRDefault="009F735A" w:rsidP="00BD6DC3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741FF3">
        <w:rPr>
          <w:rFonts w:ascii="Times New Roman" w:hAnsi="Times New Roman"/>
          <w:b/>
          <w:bCs/>
          <w:sz w:val="24"/>
          <w:szCs w:val="20"/>
        </w:rPr>
        <w:t xml:space="preserve">DISCIPLINA: </w:t>
      </w:r>
      <w:r w:rsidRPr="00741FF3">
        <w:rPr>
          <w:rFonts w:ascii="Times New Roman" w:hAnsi="Times New Roman"/>
          <w:b/>
          <w:bCs/>
          <w:sz w:val="24"/>
        </w:rPr>
        <w:t>CHIMIE ORGANICĂ</w:t>
      </w:r>
    </w:p>
    <w:p w14:paraId="6E4BB952" w14:textId="77777777" w:rsidR="009F735A" w:rsidRPr="002200BF" w:rsidRDefault="009F735A" w:rsidP="002200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BDC4FD" w14:textId="77777777" w:rsidR="009F735A" w:rsidRPr="002200BF" w:rsidRDefault="009F735A" w:rsidP="002200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D28949" w14:textId="77777777" w:rsidR="007E6C8B" w:rsidRDefault="007E6C8B" w:rsidP="007E6C8B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ȘI BIBLIOGRAFIA DE CONCURS PENTRU OCUPAREA POSTULUI </w:t>
      </w:r>
    </w:p>
    <w:p w14:paraId="50EF1CED" w14:textId="1350AB37" w:rsidR="00AC1ADD" w:rsidRDefault="00AC1ADD" w:rsidP="007E6C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2B2">
        <w:rPr>
          <w:rFonts w:ascii="Times New Roman" w:hAnsi="Times New Roman"/>
          <w:b/>
          <w:sz w:val="24"/>
          <w:szCs w:val="24"/>
        </w:rPr>
        <w:t>DE PROFESOR UNIVERSITAR POZIȚIA 3</w:t>
      </w:r>
    </w:p>
    <w:p w14:paraId="2C000FE0" w14:textId="77777777" w:rsidR="00AC62B2" w:rsidRPr="002200BF" w:rsidRDefault="00AC62B2" w:rsidP="002200BF">
      <w:pPr>
        <w:spacing w:after="0" w:line="360" w:lineRule="auto"/>
        <w:rPr>
          <w:rFonts w:ascii="Times New Roman" w:hAnsi="Times New Roman"/>
          <w:bCs/>
          <w:sz w:val="20"/>
          <w:szCs w:val="20"/>
        </w:rPr>
      </w:pPr>
    </w:p>
    <w:p w14:paraId="003597A7" w14:textId="61FF017E" w:rsidR="00AC1ADD" w:rsidRPr="00AC1ADD" w:rsidRDefault="00C2440B" w:rsidP="00AC62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82B69">
        <w:rPr>
          <w:rFonts w:asciiTheme="majorBidi" w:hAnsiTheme="majorBidi" w:cstheme="majorBidi"/>
          <w:b/>
          <w:bCs/>
          <w:sz w:val="24"/>
          <w:szCs w:val="24"/>
        </w:rPr>
        <w:t>CHIMIE ORGANICĂ</w:t>
      </w:r>
    </w:p>
    <w:p w14:paraId="23079632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C1ADD">
        <w:rPr>
          <w:rFonts w:asciiTheme="majorBidi" w:hAnsiTheme="majorBidi" w:cstheme="majorBidi"/>
          <w:sz w:val="24"/>
          <w:szCs w:val="24"/>
        </w:rPr>
        <w:t xml:space="preserve">1. Metode de separare </w:t>
      </w:r>
      <w:proofErr w:type="spellStart"/>
      <w:r w:rsidRPr="00AC1ADD">
        <w:rPr>
          <w:rFonts w:asciiTheme="majorBidi" w:hAnsiTheme="majorBidi" w:cstheme="majorBidi"/>
          <w:sz w:val="24"/>
          <w:szCs w:val="24"/>
        </w:rPr>
        <w:t>şi</w:t>
      </w:r>
      <w:proofErr w:type="spellEnd"/>
      <w:r w:rsidRPr="00AC1ADD">
        <w:rPr>
          <w:rFonts w:asciiTheme="majorBidi" w:hAnsiTheme="majorBidi" w:cstheme="majorBidi"/>
          <w:sz w:val="24"/>
          <w:szCs w:val="24"/>
        </w:rPr>
        <w:t xml:space="preserve"> purificare a </w:t>
      </w:r>
      <w:proofErr w:type="spellStart"/>
      <w:r w:rsidRPr="00AC1ADD">
        <w:rPr>
          <w:rFonts w:asciiTheme="majorBidi" w:hAnsiTheme="majorBidi" w:cstheme="majorBidi"/>
          <w:sz w:val="24"/>
          <w:szCs w:val="24"/>
        </w:rPr>
        <w:t>compuşilor</w:t>
      </w:r>
      <w:proofErr w:type="spellEnd"/>
      <w:r w:rsidRPr="00AC1ADD">
        <w:rPr>
          <w:rFonts w:asciiTheme="majorBidi" w:hAnsiTheme="majorBidi" w:cstheme="majorBidi"/>
          <w:sz w:val="24"/>
          <w:szCs w:val="24"/>
        </w:rPr>
        <w:t xml:space="preserve"> organici</w:t>
      </w:r>
    </w:p>
    <w:p w14:paraId="7519BC4D" w14:textId="77777777" w:rsidR="00AC1ADD" w:rsidRPr="00AC1ADD" w:rsidRDefault="00AC1ADD" w:rsidP="00AC62B2">
      <w:pPr>
        <w:spacing w:after="0" w:line="36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sz w:val="24"/>
          <w:szCs w:val="24"/>
        </w:rPr>
        <w:t xml:space="preserve">2. </w:t>
      </w:r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Analiza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compuşilor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organici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. </w:t>
      </w:r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Analiza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elementală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>. Analiza funcțională.</w:t>
      </w:r>
    </w:p>
    <w:p w14:paraId="7759D0C7" w14:textId="77777777" w:rsidR="00AC1ADD" w:rsidRPr="00AC1ADD" w:rsidRDefault="00AC1ADD" w:rsidP="00AC62B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3.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Proprietăţi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fizice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ale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compuşilor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organici</w:t>
      </w:r>
      <w:proofErr w:type="spellEnd"/>
    </w:p>
    <w:p w14:paraId="4BAB5768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4.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Metode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spectrale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de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analiză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a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compuşilor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organici</w:t>
      </w:r>
      <w:proofErr w:type="spellEnd"/>
    </w:p>
    <w:p w14:paraId="07450707" w14:textId="77777777" w:rsidR="00AC1ADD" w:rsidRPr="00AC1ADD" w:rsidRDefault="00AC1ADD" w:rsidP="00AC62B2">
      <w:pPr>
        <w:tabs>
          <w:tab w:val="left" w:pos="426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4.1. Spectrometria de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absorbţie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 în UV-VIZ</w:t>
      </w:r>
    </w:p>
    <w:p w14:paraId="7E2B4DA3" w14:textId="77777777" w:rsidR="00AC1ADD" w:rsidRPr="00AC1ADD" w:rsidRDefault="00AC1ADD" w:rsidP="00AC62B2">
      <w:pPr>
        <w:tabs>
          <w:tab w:val="left" w:pos="426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4.2. Spectrometria de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absorbţie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 în IR</w:t>
      </w:r>
    </w:p>
    <w:p w14:paraId="5E4E6BF6" w14:textId="77777777" w:rsidR="00AC1ADD" w:rsidRPr="00AC1ADD" w:rsidRDefault="00AC1ADD" w:rsidP="00AC62B2">
      <w:pPr>
        <w:tabs>
          <w:tab w:val="left" w:pos="426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4.3. Spectrometria de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rezonanţă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 magnetică nucleară</w:t>
      </w:r>
    </w:p>
    <w:p w14:paraId="01909F0D" w14:textId="77777777" w:rsidR="00AC1ADD" w:rsidRPr="00AC1ADD" w:rsidRDefault="00AC1ADD" w:rsidP="00AC62B2">
      <w:pPr>
        <w:tabs>
          <w:tab w:val="left" w:pos="426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</w:rPr>
        <w:t>4.4. Spectrometria de masă</w:t>
      </w:r>
    </w:p>
    <w:p w14:paraId="243271AB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5.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Interacţii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electronice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intramoleculare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(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efecte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electronice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>)</w:t>
      </w:r>
    </w:p>
    <w:p w14:paraId="3E3F6C96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6.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Mecanisme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 de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reacţie</w:t>
      </w:r>
      <w:proofErr w:type="spellEnd"/>
    </w:p>
    <w:p w14:paraId="22359611" w14:textId="77777777" w:rsidR="00AC1ADD" w:rsidRPr="00AC1ADD" w:rsidRDefault="00AC1ADD" w:rsidP="00AC62B2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s-ES"/>
        </w:rPr>
      </w:pPr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7.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Hidrocarburi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es-ES"/>
        </w:rPr>
        <w:t>alcani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cicloalcani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şi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policicloalcani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, alchene,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alchine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, alca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diene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>, hidrocarburi aromatice</w:t>
      </w:r>
    </w:p>
    <w:p w14:paraId="7CCAC49E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8.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Compuşi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halogenaţi</w:t>
      </w:r>
      <w:proofErr w:type="spellEnd"/>
    </w:p>
    <w:p w14:paraId="09E5D551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9.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Alcooli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monohidroxilici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, di-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şi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lang w:val="es-ES"/>
        </w:rPr>
        <w:t>p</w:t>
      </w:r>
      <w:r w:rsidRPr="00AC1ADD">
        <w:rPr>
          <w:rFonts w:asciiTheme="majorBidi" w:hAnsiTheme="majorBidi" w:cstheme="majorBidi"/>
          <w:sz w:val="24"/>
          <w:szCs w:val="24"/>
          <w:lang w:val="es-ES"/>
        </w:rPr>
        <w:t>olihidroxilici</w:t>
      </w:r>
      <w:proofErr w:type="spellEnd"/>
    </w:p>
    <w:p w14:paraId="513537E7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C1ADD">
        <w:rPr>
          <w:rFonts w:asciiTheme="majorBidi" w:hAnsiTheme="majorBidi" w:cstheme="majorBidi"/>
          <w:sz w:val="24"/>
          <w:szCs w:val="24"/>
        </w:rPr>
        <w:t xml:space="preserve">10. </w:t>
      </w:r>
      <w:proofErr w:type="spellStart"/>
      <w:r w:rsidRPr="00AC1ADD">
        <w:rPr>
          <w:rFonts w:asciiTheme="majorBidi" w:hAnsiTheme="majorBidi" w:cstheme="majorBidi"/>
          <w:sz w:val="24"/>
          <w:szCs w:val="24"/>
        </w:rPr>
        <w:t>Enoli</w:t>
      </w:r>
      <w:proofErr w:type="spellEnd"/>
    </w:p>
    <w:p w14:paraId="01AE6A98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C1ADD">
        <w:rPr>
          <w:rFonts w:asciiTheme="majorBidi" w:hAnsiTheme="majorBidi" w:cstheme="majorBidi"/>
          <w:sz w:val="24"/>
          <w:szCs w:val="24"/>
        </w:rPr>
        <w:t xml:space="preserve">11. Fenoli </w:t>
      </w:r>
      <w:proofErr w:type="spellStart"/>
      <w:r w:rsidRPr="00AC1ADD">
        <w:rPr>
          <w:rFonts w:asciiTheme="majorBidi" w:hAnsiTheme="majorBidi" w:cstheme="majorBidi"/>
          <w:sz w:val="24"/>
          <w:szCs w:val="24"/>
        </w:rPr>
        <w:t>monohidroxilici</w:t>
      </w:r>
      <w:proofErr w:type="spellEnd"/>
      <w:r w:rsidRPr="00AC1A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</w:rPr>
        <w:t>şi</w:t>
      </w:r>
      <w:proofErr w:type="spellEnd"/>
      <w:r w:rsidRPr="00AC1A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fr-FR"/>
        </w:rPr>
        <w:t>polihidroxilici</w:t>
      </w:r>
      <w:proofErr w:type="spellEnd"/>
    </w:p>
    <w:p w14:paraId="1B3BFC3F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C1ADD">
        <w:rPr>
          <w:rFonts w:asciiTheme="majorBidi" w:hAnsiTheme="majorBidi" w:cstheme="majorBidi"/>
          <w:sz w:val="24"/>
          <w:szCs w:val="24"/>
          <w:lang w:val="fr-FR"/>
        </w:rPr>
        <w:t xml:space="preserve">12.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fr-FR"/>
        </w:rPr>
        <w:t>Eteri</w:t>
      </w:r>
      <w:proofErr w:type="spellEnd"/>
    </w:p>
    <w:p w14:paraId="6748CB1D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C1ADD">
        <w:rPr>
          <w:rFonts w:asciiTheme="majorBidi" w:hAnsiTheme="majorBidi" w:cstheme="majorBidi"/>
          <w:sz w:val="24"/>
          <w:szCs w:val="24"/>
          <w:lang w:val="fr-FR"/>
        </w:rPr>
        <w:t xml:space="preserve">13.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fr-FR"/>
        </w:rPr>
        <w:t>Compuşi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fr-FR"/>
        </w:rPr>
        <w:t>monocarbonilici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fr-FR"/>
        </w:rPr>
        <w:t>şi</w:t>
      </w:r>
      <w:proofErr w:type="spellEnd"/>
      <w:r w:rsidRPr="00AC1AD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C1ADD">
        <w:rPr>
          <w:rFonts w:asciiTheme="majorBidi" w:hAnsiTheme="majorBidi" w:cstheme="majorBidi"/>
          <w:sz w:val="24"/>
          <w:szCs w:val="24"/>
          <w:lang w:val="fr-FR"/>
        </w:rPr>
        <w:t>dicarbonilici</w:t>
      </w:r>
      <w:proofErr w:type="spellEnd"/>
    </w:p>
    <w:p w14:paraId="6EA4FA4A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14. Acizi carboxilici</w:t>
      </w:r>
    </w:p>
    <w:p w14:paraId="4A22D228" w14:textId="77777777" w:rsidR="00AC1ADD" w:rsidRPr="00AC1ADD" w:rsidRDefault="00AC1ADD" w:rsidP="00AC62B2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 xml:space="preserve">15. Derivaţi funcţionali ai </w:t>
      </w:r>
      <w:r w:rsidRPr="00AC1ADD">
        <w:rPr>
          <w:rFonts w:asciiTheme="majorBidi" w:hAnsiTheme="majorBidi" w:cstheme="majorBidi"/>
          <w:color w:val="000000"/>
          <w:sz w:val="24"/>
          <w:szCs w:val="24"/>
          <w:lang w:val="af-ZA"/>
        </w:rPr>
        <w:t>acizilor carboxilici: halogenuri ale acizilor carboxilici, anhidride, esteri, amide, nitrili, izonitrili, acizi hidroxamici, hidrazide ale acizilor carboxilici, azide ale acizilor carboxilici</w:t>
      </w:r>
    </w:p>
    <w:p w14:paraId="34E52A50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16. Derivaţi funcţionali ai acidului carbonic</w:t>
      </w:r>
    </w:p>
    <w:p w14:paraId="56951A79" w14:textId="1345C58E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17. Stereoizomeria compuşilor organici</w:t>
      </w:r>
      <w:r w:rsidR="007D2EF0">
        <w:rPr>
          <w:rFonts w:asciiTheme="majorBidi" w:hAnsiTheme="majorBidi" w:cstheme="majorBidi"/>
          <w:sz w:val="24"/>
          <w:szCs w:val="24"/>
          <w:lang w:val="af-ZA"/>
        </w:rPr>
        <w:t>. Medicamente Chi</w:t>
      </w:r>
      <w:r w:rsidR="00CD1C6D">
        <w:rPr>
          <w:rFonts w:asciiTheme="majorBidi" w:hAnsiTheme="majorBidi" w:cstheme="majorBidi"/>
          <w:sz w:val="24"/>
          <w:szCs w:val="24"/>
          <w:lang w:val="af-ZA"/>
        </w:rPr>
        <w:t>rale</w:t>
      </w:r>
    </w:p>
    <w:p w14:paraId="312584E0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  <w:lang w:val="af-ZA"/>
        </w:rPr>
        <w:t xml:space="preserve">18. Compuşi organici cu azot: nitroderivaţi, nitrozoderivaţi, amine, compuşi diazoici,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compuşi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</w:rPr>
        <w:t xml:space="preserve"> azoici,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</w:rPr>
        <w:t>oxime</w:t>
      </w:r>
      <w:proofErr w:type="spellEnd"/>
    </w:p>
    <w:p w14:paraId="076754F4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19. Compuşi organici cu sulf</w:t>
      </w:r>
    </w:p>
    <w:p w14:paraId="2232C45F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color w:val="000000"/>
          <w:sz w:val="24"/>
          <w:szCs w:val="24"/>
          <w:lang w:val="af-ZA"/>
        </w:rPr>
        <w:t>20. Compuşi organici cu funcţiuni mixte: acizi halogenaţi, acizi alcooli, acizi fenoli, oxoacizi, aminoacizi, peptide, proteine</w:t>
      </w:r>
    </w:p>
    <w:p w14:paraId="10A43F0A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lastRenderedPageBreak/>
        <w:t>21. Hidraţi de carbon</w:t>
      </w:r>
    </w:p>
    <w:p w14:paraId="081323E6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22. Compuşi heterociclici</w:t>
      </w:r>
    </w:p>
    <w:p w14:paraId="6154EA0C" w14:textId="3EDDA009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22.1. Compuşi heterociclici aromatici pentaatomici</w:t>
      </w:r>
    </w:p>
    <w:p w14:paraId="11A3B0BE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 xml:space="preserve">22.2. Compuşi heterociclici aromatici hexaatomici </w:t>
      </w:r>
    </w:p>
    <w:p w14:paraId="4FC02F75" w14:textId="77777777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sz w:val="24"/>
          <w:szCs w:val="24"/>
          <w:lang w:val="af-ZA"/>
        </w:rPr>
        <w:t>23. Compuşi naturali cu structură poliizoprenică (izoprenoide)</w:t>
      </w:r>
    </w:p>
    <w:p w14:paraId="1AE96B74" w14:textId="77777777" w:rsidR="00AC1ADD" w:rsidRPr="002200BF" w:rsidRDefault="00AC1ADD" w:rsidP="002200BF">
      <w:pPr>
        <w:spacing w:after="0" w:line="240" w:lineRule="auto"/>
        <w:rPr>
          <w:rFonts w:asciiTheme="majorBidi" w:hAnsiTheme="majorBidi" w:cstheme="majorBidi"/>
          <w:sz w:val="20"/>
          <w:szCs w:val="20"/>
          <w:lang w:val="af-ZA"/>
        </w:rPr>
      </w:pPr>
    </w:p>
    <w:p w14:paraId="3B1D0D67" w14:textId="2B20E546" w:rsidR="00AC1ADD" w:rsidRPr="00AC1ADD" w:rsidRDefault="00AC1ADD" w:rsidP="00AC62B2">
      <w:pPr>
        <w:spacing w:after="0" w:line="360" w:lineRule="auto"/>
        <w:rPr>
          <w:rFonts w:asciiTheme="majorBidi" w:hAnsiTheme="majorBidi" w:cstheme="majorBidi"/>
          <w:b/>
          <w:sz w:val="24"/>
          <w:szCs w:val="24"/>
          <w:lang w:val="af-ZA"/>
        </w:rPr>
      </w:pPr>
      <w:r w:rsidRPr="00AC1ADD">
        <w:rPr>
          <w:rFonts w:asciiTheme="majorBidi" w:hAnsiTheme="majorBidi" w:cstheme="majorBidi"/>
          <w:b/>
          <w:sz w:val="24"/>
          <w:szCs w:val="24"/>
          <w:lang w:val="af-ZA"/>
        </w:rPr>
        <w:t>BIBLIOGRAFIE</w:t>
      </w:r>
      <w:r w:rsidR="007E6C8B">
        <w:rPr>
          <w:rFonts w:asciiTheme="majorBidi" w:hAnsiTheme="majorBidi" w:cstheme="majorBidi"/>
          <w:b/>
          <w:sz w:val="24"/>
          <w:szCs w:val="24"/>
          <w:lang w:val="af-ZA"/>
        </w:rPr>
        <w:t>:</w:t>
      </w:r>
    </w:p>
    <w:p w14:paraId="333476D6" w14:textId="77777777" w:rsidR="00AC1ADD" w:rsidRP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1. Avram M., </w:t>
      </w:r>
      <w:r w:rsidRPr="00AC1ADD">
        <w:rPr>
          <w:rFonts w:asciiTheme="majorBidi" w:hAnsiTheme="majorBidi" w:cstheme="majorBidi"/>
          <w:i/>
          <w:snapToGrid w:val="0"/>
          <w:sz w:val="24"/>
          <w:szCs w:val="24"/>
        </w:rPr>
        <w:t>Chimie Organică</w:t>
      </w:r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, ed. a II-a, Editura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Zecasin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,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Bucureşti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, vol. I - 1994, vol. II - 1995. </w:t>
      </w:r>
    </w:p>
    <w:p w14:paraId="7EBFB7D2" w14:textId="77777777" w:rsidR="00AC1ADD" w:rsidRP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2.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Iovu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 M., </w:t>
      </w:r>
      <w:proofErr w:type="spellStart"/>
      <w:r w:rsidRPr="00AC1ADD">
        <w:rPr>
          <w:rFonts w:asciiTheme="majorBidi" w:hAnsiTheme="majorBidi" w:cstheme="majorBidi"/>
          <w:i/>
          <w:snapToGrid w:val="0"/>
          <w:sz w:val="24"/>
          <w:szCs w:val="24"/>
          <w:lang w:val="es-ES"/>
        </w:rPr>
        <w:t>Chimie</w:t>
      </w:r>
      <w:proofErr w:type="spellEnd"/>
      <w:r w:rsidRPr="00AC1ADD">
        <w:rPr>
          <w:rFonts w:asciiTheme="majorBidi" w:hAnsiTheme="majorBidi" w:cstheme="majorBidi"/>
          <w:i/>
          <w:snapToGrid w:val="0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i/>
          <w:snapToGrid w:val="0"/>
          <w:sz w:val="24"/>
          <w:szCs w:val="24"/>
          <w:lang w:val="es-ES"/>
        </w:rPr>
        <w:t>Organică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, ed. A V-a,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Tiparul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executat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 la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Monitorul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 Oficial,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Bucureşti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, 2005.</w:t>
      </w:r>
    </w:p>
    <w:p w14:paraId="1BFBE974" w14:textId="77777777" w:rsidR="00AC1ADD" w:rsidRP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3.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Mc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Murry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 J., </w:t>
      </w:r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</w:rPr>
        <w:t xml:space="preserve">Organic </w:t>
      </w:r>
      <w:proofErr w:type="spellStart"/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</w:rPr>
        <w:t>Chemistry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, 9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  <w:vertAlign w:val="superscript"/>
        </w:rPr>
        <w:t xml:space="preserve">th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Edition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,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Cengage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Learning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2015.</w:t>
      </w:r>
    </w:p>
    <w:p w14:paraId="2A37CBDA" w14:textId="77777777" w:rsidR="00AC1ADD" w:rsidRP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4.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Neniţescu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 D.C., </w:t>
      </w:r>
      <w:r w:rsidRPr="00AC1ADD">
        <w:rPr>
          <w:rFonts w:asciiTheme="majorBidi" w:hAnsiTheme="majorBidi" w:cstheme="majorBidi"/>
          <w:i/>
          <w:snapToGrid w:val="0"/>
          <w:sz w:val="24"/>
          <w:szCs w:val="24"/>
        </w:rPr>
        <w:t>Chimie Organică</w:t>
      </w:r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, vol. I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şi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 II, ed. a VIII-a, Ed. Didactică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şi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 Pedagogică,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>Bucureşti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  <w:lang w:val="es-ES"/>
        </w:rPr>
        <w:t xml:space="preserve">, </w:t>
      </w:r>
      <w:r w:rsidRPr="00AC1ADD">
        <w:rPr>
          <w:rFonts w:asciiTheme="majorBidi" w:hAnsiTheme="majorBidi" w:cstheme="majorBidi"/>
          <w:snapToGrid w:val="0"/>
          <w:sz w:val="24"/>
          <w:szCs w:val="24"/>
        </w:rPr>
        <w:t>1987.</w:t>
      </w:r>
    </w:p>
    <w:p w14:paraId="39943353" w14:textId="77777777" w:rsidR="00AC1ADD" w:rsidRP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5. </w:t>
      </w:r>
      <w:proofErr w:type="spellStart"/>
      <w:r w:rsidRPr="00AC1ADD">
        <w:rPr>
          <w:rFonts w:asciiTheme="majorBidi" w:hAnsiTheme="majorBidi" w:cstheme="majorBidi"/>
          <w:snapToGrid w:val="0"/>
          <w:sz w:val="24"/>
          <w:szCs w:val="24"/>
        </w:rPr>
        <w:t>Solomons</w:t>
      </w:r>
      <w:proofErr w:type="spellEnd"/>
      <w:r w:rsidRPr="00AC1ADD">
        <w:rPr>
          <w:rFonts w:asciiTheme="majorBidi" w:hAnsiTheme="majorBidi" w:cstheme="majorBidi"/>
          <w:snapToGrid w:val="0"/>
          <w:sz w:val="24"/>
          <w:szCs w:val="24"/>
        </w:rPr>
        <w:t xml:space="preserve"> G.T.W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.,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Fryhle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 C.B.,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Snyder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 S. A., </w:t>
      </w:r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</w:rPr>
        <w:t xml:space="preserve">Organic </w:t>
      </w:r>
      <w:proofErr w:type="spellStart"/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</w:rPr>
        <w:t>Chemistry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, 12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  <w:vertAlign w:val="superscript"/>
        </w:rPr>
        <w:t xml:space="preserve">th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Edition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, John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Wiley&amp;Sons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, Inc., New York, 2016.</w:t>
      </w:r>
    </w:p>
    <w:p w14:paraId="0581DBC9" w14:textId="77777777" w:rsidR="00AC1ADD" w:rsidRPr="00AC1ADD" w:rsidRDefault="00AC1ADD" w:rsidP="00AC62B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o-RO"/>
        </w:rPr>
      </w:pPr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 xml:space="preserve">6. </w:t>
      </w:r>
      <w:proofErr w:type="spellStart"/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>Șaramet</w:t>
      </w:r>
      <w:proofErr w:type="spellEnd"/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 xml:space="preserve"> I., Rădulescu V., </w:t>
      </w:r>
      <w:r w:rsidRPr="00AC1ADD">
        <w:rPr>
          <w:rFonts w:asciiTheme="majorBidi" w:eastAsia="Times New Roman" w:hAnsiTheme="majorBidi" w:cstheme="majorBidi"/>
          <w:i/>
          <w:sz w:val="24"/>
          <w:szCs w:val="24"/>
          <w:lang w:eastAsia="ro-RO"/>
        </w:rPr>
        <w:t>Bazele teoretice ale chimiei organice</w:t>
      </w:r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 xml:space="preserve">, vol. I, vol. II, Editura </w:t>
      </w:r>
      <w:proofErr w:type="spellStart"/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>Tehnoplast</w:t>
      </w:r>
      <w:proofErr w:type="spellEnd"/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 xml:space="preserve"> Company, </w:t>
      </w:r>
      <w:proofErr w:type="spellStart"/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>Bucureşti</w:t>
      </w:r>
      <w:proofErr w:type="spellEnd"/>
      <w:r w:rsidRPr="00AC1ADD">
        <w:rPr>
          <w:rFonts w:asciiTheme="majorBidi" w:eastAsia="Times New Roman" w:hAnsiTheme="majorBidi" w:cstheme="majorBidi"/>
          <w:sz w:val="24"/>
          <w:szCs w:val="24"/>
          <w:lang w:eastAsia="ro-RO"/>
        </w:rPr>
        <w:t xml:space="preserve">, 2006. </w:t>
      </w:r>
    </w:p>
    <w:p w14:paraId="61D95F52" w14:textId="77777777" w:rsidR="00AC1ADD" w:rsidRPr="00AC1ADD" w:rsidRDefault="00AC1ADD" w:rsidP="00AC62B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o-RO"/>
        </w:rPr>
      </w:pPr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 xml:space="preserve">7. </w:t>
      </w:r>
      <w:proofErr w:type="spellStart"/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>Vollhardt</w:t>
      </w:r>
      <w:proofErr w:type="spellEnd"/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 xml:space="preserve"> P., </w:t>
      </w:r>
      <w:proofErr w:type="spellStart"/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>Schore</w:t>
      </w:r>
      <w:proofErr w:type="spellEnd"/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 xml:space="preserve"> N., </w:t>
      </w:r>
      <w:r w:rsidRPr="00AC1ADD">
        <w:rPr>
          <w:rFonts w:asciiTheme="majorBidi" w:eastAsia="Times New Roman" w:hAnsiTheme="majorBidi" w:cstheme="majorBidi"/>
          <w:i/>
          <w:snapToGrid w:val="0"/>
          <w:sz w:val="24"/>
          <w:szCs w:val="24"/>
          <w:lang w:val="en-GB" w:eastAsia="ro-RO"/>
        </w:rPr>
        <w:t>Organic Chemistry</w:t>
      </w:r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>, 6</w:t>
      </w:r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vertAlign w:val="superscript"/>
          <w:lang w:val="en-GB" w:eastAsia="ro-RO"/>
        </w:rPr>
        <w:t>th</w:t>
      </w:r>
      <w:r w:rsidRPr="00AC1ADD">
        <w:rPr>
          <w:rFonts w:asciiTheme="majorBidi" w:eastAsia="Times New Roman" w:hAnsiTheme="majorBidi" w:cstheme="majorBidi"/>
          <w:snapToGrid w:val="0"/>
          <w:sz w:val="24"/>
          <w:szCs w:val="24"/>
          <w:lang w:val="en-GB" w:eastAsia="ro-RO"/>
        </w:rPr>
        <w:t xml:space="preserve"> Edition, W.H. Freeman and Company, New York, 2011.</w:t>
      </w:r>
    </w:p>
    <w:p w14:paraId="6B2ABA8F" w14:textId="77777777" w:rsidR="00AC1ADD" w:rsidRP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color w:val="000000"/>
          <w:sz w:val="24"/>
          <w:szCs w:val="24"/>
        </w:rPr>
      </w:pP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8.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Yurkanis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Bruice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 P., </w:t>
      </w:r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</w:rPr>
        <w:t xml:space="preserve">Organic </w:t>
      </w:r>
      <w:proofErr w:type="spellStart"/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</w:rPr>
        <w:t>Chemistry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, 8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  <w:vertAlign w:val="superscript"/>
        </w:rPr>
        <w:t xml:space="preserve">th </w:t>
      </w:r>
      <w:proofErr w:type="spellStart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Edition</w:t>
      </w:r>
      <w:proofErr w:type="spellEnd"/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,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Pearson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Education</w:t>
      </w:r>
      <w:proofErr w:type="spellEnd"/>
      <w:r w:rsidRPr="00AC1AD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Limited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</w:rPr>
        <w:t>, 2016.</w:t>
      </w:r>
    </w:p>
    <w:p w14:paraId="6143DDC2" w14:textId="77777777" w:rsidR="00AC1ADD" w:rsidRDefault="00AC1ADD" w:rsidP="00AC62B2">
      <w:pPr>
        <w:widowControl w:val="0"/>
        <w:spacing w:after="0" w:line="360" w:lineRule="auto"/>
        <w:jc w:val="both"/>
        <w:rPr>
          <w:rFonts w:asciiTheme="majorBidi" w:hAnsiTheme="majorBidi" w:cstheme="majorBidi"/>
          <w:snapToGrid w:val="0"/>
          <w:color w:val="000000"/>
          <w:sz w:val="24"/>
          <w:szCs w:val="24"/>
          <w:lang w:val="de-DE"/>
        </w:rPr>
      </w:pP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  <w:lang w:val="de-DE"/>
        </w:rPr>
        <w:t xml:space="preserve">9. Wolfgang W., Wittko F., </w:t>
      </w:r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  <w:lang w:val="de-DE"/>
        </w:rPr>
        <w:t xml:space="preserve">Lehrbuch der </w:t>
      </w:r>
      <w:r w:rsidRPr="00AC1ADD">
        <w:rPr>
          <w:rFonts w:asciiTheme="majorBidi" w:hAnsiTheme="majorBidi" w:cstheme="majorBidi"/>
          <w:i/>
          <w:caps/>
          <w:snapToGrid w:val="0"/>
          <w:color w:val="000000"/>
          <w:sz w:val="24"/>
          <w:szCs w:val="24"/>
          <w:lang w:val="de-DE"/>
        </w:rPr>
        <w:t>o</w:t>
      </w:r>
      <w:r w:rsidRPr="00AC1ADD">
        <w:rPr>
          <w:rFonts w:asciiTheme="majorBidi" w:hAnsiTheme="majorBidi" w:cstheme="majorBidi"/>
          <w:i/>
          <w:snapToGrid w:val="0"/>
          <w:color w:val="000000"/>
          <w:sz w:val="24"/>
          <w:szCs w:val="24"/>
          <w:lang w:val="de-DE"/>
        </w:rPr>
        <w:t>rganischen Chemie</w:t>
      </w:r>
      <w:r w:rsidRPr="00AC1ADD">
        <w:rPr>
          <w:rFonts w:asciiTheme="majorBidi" w:hAnsiTheme="majorBidi" w:cstheme="majorBidi"/>
          <w:snapToGrid w:val="0"/>
          <w:color w:val="000000"/>
          <w:sz w:val="24"/>
          <w:szCs w:val="24"/>
          <w:lang w:val="de-DE"/>
        </w:rPr>
        <w:t>, Ed. S. Hirzel Verlag, Stuttgart - Leipzig, 1998.</w:t>
      </w:r>
    </w:p>
    <w:p w14:paraId="2D0F3A98" w14:textId="078CC08F" w:rsidR="00F45991" w:rsidRPr="007E6C8B" w:rsidRDefault="007D2EF0" w:rsidP="007E6C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2EF0">
        <w:rPr>
          <w:rFonts w:asciiTheme="majorBidi" w:hAnsiTheme="majorBidi" w:cstheme="majorBidi"/>
          <w:snapToGrid w:val="0"/>
          <w:color w:val="000000"/>
          <w:sz w:val="24"/>
          <w:szCs w:val="24"/>
          <w:lang w:val="en-GB"/>
        </w:rPr>
        <w:t xml:space="preserve">10. </w:t>
      </w:r>
      <w:r w:rsidRPr="00CD1AFF">
        <w:rPr>
          <w:rFonts w:asciiTheme="majorBidi" w:hAnsiTheme="majorBidi" w:cstheme="majorBidi"/>
          <w:sz w:val="24"/>
          <w:szCs w:val="24"/>
        </w:rPr>
        <w:t xml:space="preserve">G.-Q. Lin, Q.-D.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>, J.-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F.Cheng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Editors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) -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Chiral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Drugs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Chemistry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Action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Wiley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CD1AFF">
        <w:rPr>
          <w:rFonts w:asciiTheme="majorBidi" w:hAnsiTheme="majorBidi" w:cstheme="majorBidi"/>
          <w:sz w:val="24"/>
          <w:szCs w:val="24"/>
        </w:rPr>
        <w:t>Sons</w:t>
      </w:r>
      <w:proofErr w:type="spellEnd"/>
      <w:r w:rsidRPr="00CD1AFF">
        <w:rPr>
          <w:rFonts w:asciiTheme="majorBidi" w:hAnsiTheme="majorBidi" w:cstheme="majorBidi"/>
          <w:sz w:val="24"/>
          <w:szCs w:val="24"/>
        </w:rPr>
        <w:t>., 2011, ISBN9781118075630</w:t>
      </w:r>
      <w:r w:rsidR="007E6C8B">
        <w:rPr>
          <w:rFonts w:asciiTheme="majorBidi" w:hAnsiTheme="majorBidi" w:cstheme="majorBidi"/>
          <w:sz w:val="24"/>
          <w:szCs w:val="24"/>
        </w:rPr>
        <w:t>.</w:t>
      </w:r>
    </w:p>
    <w:sectPr w:rsidR="00F45991" w:rsidRPr="007E6C8B" w:rsidSect="002200BF">
      <w:headerReference w:type="default" r:id="rId7"/>
      <w:footerReference w:type="default" r:id="rId8"/>
      <w:pgSz w:w="11906" w:h="16838"/>
      <w:pgMar w:top="851" w:right="566" w:bottom="851" w:left="90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334C" w14:textId="77777777" w:rsidR="00756F11" w:rsidRDefault="00756F11" w:rsidP="008B239C">
      <w:pPr>
        <w:spacing w:after="0" w:line="240" w:lineRule="auto"/>
      </w:pPr>
      <w:r>
        <w:separator/>
      </w:r>
    </w:p>
  </w:endnote>
  <w:endnote w:type="continuationSeparator" w:id="0">
    <w:p w14:paraId="66E84B00" w14:textId="77777777" w:rsidR="00756F11" w:rsidRDefault="00756F1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11D" w14:textId="77777777" w:rsidR="00756F11" w:rsidRPr="0082408C" w:rsidRDefault="00756F1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s</w:t>
    </w:r>
    <w:r>
      <w:rPr>
        <w:rFonts w:ascii="Times New Roman" w:eastAsia="Times New Roman" w:hAnsi="Times New Roman"/>
        <w:i/>
        <w:sz w:val="18"/>
        <w:szCs w:val="18"/>
      </w:rPr>
      <w:t>tr. Dionisie Lupu 37</w:t>
    </w:r>
    <w:r w:rsidRPr="0082408C">
      <w:rPr>
        <w:rFonts w:ascii="Times New Roman" w:eastAsia="Times New Roman" w:hAnsi="Times New Roman"/>
        <w:i/>
        <w:sz w:val="18"/>
        <w:szCs w:val="18"/>
      </w:rPr>
      <w:t>,</w:t>
    </w:r>
    <w:r>
      <w:rPr>
        <w:rFonts w:ascii="Times New Roman" w:eastAsia="Times New Roman" w:hAnsi="Times New Roman"/>
        <w:i/>
        <w:sz w:val="18"/>
        <w:szCs w:val="18"/>
      </w:rPr>
      <w:t xml:space="preserve"> </w:t>
    </w:r>
    <w:r w:rsidRPr="0082408C">
      <w:rPr>
        <w:rFonts w:ascii="Times New Roman" w:eastAsia="Times New Roman" w:hAnsi="Times New Roman"/>
        <w:i/>
        <w:sz w:val="18"/>
        <w:szCs w:val="18"/>
      </w:rPr>
      <w:t>sector 2</w:t>
    </w:r>
    <w:r>
      <w:rPr>
        <w:rFonts w:ascii="Times New Roman" w:eastAsia="Times New Roman" w:hAnsi="Times New Roman"/>
        <w:i/>
        <w:sz w:val="18"/>
        <w:szCs w:val="18"/>
      </w:rPr>
      <w:t>, București,</w:t>
    </w:r>
    <w:r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Pr="0082408C">
      <w:rPr>
        <w:rFonts w:ascii="Times New Roman" w:hAnsi="Times New Roman"/>
        <w:i/>
        <w:sz w:val="18"/>
        <w:szCs w:val="18"/>
      </w:rPr>
      <w:t xml:space="preserve"> </w:t>
    </w:r>
  </w:p>
  <w:p w14:paraId="717C25BF" w14:textId="77777777" w:rsidR="00756F11" w:rsidRPr="0082408C" w:rsidRDefault="00756F1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 xml:space="preserve">od fiscal: 4192910, </w:t>
    </w: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>ont: RO57TREZ70220F330500XXXX</w:t>
    </w:r>
    <w:r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Pr="0082408C">
      <w:rPr>
        <w:rFonts w:ascii="Times New Roman" w:hAnsi="Times New Roman"/>
        <w:i/>
        <w:sz w:val="18"/>
        <w:szCs w:val="18"/>
      </w:rPr>
      <w:t xml:space="preserve"> 2</w:t>
    </w:r>
  </w:p>
  <w:p w14:paraId="42C103C7" w14:textId="77777777" w:rsidR="00756F11" w:rsidRPr="0082408C" w:rsidRDefault="00756F1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899D" w14:textId="77777777" w:rsidR="00756F11" w:rsidRDefault="00756F11" w:rsidP="008B239C">
      <w:pPr>
        <w:spacing w:after="0" w:line="240" w:lineRule="auto"/>
      </w:pPr>
      <w:r>
        <w:separator/>
      </w:r>
    </w:p>
  </w:footnote>
  <w:footnote w:type="continuationSeparator" w:id="0">
    <w:p w14:paraId="5C7157AB" w14:textId="77777777" w:rsidR="00756F11" w:rsidRDefault="00756F1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9BE5" w14:textId="6EBF97F3" w:rsidR="00756F11" w:rsidRDefault="00756F11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3370CF31" wp14:editId="09C9623F">
          <wp:extent cx="6119495" cy="10521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_TOP_farma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52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52D47" w14:textId="77777777" w:rsidR="002200BF" w:rsidRPr="00D52814" w:rsidRDefault="002200BF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0FF"/>
    <w:multiLevelType w:val="hybridMultilevel"/>
    <w:tmpl w:val="0E984F62"/>
    <w:lvl w:ilvl="0" w:tplc="810040B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6F58E9"/>
    <w:multiLevelType w:val="hybridMultilevel"/>
    <w:tmpl w:val="56345958"/>
    <w:lvl w:ilvl="0" w:tplc="790E9194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04EC9"/>
    <w:multiLevelType w:val="hybridMultilevel"/>
    <w:tmpl w:val="F530E82E"/>
    <w:lvl w:ilvl="0" w:tplc="333CF7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2828AA"/>
    <w:multiLevelType w:val="hybridMultilevel"/>
    <w:tmpl w:val="176A7DAC"/>
    <w:lvl w:ilvl="0" w:tplc="AF9CA83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2871"/>
    <w:rsid w:val="00003EA9"/>
    <w:rsid w:val="00020687"/>
    <w:rsid w:val="0002301B"/>
    <w:rsid w:val="00047806"/>
    <w:rsid w:val="000524E8"/>
    <w:rsid w:val="0006080B"/>
    <w:rsid w:val="00060B62"/>
    <w:rsid w:val="000751E5"/>
    <w:rsid w:val="00095024"/>
    <w:rsid w:val="000A0AFC"/>
    <w:rsid w:val="000A1E86"/>
    <w:rsid w:val="000A4C2C"/>
    <w:rsid w:val="000A7C3C"/>
    <w:rsid w:val="000B443A"/>
    <w:rsid w:val="000D3409"/>
    <w:rsid w:val="000F14B5"/>
    <w:rsid w:val="00116A94"/>
    <w:rsid w:val="001506F0"/>
    <w:rsid w:val="001525EC"/>
    <w:rsid w:val="00157134"/>
    <w:rsid w:val="00157C03"/>
    <w:rsid w:val="001929BD"/>
    <w:rsid w:val="00195EA7"/>
    <w:rsid w:val="001A038C"/>
    <w:rsid w:val="001E77F8"/>
    <w:rsid w:val="001E7A99"/>
    <w:rsid w:val="001F6577"/>
    <w:rsid w:val="002168B2"/>
    <w:rsid w:val="002200BF"/>
    <w:rsid w:val="00232F56"/>
    <w:rsid w:val="00236A38"/>
    <w:rsid w:val="0024252E"/>
    <w:rsid w:val="00257831"/>
    <w:rsid w:val="00262095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255D9"/>
    <w:rsid w:val="00330F95"/>
    <w:rsid w:val="00331CE4"/>
    <w:rsid w:val="003320DB"/>
    <w:rsid w:val="00332979"/>
    <w:rsid w:val="00337526"/>
    <w:rsid w:val="00343790"/>
    <w:rsid w:val="00351290"/>
    <w:rsid w:val="00354BF1"/>
    <w:rsid w:val="00355257"/>
    <w:rsid w:val="00363223"/>
    <w:rsid w:val="00373E64"/>
    <w:rsid w:val="00382B69"/>
    <w:rsid w:val="003849D9"/>
    <w:rsid w:val="003861AF"/>
    <w:rsid w:val="00387CEE"/>
    <w:rsid w:val="00390693"/>
    <w:rsid w:val="003B0E95"/>
    <w:rsid w:val="003C089E"/>
    <w:rsid w:val="003C6A27"/>
    <w:rsid w:val="003D0F15"/>
    <w:rsid w:val="003D11E2"/>
    <w:rsid w:val="003D2360"/>
    <w:rsid w:val="003E46AB"/>
    <w:rsid w:val="003F5728"/>
    <w:rsid w:val="003F57E5"/>
    <w:rsid w:val="003F5FC3"/>
    <w:rsid w:val="0040170D"/>
    <w:rsid w:val="00402D60"/>
    <w:rsid w:val="0041668B"/>
    <w:rsid w:val="00416C6C"/>
    <w:rsid w:val="00425916"/>
    <w:rsid w:val="00430BD0"/>
    <w:rsid w:val="00430E9B"/>
    <w:rsid w:val="00431909"/>
    <w:rsid w:val="00435F70"/>
    <w:rsid w:val="0044008C"/>
    <w:rsid w:val="00444369"/>
    <w:rsid w:val="00445F35"/>
    <w:rsid w:val="0045479A"/>
    <w:rsid w:val="0046444E"/>
    <w:rsid w:val="00475C29"/>
    <w:rsid w:val="00477AEF"/>
    <w:rsid w:val="00487ED5"/>
    <w:rsid w:val="00492B93"/>
    <w:rsid w:val="00497D9E"/>
    <w:rsid w:val="004B0D10"/>
    <w:rsid w:val="004B7C4B"/>
    <w:rsid w:val="004C23A4"/>
    <w:rsid w:val="004D2BD6"/>
    <w:rsid w:val="004D663D"/>
    <w:rsid w:val="004D7EFF"/>
    <w:rsid w:val="004E0BA0"/>
    <w:rsid w:val="004E304D"/>
    <w:rsid w:val="004F077A"/>
    <w:rsid w:val="004F3B74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B7556"/>
    <w:rsid w:val="005C18C6"/>
    <w:rsid w:val="005C3839"/>
    <w:rsid w:val="005D18A3"/>
    <w:rsid w:val="005D230A"/>
    <w:rsid w:val="005D2C56"/>
    <w:rsid w:val="005D3B29"/>
    <w:rsid w:val="005E057A"/>
    <w:rsid w:val="005F14C4"/>
    <w:rsid w:val="005F62CE"/>
    <w:rsid w:val="00602880"/>
    <w:rsid w:val="00617E2C"/>
    <w:rsid w:val="00632ABF"/>
    <w:rsid w:val="00637390"/>
    <w:rsid w:val="00637A86"/>
    <w:rsid w:val="00645402"/>
    <w:rsid w:val="00663774"/>
    <w:rsid w:val="0066480B"/>
    <w:rsid w:val="00665A88"/>
    <w:rsid w:val="0067084F"/>
    <w:rsid w:val="00681534"/>
    <w:rsid w:val="00684291"/>
    <w:rsid w:val="00687397"/>
    <w:rsid w:val="006916B2"/>
    <w:rsid w:val="00695EAD"/>
    <w:rsid w:val="006966BE"/>
    <w:rsid w:val="006A0AC7"/>
    <w:rsid w:val="006A6161"/>
    <w:rsid w:val="006B3E30"/>
    <w:rsid w:val="006B4AF7"/>
    <w:rsid w:val="006C0199"/>
    <w:rsid w:val="006C11A3"/>
    <w:rsid w:val="006C3B33"/>
    <w:rsid w:val="006C7DE0"/>
    <w:rsid w:val="006D1BA8"/>
    <w:rsid w:val="006D5DD7"/>
    <w:rsid w:val="006D781F"/>
    <w:rsid w:val="006D7B91"/>
    <w:rsid w:val="006F200B"/>
    <w:rsid w:val="00702B14"/>
    <w:rsid w:val="007032C3"/>
    <w:rsid w:val="00713EAB"/>
    <w:rsid w:val="00716FA7"/>
    <w:rsid w:val="007267EC"/>
    <w:rsid w:val="00726DA0"/>
    <w:rsid w:val="00737058"/>
    <w:rsid w:val="00741FF3"/>
    <w:rsid w:val="00743C5C"/>
    <w:rsid w:val="00756F11"/>
    <w:rsid w:val="00762CDA"/>
    <w:rsid w:val="007735A4"/>
    <w:rsid w:val="00782B5B"/>
    <w:rsid w:val="00785798"/>
    <w:rsid w:val="00786C62"/>
    <w:rsid w:val="00790D79"/>
    <w:rsid w:val="007A01E1"/>
    <w:rsid w:val="007A17D6"/>
    <w:rsid w:val="007B1AAA"/>
    <w:rsid w:val="007B5AE0"/>
    <w:rsid w:val="007D174A"/>
    <w:rsid w:val="007D2EF0"/>
    <w:rsid w:val="007E6C8B"/>
    <w:rsid w:val="007F2AD3"/>
    <w:rsid w:val="007F62A9"/>
    <w:rsid w:val="00811B3C"/>
    <w:rsid w:val="008141C3"/>
    <w:rsid w:val="0082408C"/>
    <w:rsid w:val="008278F6"/>
    <w:rsid w:val="00832A12"/>
    <w:rsid w:val="00834BC4"/>
    <w:rsid w:val="0083793A"/>
    <w:rsid w:val="0084639A"/>
    <w:rsid w:val="00856805"/>
    <w:rsid w:val="00863BB2"/>
    <w:rsid w:val="00864DCD"/>
    <w:rsid w:val="0088073E"/>
    <w:rsid w:val="0088449A"/>
    <w:rsid w:val="0088642B"/>
    <w:rsid w:val="00890431"/>
    <w:rsid w:val="00890987"/>
    <w:rsid w:val="00896A3D"/>
    <w:rsid w:val="008B239C"/>
    <w:rsid w:val="008B3556"/>
    <w:rsid w:val="008B7FB1"/>
    <w:rsid w:val="008C66C9"/>
    <w:rsid w:val="008D26D9"/>
    <w:rsid w:val="008D32BF"/>
    <w:rsid w:val="008D6D37"/>
    <w:rsid w:val="008F62DE"/>
    <w:rsid w:val="008F6B68"/>
    <w:rsid w:val="00900F7A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36EA"/>
    <w:rsid w:val="009A447F"/>
    <w:rsid w:val="009A7901"/>
    <w:rsid w:val="009B4569"/>
    <w:rsid w:val="009C0193"/>
    <w:rsid w:val="009C330D"/>
    <w:rsid w:val="009D079A"/>
    <w:rsid w:val="009D3FAC"/>
    <w:rsid w:val="009E691E"/>
    <w:rsid w:val="009E7A87"/>
    <w:rsid w:val="009F06B6"/>
    <w:rsid w:val="009F1675"/>
    <w:rsid w:val="009F3379"/>
    <w:rsid w:val="009F735A"/>
    <w:rsid w:val="00A0569E"/>
    <w:rsid w:val="00A1779F"/>
    <w:rsid w:val="00A206DB"/>
    <w:rsid w:val="00A226F4"/>
    <w:rsid w:val="00A253D3"/>
    <w:rsid w:val="00A25D53"/>
    <w:rsid w:val="00A32B86"/>
    <w:rsid w:val="00A46BF5"/>
    <w:rsid w:val="00A54B70"/>
    <w:rsid w:val="00A72865"/>
    <w:rsid w:val="00A75111"/>
    <w:rsid w:val="00A96426"/>
    <w:rsid w:val="00AC1ADD"/>
    <w:rsid w:val="00AC62B2"/>
    <w:rsid w:val="00AD0CA5"/>
    <w:rsid w:val="00AE78BF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65BE2"/>
    <w:rsid w:val="00B75FEC"/>
    <w:rsid w:val="00B77722"/>
    <w:rsid w:val="00B8135E"/>
    <w:rsid w:val="00B8513D"/>
    <w:rsid w:val="00BA2BC7"/>
    <w:rsid w:val="00BB5A3F"/>
    <w:rsid w:val="00BD0744"/>
    <w:rsid w:val="00BD6DC3"/>
    <w:rsid w:val="00BE1437"/>
    <w:rsid w:val="00BE4E4A"/>
    <w:rsid w:val="00BF4A49"/>
    <w:rsid w:val="00C03B54"/>
    <w:rsid w:val="00C11D6A"/>
    <w:rsid w:val="00C2440B"/>
    <w:rsid w:val="00C616A3"/>
    <w:rsid w:val="00C750BA"/>
    <w:rsid w:val="00C80D60"/>
    <w:rsid w:val="00C87DD7"/>
    <w:rsid w:val="00C92842"/>
    <w:rsid w:val="00CA1601"/>
    <w:rsid w:val="00CB0C61"/>
    <w:rsid w:val="00CB62F7"/>
    <w:rsid w:val="00CB7469"/>
    <w:rsid w:val="00CC27D1"/>
    <w:rsid w:val="00CD1AFF"/>
    <w:rsid w:val="00CD1C6D"/>
    <w:rsid w:val="00CD3F33"/>
    <w:rsid w:val="00CE132E"/>
    <w:rsid w:val="00CF0D30"/>
    <w:rsid w:val="00CF14ED"/>
    <w:rsid w:val="00CF43C6"/>
    <w:rsid w:val="00CF5AC7"/>
    <w:rsid w:val="00D00C1F"/>
    <w:rsid w:val="00D02C90"/>
    <w:rsid w:val="00D074F2"/>
    <w:rsid w:val="00D10222"/>
    <w:rsid w:val="00D1333F"/>
    <w:rsid w:val="00D21FF7"/>
    <w:rsid w:val="00D22366"/>
    <w:rsid w:val="00D23043"/>
    <w:rsid w:val="00D27867"/>
    <w:rsid w:val="00D42758"/>
    <w:rsid w:val="00D4582C"/>
    <w:rsid w:val="00D47B40"/>
    <w:rsid w:val="00D52814"/>
    <w:rsid w:val="00D82178"/>
    <w:rsid w:val="00D911D9"/>
    <w:rsid w:val="00D94EA5"/>
    <w:rsid w:val="00DA0CFF"/>
    <w:rsid w:val="00DA1D65"/>
    <w:rsid w:val="00DB5467"/>
    <w:rsid w:val="00DB624C"/>
    <w:rsid w:val="00DB6AD4"/>
    <w:rsid w:val="00DC1A49"/>
    <w:rsid w:val="00DC2CDB"/>
    <w:rsid w:val="00DC41C0"/>
    <w:rsid w:val="00DD1E00"/>
    <w:rsid w:val="00DE6ACC"/>
    <w:rsid w:val="00DE7999"/>
    <w:rsid w:val="00DE7DFD"/>
    <w:rsid w:val="00E05EEE"/>
    <w:rsid w:val="00E063E6"/>
    <w:rsid w:val="00E06762"/>
    <w:rsid w:val="00E1178F"/>
    <w:rsid w:val="00E22B75"/>
    <w:rsid w:val="00E2392D"/>
    <w:rsid w:val="00E35374"/>
    <w:rsid w:val="00E41DAA"/>
    <w:rsid w:val="00E4257D"/>
    <w:rsid w:val="00E43241"/>
    <w:rsid w:val="00E577AA"/>
    <w:rsid w:val="00E70B59"/>
    <w:rsid w:val="00E87411"/>
    <w:rsid w:val="00E93605"/>
    <w:rsid w:val="00E97718"/>
    <w:rsid w:val="00EA2EB1"/>
    <w:rsid w:val="00EA7A9A"/>
    <w:rsid w:val="00ED3BFB"/>
    <w:rsid w:val="00ED65F8"/>
    <w:rsid w:val="00EE095E"/>
    <w:rsid w:val="00EE2B75"/>
    <w:rsid w:val="00EE555B"/>
    <w:rsid w:val="00EF6977"/>
    <w:rsid w:val="00EF7627"/>
    <w:rsid w:val="00F0055B"/>
    <w:rsid w:val="00F25077"/>
    <w:rsid w:val="00F263C9"/>
    <w:rsid w:val="00F27536"/>
    <w:rsid w:val="00F327DC"/>
    <w:rsid w:val="00F34CE5"/>
    <w:rsid w:val="00F375AE"/>
    <w:rsid w:val="00F448DF"/>
    <w:rsid w:val="00F458E8"/>
    <w:rsid w:val="00F45991"/>
    <w:rsid w:val="00F629CD"/>
    <w:rsid w:val="00F66A4E"/>
    <w:rsid w:val="00F7691A"/>
    <w:rsid w:val="00F820E9"/>
    <w:rsid w:val="00F833DA"/>
    <w:rsid w:val="00FA2128"/>
    <w:rsid w:val="00FA4662"/>
    <w:rsid w:val="00FB594D"/>
    <w:rsid w:val="00FC6E43"/>
    <w:rsid w:val="00FD0E6F"/>
    <w:rsid w:val="00FD661C"/>
    <w:rsid w:val="00FE2BF4"/>
    <w:rsid w:val="00FE3941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35D06924"/>
  <w15:docId w15:val="{9750727A-5E20-4BE4-8CE4-CEF7C4B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99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inline">
    <w:name w:val="inline"/>
    <w:rsid w:val="00CD1AFF"/>
  </w:style>
  <w:style w:type="character" w:customStyle="1" w:styleId="hlfld-contribauthor">
    <w:name w:val="hlfld-contribauthor"/>
    <w:rsid w:val="00CD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5</cp:revision>
  <cp:lastPrinted>2023-02-23T11:50:00Z</cp:lastPrinted>
  <dcterms:created xsi:type="dcterms:W3CDTF">2024-12-05T13:06:00Z</dcterms:created>
  <dcterms:modified xsi:type="dcterms:W3CDTF">2024-12-19T10:03:00Z</dcterms:modified>
</cp:coreProperties>
</file>