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FF3A" w14:textId="31A2618F" w:rsidR="00C55079" w:rsidRPr="00CC0C9D" w:rsidRDefault="00C55079" w:rsidP="00C55079">
      <w:pPr>
        <w:jc w:val="center"/>
        <w:rPr>
          <w:b/>
          <w:bCs/>
          <w:sz w:val="24"/>
          <w:szCs w:val="24"/>
          <w:lang w:val="ro-RO"/>
        </w:rPr>
      </w:pPr>
      <w:r w:rsidRPr="00CC0C9D">
        <w:rPr>
          <w:b/>
          <w:bCs/>
          <w:sz w:val="24"/>
          <w:szCs w:val="24"/>
        </w:rPr>
        <w:t>T</w:t>
      </w:r>
      <w:r w:rsidRPr="00CC0C9D">
        <w:rPr>
          <w:b/>
          <w:bCs/>
          <w:sz w:val="24"/>
          <w:szCs w:val="24"/>
          <w:lang w:val="ro-RO"/>
        </w:rPr>
        <w:t>ematică și bibliografie pentru postu</w:t>
      </w:r>
      <w:r w:rsidR="00CC0C9D" w:rsidRPr="00CC0C9D">
        <w:rPr>
          <w:b/>
          <w:bCs/>
          <w:sz w:val="24"/>
          <w:szCs w:val="24"/>
          <w:lang w:val="ro-RO"/>
        </w:rPr>
        <w:t>rile de ASISTENT</w:t>
      </w:r>
      <w:r w:rsidRPr="00CC0C9D">
        <w:rPr>
          <w:b/>
          <w:bCs/>
          <w:sz w:val="24"/>
          <w:szCs w:val="24"/>
          <w:lang w:val="ro-RO"/>
        </w:rPr>
        <w:t xml:space="preserve">– Poziția </w:t>
      </w:r>
      <w:r w:rsidR="00CC0C9D" w:rsidRPr="00CC0C9D">
        <w:rPr>
          <w:b/>
          <w:bCs/>
          <w:sz w:val="24"/>
          <w:szCs w:val="24"/>
          <w:lang w:val="ro-RO"/>
        </w:rPr>
        <w:t>5 și 6</w:t>
      </w:r>
    </w:p>
    <w:p w14:paraId="04F1FE1C" w14:textId="77777777" w:rsidR="00C55079" w:rsidRPr="00CC0C9D" w:rsidRDefault="00C55079" w:rsidP="00C55079">
      <w:pPr>
        <w:jc w:val="center"/>
        <w:rPr>
          <w:b/>
          <w:bCs/>
          <w:sz w:val="24"/>
          <w:szCs w:val="24"/>
          <w:lang w:val="ro-RO"/>
        </w:rPr>
      </w:pPr>
      <w:r w:rsidRPr="00CC0C9D">
        <w:rPr>
          <w:b/>
          <w:bCs/>
          <w:sz w:val="24"/>
          <w:szCs w:val="24"/>
          <w:lang w:val="ro-RO"/>
        </w:rPr>
        <w:t>Disciplina ORL SUUB, Departamentul 12 OFTALMOLOGIE – ORL</w:t>
      </w:r>
    </w:p>
    <w:p w14:paraId="52AE27D3" w14:textId="77777777" w:rsidR="00C55079" w:rsidRDefault="00C55079" w:rsidP="00C55079">
      <w:pPr>
        <w:rPr>
          <w:lang w:val="ro-RO"/>
        </w:rPr>
      </w:pPr>
    </w:p>
    <w:p w14:paraId="7E3AB792" w14:textId="0CA8D0D9" w:rsidR="00C55079" w:rsidRPr="00CC0C9D" w:rsidRDefault="00CC0C9D" w:rsidP="00C55079">
      <w:pPr>
        <w:rPr>
          <w:b/>
          <w:bCs/>
          <w:lang w:val="ro-RO"/>
        </w:rPr>
      </w:pPr>
      <w:r w:rsidRPr="00CC0C9D">
        <w:rPr>
          <w:b/>
          <w:bCs/>
          <w:lang w:val="ro-RO"/>
        </w:rPr>
        <w:t>TEMATICĂ:</w:t>
      </w:r>
    </w:p>
    <w:p w14:paraId="2DA147CA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Anatomia și fiziologia în sfera ORL</w:t>
      </w:r>
    </w:p>
    <w:p w14:paraId="1F4BCBA7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nasului</w:t>
      </w:r>
    </w:p>
    <w:p w14:paraId="39D09325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sinusurilor paranazale</w:t>
      </w:r>
    </w:p>
    <w:p w14:paraId="11A9C53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nazosinusală</w:t>
      </w:r>
    </w:p>
    <w:p w14:paraId="390083FC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faringelui</w:t>
      </w:r>
    </w:p>
    <w:p w14:paraId="63D437A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faringelui</w:t>
      </w:r>
    </w:p>
    <w:p w14:paraId="5F6905F2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laringelui</w:t>
      </w:r>
    </w:p>
    <w:p w14:paraId="5B15F8CB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laringelui</w:t>
      </w:r>
    </w:p>
    <w:p w14:paraId="74F66274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urechii medii</w:t>
      </w:r>
    </w:p>
    <w:p w14:paraId="2B2BECC2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urechii medii</w:t>
      </w:r>
    </w:p>
    <w:p w14:paraId="4F26A89D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Patologia urechii interne </w:t>
      </w:r>
    </w:p>
    <w:p w14:paraId="191F7C95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Traumatologia ORL</w:t>
      </w:r>
    </w:p>
    <w:p w14:paraId="67FB2908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și tumorală a glandelor salivare</w:t>
      </w:r>
    </w:p>
    <w:p w14:paraId="29620DFF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și tumorală a glandei tiroide</w:t>
      </w:r>
    </w:p>
    <w:p w14:paraId="31BFAD4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Malformațiile congenitale cervicale</w:t>
      </w:r>
    </w:p>
    <w:p w14:paraId="21684F9F" w14:textId="77777777" w:rsidR="00C55079" w:rsidRPr="00CC0C9D" w:rsidRDefault="00C55079" w:rsidP="00C55079">
      <w:pPr>
        <w:rPr>
          <w:b/>
          <w:bCs/>
          <w:lang w:val="ro-RO"/>
        </w:rPr>
      </w:pPr>
      <w:r w:rsidRPr="00CC0C9D">
        <w:rPr>
          <w:b/>
          <w:bCs/>
          <w:lang w:val="ro-RO"/>
        </w:rPr>
        <w:t>BIBLIOGRAFIE:</w:t>
      </w:r>
    </w:p>
    <w:p w14:paraId="42B4AE19" w14:textId="086C58E4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1.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OTORINOLARINGOLOGIE SI CHIRURGIE CERVICOFACIALA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, 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coordinator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Sarafoleanu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C.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în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„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Tratat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de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chirurgie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”, sub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redacţia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Irinel Popescu, Constantin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Ciuce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, vol. 1,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Editura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Academiei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Române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, 2012.</w:t>
      </w:r>
    </w:p>
    <w:p w14:paraId="2887CEFF" w14:textId="77777777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2.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REABILITAREA SI IGIENA VOCII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. Muresan R, Chirila M.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Editura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. Alma Mater, 2010</w:t>
      </w:r>
    </w:p>
    <w:p w14:paraId="5894AA0F" w14:textId="32EB36B3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3.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TULBURARILE RESPIRATORII IN SOMN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Sarafoleanu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C.-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coordonator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Editura</w:t>
      </w:r>
      <w:proofErr w:type="spellEnd"/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Academiei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Romane, 2016.</w:t>
      </w:r>
    </w:p>
    <w:p w14:paraId="5466EC2D" w14:textId="48DC747B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4.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EUROPEAN MANUAL OF MEDICINE–OTORHINOLARYNGOLOGY, HEAD AND</w:t>
      </w:r>
      <w:r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NECK SURGERY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Anniko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M, Bernal-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Sprekelsen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M.,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Bonkowsky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V., Bradley P., Iurato S.</w:t>
      </w:r>
      <w:r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Springer Verlag, 2010.</w:t>
      </w:r>
    </w:p>
    <w:p w14:paraId="2F407275" w14:textId="7F4F8419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5.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CUMMINGS-OTOLARYNGOLOGY HEAD AND NECK SURGERY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. Sixth Edition.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Flint P.W., Haughey B. H., Lund V. J.,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Niparko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J. K., Richardson M. A., Robbins K. T., Thomas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J. R. Mosby – Elsevier Publishing House, 2016.</w:t>
      </w:r>
    </w:p>
    <w:p w14:paraId="3333E07D" w14:textId="0F0B7011" w:rsidR="009A29C3" w:rsidRP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6.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ENT-HEAD AND NECK SURGERY: ESSENTIAL PROCEDURES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. 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Theissing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J.,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Rettinger G., Werner J. Ed. Thieme Verlag, 2011.</w:t>
      </w:r>
    </w:p>
    <w:p w14:paraId="07FB8E90" w14:textId="06FC3117" w:rsidR="00C55079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7. </w:t>
      </w:r>
      <w:r w:rsidRPr="009A29C3">
        <w:rPr>
          <w:rFonts w:asciiTheme="majorHAnsi" w:eastAsiaTheme="minorHAnsi" w:hAnsiTheme="majorHAnsi" w:cstheme="majorHAnsi"/>
          <w:b/>
          <w:bCs/>
          <w:sz w:val="20"/>
          <w:szCs w:val="20"/>
          <w14:ligatures w14:val="standardContextual"/>
        </w:rPr>
        <w:t>OTOLARYNGOLOGY AND HEAD AND NECK SURGERY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. Warner G., Burgess A.,</w:t>
      </w:r>
      <w:r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</w:t>
      </w:r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Patel S., Martinez-</w:t>
      </w:r>
      <w:proofErr w:type="spellStart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>Devesa</w:t>
      </w:r>
      <w:proofErr w:type="spellEnd"/>
      <w:r w:rsidRPr="009A29C3"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  <w:t xml:space="preserve"> P., Corbridge R. OXFORD University Press, 2009.</w:t>
      </w:r>
    </w:p>
    <w:p w14:paraId="11C2FB07" w14:textId="77777777" w:rsidR="009A29C3" w:rsidRDefault="009A29C3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</w:p>
    <w:p w14:paraId="0BE2A11B" w14:textId="77777777" w:rsidR="00E35967" w:rsidRPr="009A29C3" w:rsidRDefault="00E35967" w:rsidP="009A29C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sz w:val="20"/>
          <w:szCs w:val="20"/>
          <w14:ligatures w14:val="standardContextual"/>
        </w:rPr>
      </w:pPr>
    </w:p>
    <w:p w14:paraId="5898CE21" w14:textId="472DC3F9" w:rsidR="00C55079" w:rsidRDefault="00C55079" w:rsidP="00C55079">
      <w:pPr>
        <w:rPr>
          <w:lang w:val="ro-RO"/>
        </w:rPr>
      </w:pPr>
      <w:r w:rsidRPr="00E35967">
        <w:rPr>
          <w:b/>
          <w:bCs/>
          <w:lang w:val="ro-RO"/>
        </w:rPr>
        <w:t xml:space="preserve">DATA </w:t>
      </w:r>
      <w:r w:rsidR="00926BCA">
        <w:rPr>
          <w:lang w:val="ro-RO"/>
        </w:rPr>
        <w:t>04</w:t>
      </w:r>
      <w:r w:rsidR="00A42305">
        <w:rPr>
          <w:lang w:val="ro-RO"/>
        </w:rPr>
        <w:t>.1</w:t>
      </w:r>
      <w:r w:rsidR="00926BCA">
        <w:rPr>
          <w:lang w:val="ro-RO"/>
        </w:rPr>
        <w:t>2</w:t>
      </w:r>
      <w:r>
        <w:rPr>
          <w:lang w:val="ro-RO"/>
        </w:rPr>
        <w:t>.202</w:t>
      </w:r>
      <w:r w:rsidR="00926BCA">
        <w:rPr>
          <w:lang w:val="ro-RO"/>
        </w:rPr>
        <w:t>4</w:t>
      </w:r>
    </w:p>
    <w:p w14:paraId="79289B15" w14:textId="77777777" w:rsidR="00C55079" w:rsidRPr="00E35967" w:rsidRDefault="00C55079" w:rsidP="00C55079">
      <w:pPr>
        <w:rPr>
          <w:b/>
          <w:bCs/>
          <w:lang w:val="ro-RO"/>
        </w:rPr>
      </w:pPr>
      <w:r w:rsidRPr="00E35967">
        <w:rPr>
          <w:b/>
          <w:bCs/>
          <w:lang w:val="ro-RO"/>
        </w:rPr>
        <w:t>DIRECTOR DEPARTAMENT 12 OFTALMOLOGIE – ORL</w:t>
      </w:r>
    </w:p>
    <w:p w14:paraId="25D25F54" w14:textId="77777777" w:rsidR="00C55079" w:rsidRDefault="00C55079" w:rsidP="00C55079">
      <w:pPr>
        <w:rPr>
          <w:lang w:val="ro-RO"/>
        </w:rPr>
      </w:pPr>
      <w:r>
        <w:rPr>
          <w:lang w:val="ro-RO"/>
        </w:rPr>
        <w:t>Prof. Dr. Alina Popa-Cherecheanu</w:t>
      </w:r>
    </w:p>
    <w:p w14:paraId="64E5E65C" w14:textId="77777777" w:rsidR="00A442B7" w:rsidRDefault="00A442B7"/>
    <w:sectPr w:rsidR="00A442B7" w:rsidSect="00B1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4CED"/>
    <w:multiLevelType w:val="hybridMultilevel"/>
    <w:tmpl w:val="3572E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5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MTMwMTExA3IMDZV0lIJTi4sz8/NACkxrAUVDHKcsAAAA"/>
  </w:docVars>
  <w:rsids>
    <w:rsidRoot w:val="00C275F9"/>
    <w:rsid w:val="00586686"/>
    <w:rsid w:val="008E4C9A"/>
    <w:rsid w:val="00926BCA"/>
    <w:rsid w:val="009A29C3"/>
    <w:rsid w:val="00A42305"/>
    <w:rsid w:val="00A442B7"/>
    <w:rsid w:val="00B17494"/>
    <w:rsid w:val="00C275F9"/>
    <w:rsid w:val="00C55079"/>
    <w:rsid w:val="00CC0C9D"/>
    <w:rsid w:val="00E35967"/>
    <w:rsid w:val="00F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EB3E"/>
  <w15:chartTrackingRefBased/>
  <w15:docId w15:val="{7ED05FCF-A39A-4556-B263-F7234251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79"/>
    <w:pPr>
      <w:spacing w:after="160"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Vrinceanu</dc:creator>
  <cp:keywords/>
  <dc:description/>
  <cp:lastModifiedBy>Bogdan Vrinceanu</cp:lastModifiedBy>
  <cp:revision>7</cp:revision>
  <dcterms:created xsi:type="dcterms:W3CDTF">2023-11-30T19:27:00Z</dcterms:created>
  <dcterms:modified xsi:type="dcterms:W3CDTF">2024-12-03T18:16:00Z</dcterms:modified>
</cp:coreProperties>
</file>