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8112" w14:textId="7A50CFFA" w:rsidR="00D5395E" w:rsidRPr="00867B84" w:rsidRDefault="00D5395E" w:rsidP="00D5395E">
      <w:pPr>
        <w:pStyle w:val="Heading1"/>
        <w:shd w:val="clear" w:color="auto" w:fill="FFFFFF"/>
        <w:spacing w:before="0" w:beforeAutospacing="0" w:after="0" w:afterAutospacing="0" w:line="360" w:lineRule="auto"/>
        <w:ind w:left="270"/>
        <w:jc w:val="both"/>
        <w:rPr>
          <w:rFonts w:eastAsia="Calibri"/>
          <w:bCs w:val="0"/>
          <w:kern w:val="0"/>
          <w:sz w:val="24"/>
          <w:szCs w:val="24"/>
          <w:lang w:val="ro-RO"/>
        </w:rPr>
      </w:pPr>
    </w:p>
    <w:p w14:paraId="1C1F1C21" w14:textId="77777777" w:rsidR="00867B84" w:rsidRPr="003F630D" w:rsidRDefault="00867B84" w:rsidP="00867B84">
      <w:pPr>
        <w:pStyle w:val="Heading1"/>
        <w:shd w:val="clear" w:color="auto" w:fill="FFFFFF"/>
        <w:spacing w:before="0" w:beforeAutospacing="0" w:after="0" w:afterAutospacing="0" w:line="360" w:lineRule="auto"/>
        <w:jc w:val="both"/>
        <w:rPr>
          <w:rFonts w:eastAsia="Calibri"/>
          <w:bCs w:val="0"/>
          <w:kern w:val="0"/>
          <w:sz w:val="24"/>
          <w:szCs w:val="24"/>
          <w:lang w:val="ro-RO"/>
        </w:rPr>
      </w:pPr>
    </w:p>
    <w:p w14:paraId="7EAB9912" w14:textId="77777777" w:rsidR="00556CC4" w:rsidRPr="005E3791" w:rsidRDefault="00556CC4" w:rsidP="005A280E">
      <w:pPr>
        <w:pStyle w:val="Heading1"/>
        <w:shd w:val="clear" w:color="auto" w:fill="FFFFFF"/>
        <w:spacing w:before="0" w:beforeAutospacing="0" w:after="0" w:afterAutospacing="0" w:line="360" w:lineRule="auto"/>
        <w:jc w:val="both"/>
        <w:rPr>
          <w:rFonts w:eastAsia="Calibri"/>
          <w:b w:val="0"/>
          <w:bCs w:val="0"/>
          <w:kern w:val="0"/>
          <w:sz w:val="24"/>
          <w:szCs w:val="24"/>
          <w:lang w:val="ro-RO"/>
        </w:rPr>
      </w:pPr>
      <w:r>
        <w:rPr>
          <w:rFonts w:eastAsia="Calibri"/>
          <w:b w:val="0"/>
          <w:bCs w:val="0"/>
          <w:kern w:val="0"/>
          <w:sz w:val="28"/>
          <w:szCs w:val="28"/>
          <w:lang w:val="ro-RO"/>
        </w:rPr>
        <w:tab/>
      </w:r>
    </w:p>
    <w:p w14:paraId="56343927" w14:textId="158EC739" w:rsidR="008E313B" w:rsidRDefault="005E3791" w:rsidP="003C698A">
      <w:pPr>
        <w:pStyle w:val="Heading1"/>
        <w:shd w:val="clear" w:color="auto" w:fill="FFFFFF"/>
        <w:spacing w:before="0" w:beforeAutospacing="0" w:after="0" w:afterAutospacing="0" w:line="360" w:lineRule="auto"/>
        <w:jc w:val="right"/>
        <w:rPr>
          <w:rFonts w:eastAsia="Calibri"/>
          <w:bCs w:val="0"/>
          <w:kern w:val="0"/>
          <w:sz w:val="28"/>
          <w:szCs w:val="28"/>
          <w:lang w:val="ro-RO"/>
        </w:rPr>
      </w:pPr>
      <w:r w:rsidRPr="005E3791">
        <w:rPr>
          <w:rFonts w:eastAsia="Calibri"/>
          <w:b w:val="0"/>
          <w:bCs w:val="0"/>
          <w:kern w:val="0"/>
          <w:sz w:val="24"/>
          <w:szCs w:val="24"/>
          <w:lang w:val="ro-RO"/>
        </w:rPr>
        <w:tab/>
      </w:r>
      <w:r w:rsidR="008E313B">
        <w:rPr>
          <w:rFonts w:eastAsia="Calibri"/>
          <w:bCs w:val="0"/>
          <w:kern w:val="0"/>
          <w:sz w:val="28"/>
          <w:szCs w:val="28"/>
          <w:lang w:val="ro-RO"/>
        </w:rPr>
        <w:t>Anexa 1</w:t>
      </w:r>
    </w:p>
    <w:p w14:paraId="7B5ACAA1" w14:textId="651C7ABF" w:rsidR="008E313B" w:rsidRDefault="008E313B" w:rsidP="008E313B">
      <w:pPr>
        <w:pStyle w:val="Heading1"/>
        <w:shd w:val="clear" w:color="auto" w:fill="FFFFFF"/>
        <w:spacing w:before="0" w:beforeAutospacing="0" w:after="0" w:afterAutospacing="0" w:line="360" w:lineRule="atLeast"/>
        <w:jc w:val="right"/>
        <w:rPr>
          <w:rFonts w:eastAsia="Calibri"/>
          <w:bCs w:val="0"/>
          <w:kern w:val="0"/>
          <w:sz w:val="28"/>
          <w:szCs w:val="28"/>
          <w:lang w:val="ro-RO"/>
        </w:rPr>
      </w:pPr>
    </w:p>
    <w:p w14:paraId="4C3E38E4" w14:textId="77777777" w:rsidR="00A17C20" w:rsidRDefault="00A17C20" w:rsidP="00A17C20">
      <w:pPr>
        <w:jc w:val="center"/>
        <w:rPr>
          <w:rStyle w:val="apar"/>
          <w:rFonts w:ascii="Times New Roman" w:hAnsi="Times New Roman"/>
          <w:color w:val="000000"/>
          <w:sz w:val="28"/>
          <w:szCs w:val="28"/>
        </w:rPr>
      </w:pPr>
    </w:p>
    <w:p w14:paraId="4E1B987B" w14:textId="652EB763" w:rsidR="00A17C20" w:rsidRDefault="00A17C20" w:rsidP="00A17C20">
      <w:pPr>
        <w:jc w:val="center"/>
        <w:rPr>
          <w:rStyle w:val="apar"/>
          <w:rFonts w:ascii="Times New Roman" w:hAnsi="Times New Roman"/>
          <w:color w:val="000000"/>
          <w:sz w:val="28"/>
          <w:szCs w:val="28"/>
        </w:rPr>
      </w:pPr>
      <w:r w:rsidRPr="00D62193">
        <w:rPr>
          <w:rStyle w:val="apar"/>
          <w:rFonts w:ascii="Times New Roman" w:hAnsi="Times New Roman"/>
          <w:color w:val="000000"/>
          <w:sz w:val="28"/>
          <w:szCs w:val="28"/>
        </w:rPr>
        <w:t>DECLARAȚIE PE PROPRIA RĂSPUNDERE</w:t>
      </w:r>
    </w:p>
    <w:p w14:paraId="13B575BD" w14:textId="77777777" w:rsidR="00A17C20" w:rsidRDefault="00A17C20" w:rsidP="00A17C20">
      <w:pPr>
        <w:jc w:val="both"/>
        <w:rPr>
          <w:rStyle w:val="apar"/>
          <w:rFonts w:ascii="Times New Roman" w:hAnsi="Times New Roman"/>
          <w:color w:val="000000"/>
          <w:sz w:val="28"/>
          <w:szCs w:val="28"/>
        </w:rPr>
      </w:pPr>
    </w:p>
    <w:p w14:paraId="33728FFB" w14:textId="77777777" w:rsidR="00A17C20" w:rsidRDefault="00A17C20" w:rsidP="00A17C20">
      <w:pPr>
        <w:jc w:val="both"/>
        <w:rPr>
          <w:rStyle w:val="apar"/>
          <w:rFonts w:ascii="Times New Roman" w:hAnsi="Times New Roman"/>
          <w:color w:val="000000"/>
          <w:sz w:val="28"/>
          <w:szCs w:val="28"/>
        </w:rPr>
      </w:pPr>
    </w:p>
    <w:p w14:paraId="4D0A4C20" w14:textId="0E73EE3A" w:rsidR="00A17C20" w:rsidRDefault="00A17C20" w:rsidP="00A17C20">
      <w:pPr>
        <w:ind w:firstLine="720"/>
        <w:jc w:val="both"/>
        <w:rPr>
          <w:rStyle w:val="spar"/>
          <w:rFonts w:ascii="Times New Roman" w:hAnsi="Times New Roman"/>
          <w:color w:val="000000"/>
          <w:sz w:val="28"/>
          <w:szCs w:val="28"/>
        </w:rPr>
      </w:pPr>
      <w:r w:rsidRPr="00D62193">
        <w:rPr>
          <w:rStyle w:val="spar"/>
          <w:rFonts w:ascii="Times New Roman" w:hAnsi="Times New Roman"/>
          <w:color w:val="000000"/>
          <w:sz w:val="28"/>
          <w:szCs w:val="28"/>
        </w:rPr>
        <w:t>Subsemnatul/a,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având funcția de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în cadrul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CNP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cu domiciliul în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str.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nr. ...., bl. ......, sc. ....., et. ...., ap. ....., județul/sectorul ....</w:t>
      </w:r>
      <w:r w:rsidR="003E614D">
        <w:rPr>
          <w:rStyle w:val="spar"/>
          <w:rFonts w:ascii="Times New Roman" w:hAnsi="Times New Roman"/>
          <w:color w:val="000000"/>
          <w:sz w:val="28"/>
          <w:szCs w:val="28"/>
        </w:rPr>
        <w:t>............</w:t>
      </w:r>
      <w:r w:rsidRPr="00D62193">
        <w:rPr>
          <w:rStyle w:val="spar"/>
          <w:rFonts w:ascii="Times New Roman" w:hAnsi="Times New Roman"/>
          <w:color w:val="000000"/>
          <w:sz w:val="28"/>
          <w:szCs w:val="28"/>
        </w:rPr>
        <w:t xml:space="preserve">......., cunoscând prevederile </w:t>
      </w:r>
      <w:hyperlink r:id="rId7" w:history="1">
        <w:r w:rsidRPr="00D62193">
          <w:rPr>
            <w:rStyle w:val="Hyperlink"/>
            <w:rFonts w:ascii="Times New Roman" w:hAnsi="Times New Roman"/>
            <w:sz w:val="28"/>
            <w:szCs w:val="28"/>
          </w:rPr>
          <w:t>art. 326 - Falsul în declarații din Legea nr. 286/2009 privind Codul penal</w:t>
        </w:r>
      </w:hyperlink>
      <w:r w:rsidRPr="00D62193">
        <w:rPr>
          <w:rStyle w:val="spar"/>
          <w:rFonts w:ascii="Times New Roman" w:hAnsi="Times New Roman"/>
          <w:color w:val="000000"/>
          <w:sz w:val="28"/>
          <w:szCs w:val="28"/>
        </w:rPr>
        <w:t>, cu modificările și completările ulterioare, declar următoarele:</w:t>
      </w:r>
    </w:p>
    <w:p w14:paraId="1F174D74" w14:textId="77777777" w:rsidR="00A17C20" w:rsidRDefault="00A17C20" w:rsidP="00A17C20">
      <w:pPr>
        <w:ind w:firstLine="720"/>
        <w:jc w:val="both"/>
        <w:rPr>
          <w:rStyle w:val="spctbdy"/>
          <w:rFonts w:ascii="Times New Roman" w:hAnsi="Times New Roman"/>
          <w:color w:val="000000"/>
          <w:sz w:val="28"/>
          <w:szCs w:val="28"/>
        </w:rPr>
      </w:pPr>
      <w:r w:rsidRPr="00D62193">
        <w:rPr>
          <w:rStyle w:val="spctttl"/>
          <w:rFonts w:ascii="Times New Roman" w:hAnsi="Times New Roman"/>
          <w:color w:val="000000"/>
          <w:sz w:val="28"/>
          <w:szCs w:val="28"/>
        </w:rPr>
        <w:t>1.</w:t>
      </w:r>
      <w:r w:rsidRPr="00D62193">
        <w:rPr>
          <w:rStyle w:val="spct"/>
          <w:rFonts w:ascii="Times New Roman" w:hAnsi="Times New Roman"/>
          <w:color w:val="000000"/>
          <w:sz w:val="28"/>
          <w:szCs w:val="28"/>
        </w:rPr>
        <w:t xml:space="preserve"> </w:t>
      </w:r>
      <w:r w:rsidRPr="00D62193">
        <w:rPr>
          <w:rStyle w:val="spctbdy"/>
          <w:rFonts w:ascii="Times New Roman" w:hAnsi="Times New Roman"/>
          <w:color w:val="000000"/>
          <w:sz w:val="28"/>
          <w:szCs w:val="28"/>
        </w:rPr>
        <w:t xml:space="preserve">Optez pentru acordarea voucherelor de vacanță în cuantumul și condițiile prevăzute la </w:t>
      </w:r>
      <w:hyperlink r:id="rId8" w:history="1">
        <w:r w:rsidRPr="00D62193">
          <w:rPr>
            <w:rStyle w:val="Hyperlink"/>
            <w:rFonts w:ascii="Times New Roman" w:hAnsi="Times New Roman"/>
            <w:sz w:val="28"/>
            <w:szCs w:val="28"/>
          </w:rPr>
          <w:t>art. 1 alin. (2) din Ordonanța de urgență a Guvernului nr. 8/2009</w:t>
        </w:r>
      </w:hyperlink>
      <w:r w:rsidRPr="00D62193">
        <w:rPr>
          <w:rStyle w:val="spctbdy"/>
          <w:rFonts w:ascii="Times New Roman" w:hAnsi="Times New Roman"/>
          <w:color w:val="000000"/>
          <w:sz w:val="28"/>
          <w:szCs w:val="28"/>
        </w:rPr>
        <w:t xml:space="preserve"> privind acordarea voucherelor de vacanță, aprobată cu modificări și completări prin </w:t>
      </w:r>
      <w:hyperlink r:id="rId9" w:history="1">
        <w:r w:rsidRPr="00D62193">
          <w:rPr>
            <w:rStyle w:val="Hyperlink"/>
            <w:rFonts w:ascii="Times New Roman" w:hAnsi="Times New Roman"/>
            <w:sz w:val="28"/>
            <w:szCs w:val="28"/>
          </w:rPr>
          <w:t>Legea nr. 94/2014</w:t>
        </w:r>
      </w:hyperlink>
      <w:r w:rsidRPr="00D62193">
        <w:rPr>
          <w:rStyle w:val="spctbdy"/>
          <w:rFonts w:ascii="Times New Roman" w:hAnsi="Times New Roman"/>
          <w:color w:val="000000"/>
          <w:sz w:val="28"/>
          <w:szCs w:val="28"/>
        </w:rPr>
        <w:t>, cu modificările și completările ulterioare.</w:t>
      </w:r>
    </w:p>
    <w:p w14:paraId="5C032F35" w14:textId="77777777" w:rsidR="00A17C20" w:rsidRDefault="00A17C20" w:rsidP="00A17C20">
      <w:pPr>
        <w:ind w:firstLine="720"/>
        <w:jc w:val="both"/>
        <w:rPr>
          <w:rStyle w:val="spctbdy"/>
          <w:rFonts w:ascii="Times New Roman" w:hAnsi="Times New Roman"/>
          <w:color w:val="000000"/>
          <w:sz w:val="28"/>
          <w:szCs w:val="28"/>
        </w:rPr>
      </w:pPr>
      <w:r w:rsidRPr="00D62193">
        <w:rPr>
          <w:rStyle w:val="spctttl"/>
          <w:rFonts w:ascii="Times New Roman" w:hAnsi="Times New Roman"/>
          <w:color w:val="000000"/>
          <w:sz w:val="28"/>
          <w:szCs w:val="28"/>
        </w:rPr>
        <w:t>2.</w:t>
      </w:r>
      <w:r w:rsidRPr="00D62193">
        <w:rPr>
          <w:rStyle w:val="spct"/>
          <w:rFonts w:ascii="Times New Roman" w:hAnsi="Times New Roman"/>
          <w:color w:val="000000"/>
          <w:sz w:val="28"/>
          <w:szCs w:val="28"/>
        </w:rPr>
        <w:t xml:space="preserve"> </w:t>
      </w:r>
      <w:r w:rsidRPr="00D62193">
        <w:rPr>
          <w:rStyle w:val="spctbdy"/>
          <w:rFonts w:ascii="Times New Roman" w:hAnsi="Times New Roman"/>
          <w:color w:val="000000"/>
          <w:sz w:val="28"/>
          <w:szCs w:val="28"/>
        </w:rPr>
        <w:t>Mă angajez să utilizez voucherele de vacanță pentru plata a cel mult 50% din contravaloarea totală a fiecărui pachet de servicii turistice achiziționat, respectiv cel mult 800 de lei pentru achiziționarea de pachete de servicii turistice în valoare de cel puțin 1.600 de lei. Suma corespunzătoare voucherelor de vacanță pe anul 2025, în valoare de 800 de lei, poate fi folosită fracționat.</w:t>
      </w:r>
    </w:p>
    <w:p w14:paraId="0136FCD1" w14:textId="77777777" w:rsidR="00A17C20" w:rsidRDefault="00A17C20" w:rsidP="00A17C20">
      <w:pPr>
        <w:ind w:firstLine="720"/>
        <w:jc w:val="both"/>
        <w:rPr>
          <w:rStyle w:val="spctbdy"/>
          <w:rFonts w:ascii="Times New Roman" w:hAnsi="Times New Roman"/>
          <w:color w:val="000000"/>
          <w:sz w:val="28"/>
          <w:szCs w:val="28"/>
        </w:rPr>
      </w:pPr>
    </w:p>
    <w:p w14:paraId="4C25D311" w14:textId="5462C8D0" w:rsidR="00F059A7" w:rsidRDefault="00857945" w:rsidP="00F059A7">
      <w:pPr>
        <w:ind w:firstLine="720"/>
        <w:jc w:val="both"/>
        <w:rPr>
          <w:rStyle w:val="spar"/>
          <w:rFonts w:ascii="Times New Roman" w:hAnsi="Times New Roman"/>
          <w:color w:val="000000"/>
          <w:sz w:val="28"/>
          <w:szCs w:val="28"/>
        </w:rPr>
      </w:pPr>
      <w:r>
        <w:rPr>
          <w:rStyle w:val="spar"/>
          <w:rFonts w:ascii="Times New Roman" w:hAnsi="Times New Roman"/>
          <w:color w:val="000000"/>
          <w:sz w:val="28"/>
          <w:szCs w:val="28"/>
        </w:rPr>
        <w:t xml:space="preserve">  </w:t>
      </w:r>
      <w:r w:rsidR="00953375">
        <w:rPr>
          <w:rStyle w:val="spar"/>
          <w:rFonts w:ascii="Times New Roman" w:hAnsi="Times New Roman"/>
          <w:color w:val="000000"/>
          <w:sz w:val="28"/>
          <w:szCs w:val="28"/>
        </w:rPr>
        <w:t xml:space="preserve">     </w:t>
      </w:r>
      <w:r>
        <w:rPr>
          <w:rStyle w:val="spar"/>
          <w:rFonts w:ascii="Times New Roman" w:hAnsi="Times New Roman"/>
          <w:color w:val="000000"/>
          <w:sz w:val="28"/>
          <w:szCs w:val="28"/>
        </w:rPr>
        <w:t xml:space="preserve">   </w:t>
      </w:r>
      <w:r w:rsidR="00A17C20" w:rsidRPr="00D62193">
        <w:rPr>
          <w:rStyle w:val="spar"/>
          <w:rFonts w:ascii="Times New Roman" w:hAnsi="Times New Roman"/>
          <w:color w:val="000000"/>
          <w:sz w:val="28"/>
          <w:szCs w:val="28"/>
        </w:rPr>
        <w:t>Data</w:t>
      </w:r>
      <w:r w:rsidR="00F059A7">
        <w:rPr>
          <w:rStyle w:val="spar"/>
          <w:rFonts w:ascii="Times New Roman" w:hAnsi="Times New Roman"/>
          <w:color w:val="000000"/>
          <w:sz w:val="28"/>
          <w:szCs w:val="28"/>
        </w:rPr>
        <w:tab/>
      </w:r>
      <w:r w:rsidR="00F059A7">
        <w:rPr>
          <w:rStyle w:val="spar"/>
          <w:rFonts w:ascii="Times New Roman" w:hAnsi="Times New Roman"/>
          <w:color w:val="000000"/>
          <w:sz w:val="28"/>
          <w:szCs w:val="28"/>
        </w:rPr>
        <w:tab/>
      </w:r>
      <w:r w:rsidR="00F059A7">
        <w:rPr>
          <w:rStyle w:val="spar"/>
          <w:rFonts w:ascii="Times New Roman" w:hAnsi="Times New Roman"/>
          <w:color w:val="000000"/>
          <w:sz w:val="28"/>
          <w:szCs w:val="28"/>
        </w:rPr>
        <w:tab/>
      </w:r>
      <w:r w:rsidR="00F059A7">
        <w:rPr>
          <w:rStyle w:val="spar"/>
          <w:rFonts w:ascii="Times New Roman" w:hAnsi="Times New Roman"/>
          <w:color w:val="000000"/>
          <w:sz w:val="28"/>
          <w:szCs w:val="28"/>
        </w:rPr>
        <w:tab/>
      </w:r>
      <w:r w:rsidR="00F059A7">
        <w:rPr>
          <w:rStyle w:val="spar"/>
          <w:rFonts w:ascii="Times New Roman" w:hAnsi="Times New Roman"/>
          <w:color w:val="000000"/>
          <w:sz w:val="28"/>
          <w:szCs w:val="28"/>
        </w:rPr>
        <w:tab/>
      </w:r>
      <w:r>
        <w:rPr>
          <w:rStyle w:val="spar"/>
          <w:rFonts w:ascii="Times New Roman" w:hAnsi="Times New Roman"/>
          <w:color w:val="000000"/>
          <w:sz w:val="28"/>
          <w:szCs w:val="28"/>
        </w:rPr>
        <w:t xml:space="preserve">          </w:t>
      </w:r>
      <w:r w:rsidR="00953375">
        <w:rPr>
          <w:rStyle w:val="spar"/>
          <w:rFonts w:ascii="Times New Roman" w:hAnsi="Times New Roman"/>
          <w:color w:val="000000"/>
          <w:sz w:val="28"/>
          <w:szCs w:val="28"/>
        </w:rPr>
        <w:t xml:space="preserve">      </w:t>
      </w:r>
      <w:r>
        <w:rPr>
          <w:rStyle w:val="spar"/>
          <w:rFonts w:ascii="Times New Roman" w:hAnsi="Times New Roman"/>
          <w:color w:val="000000"/>
          <w:sz w:val="28"/>
          <w:szCs w:val="28"/>
        </w:rPr>
        <w:t xml:space="preserve"> </w:t>
      </w:r>
      <w:r w:rsidR="00F059A7" w:rsidRPr="00D62193">
        <w:rPr>
          <w:rStyle w:val="spar"/>
          <w:rFonts w:ascii="Times New Roman" w:hAnsi="Times New Roman"/>
          <w:color w:val="000000"/>
          <w:sz w:val="28"/>
          <w:szCs w:val="28"/>
        </w:rPr>
        <w:t>Semnătura</w:t>
      </w:r>
    </w:p>
    <w:p w14:paraId="70041FE6" w14:textId="1DCE15FB" w:rsidR="00953375" w:rsidRPr="00D62193" w:rsidRDefault="00953375" w:rsidP="00F059A7">
      <w:pPr>
        <w:ind w:firstLine="720"/>
        <w:jc w:val="both"/>
        <w:rPr>
          <w:rFonts w:ascii="Times New Roman" w:hAnsi="Times New Roman"/>
          <w:sz w:val="28"/>
          <w:szCs w:val="28"/>
        </w:rPr>
      </w:pPr>
      <w:r>
        <w:rPr>
          <w:rStyle w:val="spar"/>
          <w:rFonts w:ascii="Times New Roman" w:hAnsi="Times New Roman"/>
          <w:color w:val="000000"/>
          <w:sz w:val="28"/>
          <w:szCs w:val="28"/>
        </w:rPr>
        <w:t>...........................</w:t>
      </w:r>
      <w:r>
        <w:rPr>
          <w:rStyle w:val="spar"/>
          <w:rFonts w:ascii="Times New Roman" w:hAnsi="Times New Roman"/>
          <w:color w:val="000000"/>
          <w:sz w:val="28"/>
          <w:szCs w:val="28"/>
        </w:rPr>
        <w:tab/>
      </w:r>
      <w:r>
        <w:rPr>
          <w:rStyle w:val="spar"/>
          <w:rFonts w:ascii="Times New Roman" w:hAnsi="Times New Roman"/>
          <w:color w:val="000000"/>
          <w:sz w:val="28"/>
          <w:szCs w:val="28"/>
        </w:rPr>
        <w:tab/>
      </w:r>
      <w:r>
        <w:rPr>
          <w:rStyle w:val="spar"/>
          <w:rFonts w:ascii="Times New Roman" w:hAnsi="Times New Roman"/>
          <w:color w:val="000000"/>
          <w:sz w:val="28"/>
          <w:szCs w:val="28"/>
        </w:rPr>
        <w:tab/>
      </w:r>
      <w:r>
        <w:rPr>
          <w:rStyle w:val="spar"/>
          <w:rFonts w:ascii="Times New Roman" w:hAnsi="Times New Roman"/>
          <w:color w:val="000000"/>
          <w:sz w:val="28"/>
          <w:szCs w:val="28"/>
        </w:rPr>
        <w:tab/>
      </w:r>
      <w:r>
        <w:rPr>
          <w:rStyle w:val="spar"/>
          <w:rFonts w:ascii="Times New Roman" w:hAnsi="Times New Roman"/>
          <w:color w:val="000000"/>
          <w:sz w:val="28"/>
          <w:szCs w:val="28"/>
        </w:rPr>
        <w:tab/>
        <w:t>...............................</w:t>
      </w:r>
    </w:p>
    <w:p w14:paraId="44E571EA" w14:textId="315008EF" w:rsidR="00CB524E" w:rsidRDefault="00CB524E" w:rsidP="00622E48">
      <w:pPr>
        <w:pStyle w:val="Heading1"/>
        <w:shd w:val="clear" w:color="auto" w:fill="FFFFFF"/>
        <w:spacing w:before="0" w:beforeAutospacing="0" w:after="0" w:afterAutospacing="0" w:line="360" w:lineRule="atLeast"/>
        <w:jc w:val="center"/>
        <w:rPr>
          <w:rFonts w:eastAsia="Calibri"/>
          <w:b w:val="0"/>
          <w:bCs w:val="0"/>
          <w:kern w:val="0"/>
          <w:sz w:val="28"/>
          <w:szCs w:val="28"/>
          <w:lang w:val="ro-RO"/>
        </w:rPr>
      </w:pPr>
    </w:p>
    <w:sectPr w:rsidR="00CB524E" w:rsidSect="00867B84">
      <w:headerReference w:type="default" r:id="rId10"/>
      <w:footerReference w:type="default" r:id="rId11"/>
      <w:pgSz w:w="11906" w:h="16838"/>
      <w:pgMar w:top="1712" w:right="1440" w:bottom="1440" w:left="1440" w:header="397"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0983" w14:textId="77777777" w:rsidR="008F56DD" w:rsidRDefault="008F56DD" w:rsidP="008B239C">
      <w:pPr>
        <w:spacing w:after="0" w:line="240" w:lineRule="auto"/>
      </w:pPr>
      <w:r>
        <w:separator/>
      </w:r>
    </w:p>
  </w:endnote>
  <w:endnote w:type="continuationSeparator" w:id="0">
    <w:p w14:paraId="3664DDD1" w14:textId="77777777" w:rsidR="008F56DD" w:rsidRDefault="008F56DD"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15C9" w14:textId="77777777" w:rsidR="006C4788" w:rsidRPr="00602880" w:rsidRDefault="006C4788" w:rsidP="006C4788">
    <w:pPr>
      <w:pStyle w:val="Footer"/>
      <w:pBdr>
        <w:top w:val="single" w:sz="4" w:space="0" w:color="auto"/>
      </w:pBdr>
      <w:rPr>
        <w:rFonts w:cs="Calibri"/>
        <w:i/>
      </w:rPr>
    </w:pPr>
    <w:r>
      <w:rPr>
        <w:rFonts w:cs="Calibri"/>
        <w:b/>
        <w:i/>
      </w:rPr>
      <w:t>I.N.</w:t>
    </w:r>
    <w:r>
      <w:rPr>
        <w:rFonts w:cs="Calibri"/>
        <w:i/>
      </w:rPr>
      <w:t xml:space="preserve"> </w:t>
    </w:r>
    <w:r>
      <w:rPr>
        <w:rFonts w:cs="Calibri"/>
        <w:i/>
      </w:rPr>
      <w:tab/>
    </w:r>
    <w:r w:rsidRPr="002F2772">
      <w:rPr>
        <w:rFonts w:cs="Calibri"/>
        <w:i/>
      </w:rPr>
      <w:t>UMFCD</w:t>
    </w:r>
    <w:r>
      <w:rPr>
        <w:rFonts w:cs="Calibri"/>
        <w:b/>
        <w:i/>
      </w:rPr>
      <w:t xml:space="preserve"> :</w:t>
    </w:r>
    <w:r w:rsidRPr="00602880">
      <w:rPr>
        <w:rFonts w:cs="Calibri"/>
        <w:i/>
        <w:shd w:val="clear" w:color="auto" w:fill="FAFAFA"/>
      </w:rPr>
      <w:t xml:space="preserve"> </w:t>
    </w:r>
    <w:r w:rsidRPr="00EE095E">
      <w:rPr>
        <w:rFonts w:cs="Calibri"/>
        <w:i/>
      </w:rPr>
      <w:t>Cod fiscal: 4192910</w:t>
    </w:r>
    <w:r>
      <w:rPr>
        <w:rFonts w:cs="Calibri"/>
        <w:i/>
      </w:rPr>
      <w:t xml:space="preserve"> </w:t>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14:paraId="6125A625" w14:textId="77777777" w:rsidR="006C4788" w:rsidRPr="00602880" w:rsidRDefault="006C4788" w:rsidP="006C4788">
    <w:pPr>
      <w:pStyle w:val="Footer"/>
      <w:pBdr>
        <w:top w:val="single" w:sz="4" w:space="0" w:color="auto"/>
      </w:pBdr>
      <w:jc w:val="center"/>
      <w:rPr>
        <w:rFonts w:cs="Calibri"/>
        <w:i/>
      </w:rPr>
    </w:pPr>
    <w:r>
      <w:rPr>
        <w:rFonts w:cs="Calibri"/>
        <w:i/>
      </w:rPr>
      <w:t xml:space="preserve">Tel: </w:t>
    </w:r>
    <w:r w:rsidRPr="00602880">
      <w:rPr>
        <w:rFonts w:cs="Calibri"/>
        <w:i/>
      </w:rPr>
      <w:t>+40.21 318.0719; +40.21 318.0721; +40.21 318.0722</w:t>
    </w:r>
  </w:p>
  <w:p w14:paraId="7C63C962" w14:textId="77777777" w:rsidR="00AE528D" w:rsidRPr="007324A4" w:rsidRDefault="00AE528D" w:rsidP="00AE528D">
    <w:pPr>
      <w:pStyle w:val="Footer"/>
      <w:pBdr>
        <w:top w:val="single" w:sz="4" w:space="0" w:color="auto"/>
      </w:pBd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B2DF" w14:textId="77777777" w:rsidR="008F56DD" w:rsidRDefault="008F56DD" w:rsidP="008B239C">
      <w:pPr>
        <w:spacing w:after="0" w:line="240" w:lineRule="auto"/>
      </w:pPr>
      <w:r>
        <w:separator/>
      </w:r>
    </w:p>
  </w:footnote>
  <w:footnote w:type="continuationSeparator" w:id="0">
    <w:p w14:paraId="29413947" w14:textId="77777777" w:rsidR="008F56DD" w:rsidRDefault="008F56DD"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5326" w14:textId="77777777" w:rsidR="006C4788" w:rsidRDefault="006C4788" w:rsidP="006C4788">
    <w:pPr>
      <w:pStyle w:val="Header"/>
      <w:jc w:val="center"/>
      <w:rPr>
        <w:rFonts w:ascii="Palatino Linotype" w:hAnsi="Palatino Linotype"/>
        <w:b/>
        <w:i/>
        <w:color w:val="002060"/>
        <w:sz w:val="28"/>
        <w:szCs w:val="28"/>
      </w:rPr>
    </w:pPr>
    <w:r>
      <w:rPr>
        <w:noProof/>
        <w:color w:val="002060"/>
        <w:sz w:val="28"/>
        <w:szCs w:val="28"/>
        <w:lang w:eastAsia="ro-RO"/>
      </w:rPr>
      <w:drawing>
        <wp:anchor distT="0" distB="0" distL="114300" distR="114300" simplePos="0" relativeHeight="251659264" behindDoc="0" locked="0" layoutInCell="1" allowOverlap="1" wp14:anchorId="197B47B2" wp14:editId="297A3C3A">
          <wp:simplePos x="0" y="0"/>
          <wp:positionH relativeFrom="column">
            <wp:posOffset>5641975</wp:posOffset>
          </wp:positionH>
          <wp:positionV relativeFrom="paragraph">
            <wp:posOffset>-127000</wp:posOffset>
          </wp:positionV>
          <wp:extent cx="733425" cy="97917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733425" cy="979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eastAsia="ro-RO"/>
      </w:rPr>
      <w:drawing>
        <wp:anchor distT="0" distB="0" distL="114300" distR="114300" simplePos="0" relativeHeight="251660288" behindDoc="1" locked="0" layoutInCell="1" allowOverlap="1" wp14:anchorId="51653843" wp14:editId="332C4F36">
          <wp:simplePos x="0" y="0"/>
          <wp:positionH relativeFrom="column">
            <wp:posOffset>-640080</wp:posOffset>
          </wp:positionH>
          <wp:positionV relativeFrom="paragraph">
            <wp:posOffset>-172720</wp:posOffset>
          </wp:positionV>
          <wp:extent cx="1333500" cy="1236980"/>
          <wp:effectExtent l="0" t="0" r="0" b="1270"/>
          <wp:wrapTight wrapText="bothSides">
            <wp:wrapPolygon edited="0">
              <wp:start x="0" y="0"/>
              <wp:lineTo x="0" y="21290"/>
              <wp:lineTo x="21291" y="21290"/>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123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FC7C6" w14:textId="77777777" w:rsidR="006C4788" w:rsidRPr="007324A4" w:rsidRDefault="006C4788" w:rsidP="006C4788">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UNIVERSITATEA DE MEDICINĂ ȘI FARMACIE</w:t>
    </w:r>
  </w:p>
  <w:p w14:paraId="672FD124" w14:textId="77777777" w:rsidR="006C4788" w:rsidRDefault="006C4788" w:rsidP="006C4788">
    <w:pPr>
      <w:pStyle w:val="Header"/>
      <w:jc w:val="center"/>
      <w:rPr>
        <w:rFonts w:ascii="Palatino Linotype" w:hAnsi="Palatino Linotype"/>
        <w:b/>
        <w:i/>
        <w:color w:val="002060"/>
        <w:sz w:val="16"/>
        <w:szCs w:val="16"/>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14:paraId="30774698" w14:textId="77777777" w:rsidR="006C4788" w:rsidRPr="00D52814" w:rsidRDefault="006C4788" w:rsidP="006C4788">
    <w:pPr>
      <w:pStyle w:val="Header"/>
      <w:jc w:val="center"/>
      <w:rPr>
        <w:rFonts w:ascii="Palatino Linotype" w:hAnsi="Palatino Linotype"/>
        <w:b/>
        <w:i/>
        <w:color w:val="002060"/>
        <w:sz w:val="16"/>
        <w:szCs w:val="16"/>
      </w:rPr>
    </w:pPr>
  </w:p>
  <w:p w14:paraId="6ADBFA00" w14:textId="77777777" w:rsidR="006C4788" w:rsidRPr="00823ECA" w:rsidRDefault="006C4788" w:rsidP="006C4788">
    <w:pPr>
      <w:pStyle w:val="Footer"/>
      <w:pBdr>
        <w:top w:val="single" w:sz="4" w:space="0" w:color="auto"/>
      </w:pBdr>
      <w:jc w:val="center"/>
      <w:rPr>
        <w:szCs w:val="28"/>
      </w:rPr>
    </w:pPr>
    <w:r w:rsidRPr="00416C6C">
      <w:rPr>
        <w:rFonts w:cs="Calibri"/>
        <w:i/>
        <w:sz w:val="16"/>
        <w:szCs w:val="16"/>
      </w:rPr>
      <w:t xml:space="preserve">Str. Dionisie Lupu nr. 37, Sector 2, București, 020021 România, </w:t>
    </w:r>
    <w:hyperlink r:id="rId3" w:history="1">
      <w:r w:rsidRPr="00416C6C">
        <w:rPr>
          <w:rStyle w:val="Hyperlink"/>
          <w:i/>
          <w:sz w:val="16"/>
          <w:szCs w:val="16"/>
        </w:rPr>
        <w:t>www.umfcd.ro</w:t>
      </w:r>
    </w:hyperlink>
    <w:r w:rsidRPr="00416C6C">
      <w:rPr>
        <w:rStyle w:val="Hyperlink"/>
        <w:i/>
        <w:sz w:val="16"/>
        <w:szCs w:val="16"/>
      </w:rPr>
      <w:t xml:space="preserve">, </w:t>
    </w:r>
    <w:r w:rsidRPr="00416C6C">
      <w:rPr>
        <w:rStyle w:val="Hyperlink"/>
        <w:i/>
        <w:color w:val="auto"/>
        <w:sz w:val="16"/>
        <w:szCs w:val="16"/>
      </w:rPr>
      <w:t>email: rectorat@umfcd.ro</w:t>
    </w:r>
  </w:p>
  <w:p w14:paraId="1412C877" w14:textId="77777777" w:rsidR="00C30C4B" w:rsidRPr="006C4788" w:rsidRDefault="00C30C4B" w:rsidP="006C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0238D"/>
    <w:multiLevelType w:val="hybridMultilevel"/>
    <w:tmpl w:val="0186D46E"/>
    <w:lvl w:ilvl="0" w:tplc="8F9019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1133"/>
    <w:multiLevelType w:val="hybridMultilevel"/>
    <w:tmpl w:val="65BEA178"/>
    <w:lvl w:ilvl="0" w:tplc="E7E8357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C6042A"/>
    <w:multiLevelType w:val="hybridMultilevel"/>
    <w:tmpl w:val="0096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E219A"/>
    <w:multiLevelType w:val="hybridMultilevel"/>
    <w:tmpl w:val="52C00472"/>
    <w:lvl w:ilvl="0" w:tplc="8F9019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238C"/>
    <w:multiLevelType w:val="hybridMultilevel"/>
    <w:tmpl w:val="B9BC0CD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5B0AED"/>
    <w:multiLevelType w:val="hybridMultilevel"/>
    <w:tmpl w:val="9F122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BE34C7"/>
    <w:multiLevelType w:val="hybridMultilevel"/>
    <w:tmpl w:val="C682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5F12"/>
    <w:multiLevelType w:val="hybridMultilevel"/>
    <w:tmpl w:val="EF4CF36C"/>
    <w:lvl w:ilvl="0" w:tplc="969EBC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A447B"/>
    <w:multiLevelType w:val="multilevel"/>
    <w:tmpl w:val="AA44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51D44"/>
    <w:multiLevelType w:val="hybridMultilevel"/>
    <w:tmpl w:val="71EA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0038E"/>
    <w:multiLevelType w:val="hybridMultilevel"/>
    <w:tmpl w:val="C5BA0F3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32E28E0"/>
    <w:multiLevelType w:val="hybridMultilevel"/>
    <w:tmpl w:val="9702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9369D"/>
    <w:multiLevelType w:val="hybridMultilevel"/>
    <w:tmpl w:val="B0786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F14A0"/>
    <w:multiLevelType w:val="hybridMultilevel"/>
    <w:tmpl w:val="03E4B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EC309A"/>
    <w:multiLevelType w:val="hybridMultilevel"/>
    <w:tmpl w:val="8EBC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14FD3"/>
    <w:multiLevelType w:val="hybridMultilevel"/>
    <w:tmpl w:val="2F0E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1A24E2"/>
    <w:multiLevelType w:val="hybridMultilevel"/>
    <w:tmpl w:val="9978FC20"/>
    <w:lvl w:ilvl="0" w:tplc="8286E17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A058D6"/>
    <w:multiLevelType w:val="hybridMultilevel"/>
    <w:tmpl w:val="C658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B6687"/>
    <w:multiLevelType w:val="hybridMultilevel"/>
    <w:tmpl w:val="C406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074D2"/>
    <w:multiLevelType w:val="hybridMultilevel"/>
    <w:tmpl w:val="12AEE6FA"/>
    <w:lvl w:ilvl="0" w:tplc="8F9019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188515">
    <w:abstractNumId w:val="0"/>
  </w:num>
  <w:num w:numId="2" w16cid:durableId="1259677622">
    <w:abstractNumId w:val="3"/>
  </w:num>
  <w:num w:numId="3" w16cid:durableId="221721777">
    <w:abstractNumId w:val="1"/>
  </w:num>
  <w:num w:numId="4" w16cid:durableId="1368676686">
    <w:abstractNumId w:val="4"/>
  </w:num>
  <w:num w:numId="5" w16cid:durableId="826820961">
    <w:abstractNumId w:val="20"/>
  </w:num>
  <w:num w:numId="6" w16cid:durableId="957486119">
    <w:abstractNumId w:val="16"/>
  </w:num>
  <w:num w:numId="7" w16cid:durableId="1625112218">
    <w:abstractNumId w:val="2"/>
  </w:num>
  <w:num w:numId="8" w16cid:durableId="448088898">
    <w:abstractNumId w:val="8"/>
  </w:num>
  <w:num w:numId="9" w16cid:durableId="1251353529">
    <w:abstractNumId w:val="11"/>
  </w:num>
  <w:num w:numId="10" w16cid:durableId="1101728422">
    <w:abstractNumId w:val="7"/>
  </w:num>
  <w:num w:numId="11" w16cid:durableId="1218125518">
    <w:abstractNumId w:val="6"/>
  </w:num>
  <w:num w:numId="12" w16cid:durableId="486167812">
    <w:abstractNumId w:val="9"/>
  </w:num>
  <w:num w:numId="13" w16cid:durableId="1832016013">
    <w:abstractNumId w:val="14"/>
  </w:num>
  <w:num w:numId="14" w16cid:durableId="1410999096">
    <w:abstractNumId w:val="10"/>
  </w:num>
  <w:num w:numId="15" w16cid:durableId="552616746">
    <w:abstractNumId w:val="13"/>
  </w:num>
  <w:num w:numId="16" w16cid:durableId="1587960286">
    <w:abstractNumId w:val="19"/>
  </w:num>
  <w:num w:numId="17" w16cid:durableId="1789736721">
    <w:abstractNumId w:val="18"/>
  </w:num>
  <w:num w:numId="18" w16cid:durableId="822550652">
    <w:abstractNumId w:val="15"/>
  </w:num>
  <w:num w:numId="19" w16cid:durableId="467822080">
    <w:abstractNumId w:val="12"/>
  </w:num>
  <w:num w:numId="20" w16cid:durableId="310863919">
    <w:abstractNumId w:val="5"/>
  </w:num>
  <w:num w:numId="21" w16cid:durableId="326636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0F89"/>
    <w:rsid w:val="00003EA9"/>
    <w:rsid w:val="000047B1"/>
    <w:rsid w:val="000066F4"/>
    <w:rsid w:val="0000744F"/>
    <w:rsid w:val="00016F11"/>
    <w:rsid w:val="0003611C"/>
    <w:rsid w:val="0003739C"/>
    <w:rsid w:val="00040C07"/>
    <w:rsid w:val="000425CF"/>
    <w:rsid w:val="0004590E"/>
    <w:rsid w:val="000521DF"/>
    <w:rsid w:val="000526FB"/>
    <w:rsid w:val="00060B62"/>
    <w:rsid w:val="0006532D"/>
    <w:rsid w:val="00065ACD"/>
    <w:rsid w:val="00067D98"/>
    <w:rsid w:val="00071D65"/>
    <w:rsid w:val="0007458C"/>
    <w:rsid w:val="000751E5"/>
    <w:rsid w:val="00081A02"/>
    <w:rsid w:val="000A0AFC"/>
    <w:rsid w:val="000A1007"/>
    <w:rsid w:val="000B1186"/>
    <w:rsid w:val="000B443A"/>
    <w:rsid w:val="000C7CFD"/>
    <w:rsid w:val="000F14B5"/>
    <w:rsid w:val="000F45E6"/>
    <w:rsid w:val="001008C6"/>
    <w:rsid w:val="00104EDE"/>
    <w:rsid w:val="00117C99"/>
    <w:rsid w:val="001211CD"/>
    <w:rsid w:val="00126948"/>
    <w:rsid w:val="00127FE5"/>
    <w:rsid w:val="0013628A"/>
    <w:rsid w:val="0013699C"/>
    <w:rsid w:val="00140C7D"/>
    <w:rsid w:val="001525EC"/>
    <w:rsid w:val="001526C5"/>
    <w:rsid w:val="00157134"/>
    <w:rsid w:val="00161690"/>
    <w:rsid w:val="00183D60"/>
    <w:rsid w:val="00186862"/>
    <w:rsid w:val="00191FCD"/>
    <w:rsid w:val="001929BD"/>
    <w:rsid w:val="001A0807"/>
    <w:rsid w:val="001A73D6"/>
    <w:rsid w:val="001B2276"/>
    <w:rsid w:val="001B4B4D"/>
    <w:rsid w:val="001B6D9B"/>
    <w:rsid w:val="001C03CE"/>
    <w:rsid w:val="001F42C3"/>
    <w:rsid w:val="002123AF"/>
    <w:rsid w:val="00223624"/>
    <w:rsid w:val="00232988"/>
    <w:rsid w:val="002459CB"/>
    <w:rsid w:val="002712E2"/>
    <w:rsid w:val="0028734E"/>
    <w:rsid w:val="00292CC1"/>
    <w:rsid w:val="00294210"/>
    <w:rsid w:val="002965ED"/>
    <w:rsid w:val="002B0E0E"/>
    <w:rsid w:val="002D033F"/>
    <w:rsid w:val="002D0CA8"/>
    <w:rsid w:val="002E126D"/>
    <w:rsid w:val="002E3DBC"/>
    <w:rsid w:val="002F04F6"/>
    <w:rsid w:val="0031154E"/>
    <w:rsid w:val="00316812"/>
    <w:rsid w:val="003233D1"/>
    <w:rsid w:val="00323FAB"/>
    <w:rsid w:val="00326C01"/>
    <w:rsid w:val="003320DB"/>
    <w:rsid w:val="00337898"/>
    <w:rsid w:val="003509C9"/>
    <w:rsid w:val="00351918"/>
    <w:rsid w:val="00355257"/>
    <w:rsid w:val="00361FD4"/>
    <w:rsid w:val="0036329E"/>
    <w:rsid w:val="003707A0"/>
    <w:rsid w:val="00373D7A"/>
    <w:rsid w:val="00373E64"/>
    <w:rsid w:val="003902C8"/>
    <w:rsid w:val="00390693"/>
    <w:rsid w:val="00393902"/>
    <w:rsid w:val="003963E4"/>
    <w:rsid w:val="003B0E95"/>
    <w:rsid w:val="003C11EA"/>
    <w:rsid w:val="003C1F92"/>
    <w:rsid w:val="003C4023"/>
    <w:rsid w:val="003C5294"/>
    <w:rsid w:val="003C698A"/>
    <w:rsid w:val="003D6B03"/>
    <w:rsid w:val="003E0C2A"/>
    <w:rsid w:val="003E1A02"/>
    <w:rsid w:val="003E46AB"/>
    <w:rsid w:val="003E614D"/>
    <w:rsid w:val="003F630D"/>
    <w:rsid w:val="004103D7"/>
    <w:rsid w:val="00412981"/>
    <w:rsid w:val="00430BD0"/>
    <w:rsid w:val="00434D9C"/>
    <w:rsid w:val="0044008C"/>
    <w:rsid w:val="0044193C"/>
    <w:rsid w:val="0044270E"/>
    <w:rsid w:val="00445F35"/>
    <w:rsid w:val="0046444E"/>
    <w:rsid w:val="00467310"/>
    <w:rsid w:val="00485AD7"/>
    <w:rsid w:val="00486FE7"/>
    <w:rsid w:val="00487ED5"/>
    <w:rsid w:val="00492B93"/>
    <w:rsid w:val="00493A03"/>
    <w:rsid w:val="004C23A4"/>
    <w:rsid w:val="004C74CC"/>
    <w:rsid w:val="004E304D"/>
    <w:rsid w:val="004E32DD"/>
    <w:rsid w:val="004E645D"/>
    <w:rsid w:val="004F07A3"/>
    <w:rsid w:val="004F7D82"/>
    <w:rsid w:val="005019D8"/>
    <w:rsid w:val="0050476B"/>
    <w:rsid w:val="0051010D"/>
    <w:rsid w:val="0051490B"/>
    <w:rsid w:val="00514FB7"/>
    <w:rsid w:val="005174C6"/>
    <w:rsid w:val="005439A3"/>
    <w:rsid w:val="00550BD1"/>
    <w:rsid w:val="005527D8"/>
    <w:rsid w:val="00553985"/>
    <w:rsid w:val="00556CC4"/>
    <w:rsid w:val="00571741"/>
    <w:rsid w:val="00583A58"/>
    <w:rsid w:val="00591F57"/>
    <w:rsid w:val="005A280E"/>
    <w:rsid w:val="005B2C3B"/>
    <w:rsid w:val="005B49B6"/>
    <w:rsid w:val="005B58A8"/>
    <w:rsid w:val="005C18C6"/>
    <w:rsid w:val="005D3B29"/>
    <w:rsid w:val="005D51EF"/>
    <w:rsid w:val="005E3791"/>
    <w:rsid w:val="00602880"/>
    <w:rsid w:val="00613F7C"/>
    <w:rsid w:val="00617E2C"/>
    <w:rsid w:val="00622E48"/>
    <w:rsid w:val="00630B5F"/>
    <w:rsid w:val="00637390"/>
    <w:rsid w:val="00637A86"/>
    <w:rsid w:val="00637E62"/>
    <w:rsid w:val="00647722"/>
    <w:rsid w:val="00651DD1"/>
    <w:rsid w:val="00663774"/>
    <w:rsid w:val="0066480B"/>
    <w:rsid w:val="00665A88"/>
    <w:rsid w:val="00665CE0"/>
    <w:rsid w:val="00681534"/>
    <w:rsid w:val="00684136"/>
    <w:rsid w:val="00687397"/>
    <w:rsid w:val="0069216A"/>
    <w:rsid w:val="00695EAD"/>
    <w:rsid w:val="00697ED6"/>
    <w:rsid w:val="006B04EC"/>
    <w:rsid w:val="006B0C18"/>
    <w:rsid w:val="006B3E30"/>
    <w:rsid w:val="006B5316"/>
    <w:rsid w:val="006C3634"/>
    <w:rsid w:val="006C3B33"/>
    <w:rsid w:val="006C4788"/>
    <w:rsid w:val="006C7DE0"/>
    <w:rsid w:val="006D5A7F"/>
    <w:rsid w:val="006D7B91"/>
    <w:rsid w:val="006F739A"/>
    <w:rsid w:val="006F7694"/>
    <w:rsid w:val="00714F74"/>
    <w:rsid w:val="00715F33"/>
    <w:rsid w:val="00716C74"/>
    <w:rsid w:val="00720F8A"/>
    <w:rsid w:val="007305C0"/>
    <w:rsid w:val="00733B4F"/>
    <w:rsid w:val="00737058"/>
    <w:rsid w:val="007477CE"/>
    <w:rsid w:val="007532F8"/>
    <w:rsid w:val="00753FC9"/>
    <w:rsid w:val="007634C1"/>
    <w:rsid w:val="00770159"/>
    <w:rsid w:val="00782B5B"/>
    <w:rsid w:val="00785B8B"/>
    <w:rsid w:val="007A15CA"/>
    <w:rsid w:val="007B1AAA"/>
    <w:rsid w:val="007B5AE0"/>
    <w:rsid w:val="007C699F"/>
    <w:rsid w:val="007D174A"/>
    <w:rsid w:val="007D3925"/>
    <w:rsid w:val="007D75B9"/>
    <w:rsid w:val="007E4123"/>
    <w:rsid w:val="007F62A9"/>
    <w:rsid w:val="008141C3"/>
    <w:rsid w:val="00827847"/>
    <w:rsid w:val="008278F6"/>
    <w:rsid w:val="00834BC4"/>
    <w:rsid w:val="0084639A"/>
    <w:rsid w:val="0085446C"/>
    <w:rsid w:val="00855D12"/>
    <w:rsid w:val="00857945"/>
    <w:rsid w:val="00863BB2"/>
    <w:rsid w:val="00867B84"/>
    <w:rsid w:val="00870ADB"/>
    <w:rsid w:val="00872965"/>
    <w:rsid w:val="00877E10"/>
    <w:rsid w:val="0088642B"/>
    <w:rsid w:val="00890431"/>
    <w:rsid w:val="00892637"/>
    <w:rsid w:val="00896A3D"/>
    <w:rsid w:val="008A35E3"/>
    <w:rsid w:val="008B239C"/>
    <w:rsid w:val="008B365D"/>
    <w:rsid w:val="008B7FB1"/>
    <w:rsid w:val="008D6D37"/>
    <w:rsid w:val="008E313B"/>
    <w:rsid w:val="008E5473"/>
    <w:rsid w:val="008F1B27"/>
    <w:rsid w:val="008F56DD"/>
    <w:rsid w:val="0090253E"/>
    <w:rsid w:val="009056A0"/>
    <w:rsid w:val="009123B7"/>
    <w:rsid w:val="00913E9B"/>
    <w:rsid w:val="0091538A"/>
    <w:rsid w:val="00924DAD"/>
    <w:rsid w:val="00953375"/>
    <w:rsid w:val="00954986"/>
    <w:rsid w:val="009643ED"/>
    <w:rsid w:val="009678A4"/>
    <w:rsid w:val="009733C6"/>
    <w:rsid w:val="0097723B"/>
    <w:rsid w:val="00983E97"/>
    <w:rsid w:val="00991A09"/>
    <w:rsid w:val="009A18E5"/>
    <w:rsid w:val="009A447F"/>
    <w:rsid w:val="009A7901"/>
    <w:rsid w:val="009B230A"/>
    <w:rsid w:val="009B337F"/>
    <w:rsid w:val="009C0193"/>
    <w:rsid w:val="009C2612"/>
    <w:rsid w:val="009C330D"/>
    <w:rsid w:val="009D108C"/>
    <w:rsid w:val="009D23A5"/>
    <w:rsid w:val="009D3FAC"/>
    <w:rsid w:val="009E691E"/>
    <w:rsid w:val="009E7D25"/>
    <w:rsid w:val="009F1675"/>
    <w:rsid w:val="009F3379"/>
    <w:rsid w:val="009F5538"/>
    <w:rsid w:val="00A0569E"/>
    <w:rsid w:val="00A1779F"/>
    <w:rsid w:val="00A17C20"/>
    <w:rsid w:val="00A226F4"/>
    <w:rsid w:val="00A23AF7"/>
    <w:rsid w:val="00A24FE2"/>
    <w:rsid w:val="00A253D3"/>
    <w:rsid w:val="00A32B86"/>
    <w:rsid w:val="00A420CD"/>
    <w:rsid w:val="00A540BB"/>
    <w:rsid w:val="00A54B70"/>
    <w:rsid w:val="00A61387"/>
    <w:rsid w:val="00A75111"/>
    <w:rsid w:val="00A905F2"/>
    <w:rsid w:val="00AA220B"/>
    <w:rsid w:val="00AA3FA9"/>
    <w:rsid w:val="00AB3712"/>
    <w:rsid w:val="00AB3C79"/>
    <w:rsid w:val="00AB5453"/>
    <w:rsid w:val="00AC1AF8"/>
    <w:rsid w:val="00AD0CA5"/>
    <w:rsid w:val="00AE074E"/>
    <w:rsid w:val="00AE528D"/>
    <w:rsid w:val="00B005B5"/>
    <w:rsid w:val="00B07D30"/>
    <w:rsid w:val="00B33225"/>
    <w:rsid w:val="00B3445C"/>
    <w:rsid w:val="00B37A53"/>
    <w:rsid w:val="00B45B24"/>
    <w:rsid w:val="00B4689F"/>
    <w:rsid w:val="00B468C0"/>
    <w:rsid w:val="00B50C5E"/>
    <w:rsid w:val="00B523C5"/>
    <w:rsid w:val="00B55B87"/>
    <w:rsid w:val="00B62E46"/>
    <w:rsid w:val="00B7009F"/>
    <w:rsid w:val="00B94D09"/>
    <w:rsid w:val="00B96202"/>
    <w:rsid w:val="00BA2BC7"/>
    <w:rsid w:val="00BA4E05"/>
    <w:rsid w:val="00BA4E62"/>
    <w:rsid w:val="00BA62B9"/>
    <w:rsid w:val="00BA7EDC"/>
    <w:rsid w:val="00BB3AFB"/>
    <w:rsid w:val="00BD1CB7"/>
    <w:rsid w:val="00BD2232"/>
    <w:rsid w:val="00BD5316"/>
    <w:rsid w:val="00BE1437"/>
    <w:rsid w:val="00BE3E8A"/>
    <w:rsid w:val="00BE4E4A"/>
    <w:rsid w:val="00BF32C9"/>
    <w:rsid w:val="00BF3FDF"/>
    <w:rsid w:val="00BF4A49"/>
    <w:rsid w:val="00BF5E9A"/>
    <w:rsid w:val="00C00A12"/>
    <w:rsid w:val="00C00D1C"/>
    <w:rsid w:val="00C02D15"/>
    <w:rsid w:val="00C03B54"/>
    <w:rsid w:val="00C07262"/>
    <w:rsid w:val="00C14654"/>
    <w:rsid w:val="00C14FC8"/>
    <w:rsid w:val="00C30C4B"/>
    <w:rsid w:val="00C3382B"/>
    <w:rsid w:val="00C508D5"/>
    <w:rsid w:val="00C510D7"/>
    <w:rsid w:val="00C52CBE"/>
    <w:rsid w:val="00C616A3"/>
    <w:rsid w:val="00C62A99"/>
    <w:rsid w:val="00C67203"/>
    <w:rsid w:val="00C80D60"/>
    <w:rsid w:val="00C928C1"/>
    <w:rsid w:val="00CA1601"/>
    <w:rsid w:val="00CB524E"/>
    <w:rsid w:val="00CE4F7F"/>
    <w:rsid w:val="00CE719B"/>
    <w:rsid w:val="00CF43C6"/>
    <w:rsid w:val="00CF6B7B"/>
    <w:rsid w:val="00D02C90"/>
    <w:rsid w:val="00D039ED"/>
    <w:rsid w:val="00D05E01"/>
    <w:rsid w:val="00D11C3B"/>
    <w:rsid w:val="00D1333F"/>
    <w:rsid w:val="00D137A3"/>
    <w:rsid w:val="00D13994"/>
    <w:rsid w:val="00D20E14"/>
    <w:rsid w:val="00D27B18"/>
    <w:rsid w:val="00D33E8F"/>
    <w:rsid w:val="00D52990"/>
    <w:rsid w:val="00D5395E"/>
    <w:rsid w:val="00D61EF4"/>
    <w:rsid w:val="00D64A5F"/>
    <w:rsid w:val="00D64B7D"/>
    <w:rsid w:val="00D66E29"/>
    <w:rsid w:val="00D72626"/>
    <w:rsid w:val="00D738E9"/>
    <w:rsid w:val="00D7797D"/>
    <w:rsid w:val="00D9108A"/>
    <w:rsid w:val="00D911D9"/>
    <w:rsid w:val="00D9125A"/>
    <w:rsid w:val="00D94EA5"/>
    <w:rsid w:val="00D9771B"/>
    <w:rsid w:val="00D97D0D"/>
    <w:rsid w:val="00DB467B"/>
    <w:rsid w:val="00DB5467"/>
    <w:rsid w:val="00DB624C"/>
    <w:rsid w:val="00DC0554"/>
    <w:rsid w:val="00DC1A49"/>
    <w:rsid w:val="00DD5403"/>
    <w:rsid w:val="00DE65D1"/>
    <w:rsid w:val="00DE7999"/>
    <w:rsid w:val="00E05EEE"/>
    <w:rsid w:val="00E1178F"/>
    <w:rsid w:val="00E2146C"/>
    <w:rsid w:val="00E262BA"/>
    <w:rsid w:val="00E35374"/>
    <w:rsid w:val="00E36EBC"/>
    <w:rsid w:val="00E439D3"/>
    <w:rsid w:val="00E577AA"/>
    <w:rsid w:val="00E67135"/>
    <w:rsid w:val="00E67C2C"/>
    <w:rsid w:val="00E76CFA"/>
    <w:rsid w:val="00E87411"/>
    <w:rsid w:val="00E96A2E"/>
    <w:rsid w:val="00E97718"/>
    <w:rsid w:val="00EA7A9A"/>
    <w:rsid w:val="00EA7D82"/>
    <w:rsid w:val="00EC15C1"/>
    <w:rsid w:val="00EC2814"/>
    <w:rsid w:val="00EE0047"/>
    <w:rsid w:val="00EE095E"/>
    <w:rsid w:val="00F0055B"/>
    <w:rsid w:val="00F059A7"/>
    <w:rsid w:val="00F145FF"/>
    <w:rsid w:val="00F148A7"/>
    <w:rsid w:val="00F21ADC"/>
    <w:rsid w:val="00F27A63"/>
    <w:rsid w:val="00F31011"/>
    <w:rsid w:val="00F327DC"/>
    <w:rsid w:val="00F34CE5"/>
    <w:rsid w:val="00F375AE"/>
    <w:rsid w:val="00F40070"/>
    <w:rsid w:val="00F44478"/>
    <w:rsid w:val="00F458E8"/>
    <w:rsid w:val="00F500F0"/>
    <w:rsid w:val="00F61237"/>
    <w:rsid w:val="00F67C32"/>
    <w:rsid w:val="00F7691A"/>
    <w:rsid w:val="00F76BC9"/>
    <w:rsid w:val="00F820E9"/>
    <w:rsid w:val="00FA2128"/>
    <w:rsid w:val="00FA3812"/>
    <w:rsid w:val="00FC7327"/>
    <w:rsid w:val="00FD0178"/>
    <w:rsid w:val="00FD0E6F"/>
    <w:rsid w:val="00FD1EA4"/>
    <w:rsid w:val="00FD38AC"/>
    <w:rsid w:val="00FD6BC4"/>
    <w:rsid w:val="00FE2BF4"/>
    <w:rsid w:val="00FE5520"/>
    <w:rsid w:val="00FE6039"/>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CD338"/>
  <w15:docId w15:val="{1D41755F-8230-4E58-9BED-356DF641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table" w:styleId="TableGrid">
    <w:name w:val="Table Grid"/>
    <w:basedOn w:val="TableNormal"/>
    <w:uiPriority w:val="59"/>
    <w:rsid w:val="00DD54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ar">
    <w:name w:val="a_par"/>
    <w:basedOn w:val="DefaultParagraphFont"/>
    <w:rsid w:val="00A17C20"/>
  </w:style>
  <w:style w:type="character" w:customStyle="1" w:styleId="spar">
    <w:name w:val="s_par"/>
    <w:basedOn w:val="DefaultParagraphFont"/>
    <w:rsid w:val="00A17C20"/>
  </w:style>
  <w:style w:type="character" w:customStyle="1" w:styleId="spct">
    <w:name w:val="s_pct"/>
    <w:basedOn w:val="DefaultParagraphFont"/>
    <w:rsid w:val="00A17C20"/>
  </w:style>
  <w:style w:type="character" w:customStyle="1" w:styleId="spctttl">
    <w:name w:val="s_pct_ttl"/>
    <w:basedOn w:val="DefaultParagraphFont"/>
    <w:rsid w:val="00A17C20"/>
  </w:style>
  <w:style w:type="character" w:customStyle="1" w:styleId="spctbdy">
    <w:name w:val="s_pct_bdy"/>
    <w:basedOn w:val="DefaultParagraphFont"/>
    <w:rsid w:val="00A17C20"/>
  </w:style>
  <w:style w:type="character" w:styleId="UnresolvedMention">
    <w:name w:val="Unresolved Mention"/>
    <w:basedOn w:val="DefaultParagraphFont"/>
    <w:uiPriority w:val="99"/>
    <w:semiHidden/>
    <w:unhideWhenUsed/>
    <w:rsid w:val="00D53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7487">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7283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915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945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slatie.just.ro/Public/DetaliiDocumentAfis/159575"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mfcd.ro"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Max</cp:lastModifiedBy>
  <cp:revision>2</cp:revision>
  <cp:lastPrinted>2025-09-12T09:18:00Z</cp:lastPrinted>
  <dcterms:created xsi:type="dcterms:W3CDTF">2025-09-24T11:48:00Z</dcterms:created>
  <dcterms:modified xsi:type="dcterms:W3CDTF">2025-09-24T11:48:00Z</dcterms:modified>
</cp:coreProperties>
</file>