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4129" w14:textId="77777777" w:rsidR="00CC77BA" w:rsidRPr="008B5DD2" w:rsidRDefault="00CC77BA" w:rsidP="00CC77BA">
      <w:pPr>
        <w:spacing w:after="0" w:line="259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3E7692" w14:textId="77777777" w:rsidR="00CC77BA" w:rsidRPr="00491590" w:rsidRDefault="00CC77BA" w:rsidP="00CC77BA">
      <w:pPr>
        <w:jc w:val="right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8B5DD2">
        <w:rPr>
          <w:rFonts w:ascii="Times New Roman" w:hAnsi="Times New Roman"/>
          <w:b/>
          <w:bCs/>
          <w:i/>
          <w:iCs/>
          <w:sz w:val="24"/>
          <w:szCs w:val="24"/>
        </w:rPr>
        <w:t xml:space="preserve">ANEXA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</w:p>
    <w:p w14:paraId="687114F4" w14:textId="77777777" w:rsidR="003F7C62" w:rsidRDefault="003F7C62" w:rsidP="003F7C6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5DD2">
        <w:rPr>
          <w:rFonts w:ascii="Times New Roman" w:hAnsi="Times New Roman"/>
          <w:b/>
          <w:bCs/>
          <w:i/>
          <w:iCs/>
          <w:sz w:val="24"/>
          <w:szCs w:val="24"/>
        </w:rPr>
        <w:t>GRILĂ AUTOEVALUARE</w:t>
      </w:r>
    </w:p>
    <w:p w14:paraId="553DB692" w14:textId="77777777" w:rsidR="003F7C62" w:rsidRDefault="003F7C62" w:rsidP="003F7C6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Program Publish not Perish, ediția 2026</w:t>
      </w:r>
    </w:p>
    <w:p w14:paraId="3B91E864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275"/>
      </w:tblGrid>
      <w:tr w:rsidR="003F7C62" w:rsidRPr="008B5DD2" w14:paraId="71570AC5" w14:textId="77777777" w:rsidTr="00B81003">
        <w:trPr>
          <w:trHeight w:val="402"/>
        </w:trPr>
        <w:tc>
          <w:tcPr>
            <w:tcW w:w="6516" w:type="dxa"/>
            <w:vAlign w:val="center"/>
          </w:tcPr>
          <w:p w14:paraId="678D06A3" w14:textId="77777777" w:rsidR="003F7C62" w:rsidRPr="00942EE3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EE3">
              <w:rPr>
                <w:rFonts w:ascii="Times New Roman" w:hAnsi="Times New Roman"/>
                <w:b/>
                <w:bCs/>
                <w:sz w:val="24"/>
                <w:szCs w:val="24"/>
              </w:rPr>
              <w:t>Criterii</w:t>
            </w:r>
          </w:p>
        </w:tc>
        <w:tc>
          <w:tcPr>
            <w:tcW w:w="1843" w:type="dxa"/>
            <w:vAlign w:val="center"/>
          </w:tcPr>
          <w:p w14:paraId="284491E7" w14:textId="77777777" w:rsidR="003F7C62" w:rsidRPr="00942EE3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EE3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</w:p>
        </w:tc>
        <w:tc>
          <w:tcPr>
            <w:tcW w:w="1275" w:type="dxa"/>
            <w:vAlign w:val="center"/>
          </w:tcPr>
          <w:p w14:paraId="699E19F7" w14:textId="77777777" w:rsidR="003F7C62" w:rsidRPr="00942EE3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EE3">
              <w:rPr>
                <w:rFonts w:ascii="Times New Roman" w:hAnsi="Times New Roman"/>
                <w:b/>
                <w:bCs/>
                <w:sz w:val="24"/>
                <w:szCs w:val="24"/>
              </w:rPr>
              <w:t>Punctaj realizat</w:t>
            </w:r>
          </w:p>
        </w:tc>
      </w:tr>
      <w:tr w:rsidR="003F7C62" w:rsidRPr="008B5DD2" w14:paraId="231A9287" w14:textId="77777777" w:rsidTr="00B81003">
        <w:tc>
          <w:tcPr>
            <w:tcW w:w="6516" w:type="dxa"/>
          </w:tcPr>
          <w:p w14:paraId="334512F1" w14:textId="77777777" w:rsidR="003F7C62" w:rsidRPr="00577835" w:rsidRDefault="003F7C62" w:rsidP="00B8100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Contribuția Universității (nr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autori UMF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CD</w:t>
            </w: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/nr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total de autori*100)</w:t>
            </w:r>
          </w:p>
          <w:p w14:paraId="7BF46643" w14:textId="77777777" w:rsidR="003F7C62" w:rsidRPr="00577835" w:rsidRDefault="003F7C62" w:rsidP="003F7C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țin de </w:t>
            </w: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  <w:p w14:paraId="6A0419D0" w14:textId="77777777" w:rsidR="003F7C62" w:rsidRPr="00577835" w:rsidRDefault="003F7C62" w:rsidP="003F7C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mult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egal cu</w:t>
            </w: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50%</w:t>
            </w:r>
          </w:p>
        </w:tc>
        <w:tc>
          <w:tcPr>
            <w:tcW w:w="1843" w:type="dxa"/>
            <w:vAlign w:val="center"/>
          </w:tcPr>
          <w:p w14:paraId="3A5F3BF8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B5DD2">
              <w:rPr>
                <w:rFonts w:ascii="Times New Roman" w:hAnsi="Times New Roman"/>
                <w:sz w:val="24"/>
                <w:szCs w:val="24"/>
              </w:rPr>
              <w:t xml:space="preserve"> puncte</w:t>
            </w:r>
          </w:p>
          <w:p w14:paraId="728C7926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B5DD2">
              <w:rPr>
                <w:rFonts w:ascii="Times New Roman" w:hAnsi="Times New Roman"/>
                <w:sz w:val="24"/>
                <w:szCs w:val="24"/>
              </w:rPr>
              <w:t xml:space="preserve"> puncte</w:t>
            </w:r>
          </w:p>
        </w:tc>
        <w:tc>
          <w:tcPr>
            <w:tcW w:w="1275" w:type="dxa"/>
            <w:vAlign w:val="center"/>
          </w:tcPr>
          <w:p w14:paraId="1210A1C4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1F">
              <w:rPr>
                <w:rFonts w:ascii="Times New Roman" w:hAnsi="Times New Roman"/>
                <w:sz w:val="24"/>
                <w:szCs w:val="24"/>
              </w:rPr>
              <w:t>_____ puncte</w:t>
            </w:r>
          </w:p>
        </w:tc>
      </w:tr>
      <w:tr w:rsidR="003F7C62" w:rsidRPr="008B5DD2" w14:paraId="21B5743F" w14:textId="77777777" w:rsidTr="00B81003">
        <w:tc>
          <w:tcPr>
            <w:tcW w:w="6516" w:type="dxa"/>
          </w:tcPr>
          <w:p w14:paraId="4D7412F8" w14:textId="77777777" w:rsidR="003F7C62" w:rsidRPr="00577835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Număr autori principali cu afiliere instituțională. </w:t>
            </w:r>
          </w:p>
          <w:p w14:paraId="79088A55" w14:textId="77777777" w:rsidR="003F7C62" w:rsidRPr="00F82F1F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FE1B4" w14:textId="77777777" w:rsidR="003F7C62" w:rsidRPr="00577835" w:rsidRDefault="003F7C62" w:rsidP="003F7C6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prim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</w:p>
          <w:p w14:paraId="117295ED" w14:textId="77777777" w:rsidR="003F7C62" w:rsidRPr="00577835" w:rsidRDefault="003F7C62" w:rsidP="003F7C6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corespondent</w:t>
            </w:r>
            <w:proofErr w:type="spellEnd"/>
          </w:p>
          <w:p w14:paraId="73EE6F46" w14:textId="77777777" w:rsidR="003F7C62" w:rsidRPr="00577835" w:rsidRDefault="003F7C62" w:rsidP="003F7C6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ultim</w:t>
            </w:r>
            <w:proofErr w:type="spellEnd"/>
            <w:proofErr w:type="gramEnd"/>
            <w:r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</w:p>
          <w:p w14:paraId="1D2FC9E4" w14:textId="77777777" w:rsidR="003F7C62" w:rsidRDefault="003F7C62" w:rsidP="00B8100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D60F43D" w14:textId="77777777" w:rsidR="003F7C62" w:rsidRPr="00502E41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E41">
              <w:rPr>
                <w:rFonts w:ascii="Times New Roman" w:hAnsi="Times New Roman"/>
                <w:sz w:val="20"/>
                <w:szCs w:val="20"/>
              </w:rPr>
              <w:t xml:space="preserve">Afilierea instituțională la UMFCD trebuie să fie menționată ca </w:t>
            </w:r>
            <w:r>
              <w:rPr>
                <w:rFonts w:ascii="Times New Roman" w:hAnsi="Times New Roman"/>
                <w:sz w:val="20"/>
                <w:szCs w:val="20"/>
              </w:rPr>
              <w:t>afilere principală (</w:t>
            </w:r>
            <w:r w:rsidRPr="00502E41">
              <w:rPr>
                <w:rFonts w:ascii="Times New Roman" w:hAnsi="Times New Roman"/>
                <w:sz w:val="20"/>
                <w:szCs w:val="20"/>
              </w:rPr>
              <w:t>prima afiliere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502E41">
              <w:rPr>
                <w:rFonts w:ascii="Times New Roman" w:hAnsi="Times New Roman"/>
                <w:sz w:val="20"/>
                <w:szCs w:val="20"/>
              </w:rPr>
              <w:t xml:space="preserve"> în cadrul articolului.</w:t>
            </w:r>
          </w:p>
          <w:p w14:paraId="1B869BC8" w14:textId="77777777" w:rsidR="003F7C62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835">
              <w:rPr>
                <w:rFonts w:ascii="Times New Roman" w:hAnsi="Times New Roman"/>
                <w:sz w:val="20"/>
                <w:szCs w:val="20"/>
              </w:rPr>
              <w:t xml:space="preserve">Se punctează individual fiecare dintre calitățile de prim autor, autor corespondent si ultim autor. </w:t>
            </w:r>
            <w:r w:rsidRPr="00005F82">
              <w:rPr>
                <w:rFonts w:ascii="Times New Roman" w:hAnsi="Times New Roman"/>
                <w:b/>
                <w:bCs/>
                <w:sz w:val="20"/>
                <w:szCs w:val="20"/>
              </w:rPr>
              <w:t>Pentru a fi eligibil, primul autor este considerat numai cel menționat ca atare pe articol, nu și cei care au contribuții egale, dar figurează în alte poziții între autorii articolului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131669" w14:textId="77777777" w:rsidR="003F7C62" w:rsidRPr="00577835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F82">
              <w:rPr>
                <w:rFonts w:ascii="Times New Roman" w:hAnsi="Times New Roman"/>
                <w:b/>
                <w:bCs/>
                <w:sz w:val="20"/>
                <w:szCs w:val="20"/>
              </w:rPr>
              <w:t>Autorul corespondent este considerat primul menționat cu această calitate, iar ultimul autor este cel menționat ultimul între autorii articolului, nu și cei cu contribuție egală cu a acestuia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54F69F2" w14:textId="77777777" w:rsidR="003F7C62" w:rsidRPr="00115E29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29">
              <w:rPr>
                <w:rFonts w:ascii="Times New Roman" w:hAnsi="Times New Roman"/>
                <w:sz w:val="20"/>
                <w:szCs w:val="20"/>
              </w:rPr>
              <w:t>Dacă un autor principal are calitate dublă (ex: prim autor și autor corespondent) vor fi punctate ambele calități</w:t>
            </w:r>
            <w:r w:rsidRPr="00115E29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14:paraId="02A064C6" w14:textId="77777777" w:rsidR="003F7C62" w:rsidRPr="00005F82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5F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În cazul în care exista autori cu contribuții egale, punctajul aferent se va împărți la numărul de autori cu respectiva calitate. </w:t>
            </w:r>
          </w:p>
          <w:p w14:paraId="5E46BD25" w14:textId="77777777" w:rsidR="003F7C62" w:rsidRPr="00491590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835">
              <w:rPr>
                <w:rFonts w:ascii="Times New Roman" w:hAnsi="Times New Roman"/>
                <w:sz w:val="20"/>
                <w:szCs w:val="20"/>
              </w:rPr>
              <w:t>Ex: dacă si un alt autor are contribuție egală cu a autorului corespondent, atunci punctajul aferent poziției de "auto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 corespondent" va fi 10/2=5. </w:t>
            </w:r>
          </w:p>
        </w:tc>
        <w:tc>
          <w:tcPr>
            <w:tcW w:w="1843" w:type="dxa"/>
            <w:vAlign w:val="center"/>
          </w:tcPr>
          <w:p w14:paraId="5AD31DA4" w14:textId="77777777" w:rsidR="003F7C62" w:rsidRPr="00942EE3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14B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r w:rsidRPr="00942EE3">
              <w:rPr>
                <w:rFonts w:ascii="Times New Roman" w:hAnsi="Times New Roman"/>
                <w:sz w:val="24"/>
                <w:szCs w:val="24"/>
              </w:rPr>
              <w:t>10 puncte</w:t>
            </w:r>
          </w:p>
          <w:p w14:paraId="70250E51" w14:textId="77777777" w:rsidR="003F7C62" w:rsidRPr="00942EE3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E3">
              <w:rPr>
                <w:rFonts w:ascii="Times New Roman" w:hAnsi="Times New Roman"/>
                <w:sz w:val="24"/>
                <w:szCs w:val="24"/>
              </w:rPr>
              <w:t>max 10 puncte</w:t>
            </w:r>
          </w:p>
          <w:p w14:paraId="58A32F49" w14:textId="77777777" w:rsidR="003F7C62" w:rsidRPr="00AF614B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E3">
              <w:rPr>
                <w:rFonts w:ascii="Times New Roman" w:hAnsi="Times New Roman"/>
                <w:sz w:val="24"/>
                <w:szCs w:val="24"/>
              </w:rPr>
              <w:t>max 10 puncte</w:t>
            </w:r>
          </w:p>
        </w:tc>
        <w:tc>
          <w:tcPr>
            <w:tcW w:w="1275" w:type="dxa"/>
            <w:vAlign w:val="center"/>
          </w:tcPr>
          <w:p w14:paraId="0759F916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1F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82F1F">
              <w:rPr>
                <w:rFonts w:ascii="Times New Roman" w:hAnsi="Times New Roman"/>
                <w:sz w:val="24"/>
                <w:szCs w:val="24"/>
              </w:rPr>
              <w:t>uncte</w:t>
            </w:r>
          </w:p>
        </w:tc>
      </w:tr>
      <w:tr w:rsidR="003F7C62" w:rsidRPr="008B5DD2" w14:paraId="08DE2D07" w14:textId="77777777" w:rsidTr="00B81003">
        <w:trPr>
          <w:trHeight w:val="1195"/>
        </w:trPr>
        <w:tc>
          <w:tcPr>
            <w:tcW w:w="6516" w:type="dxa"/>
          </w:tcPr>
          <w:p w14:paraId="493951A7" w14:textId="77777777" w:rsidR="003F7C62" w:rsidRDefault="003F7C62" w:rsidP="00B8100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Încadrare articol</w:t>
            </w:r>
            <w:r w:rsidRPr="00577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14:paraId="36FE596C" w14:textId="77777777" w:rsidR="003F7C62" w:rsidRPr="00502E41" w:rsidRDefault="003F7C62" w:rsidP="00B81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E41">
              <w:rPr>
                <w:rFonts w:ascii="Times New Roman" w:hAnsi="Times New Roman"/>
                <w:sz w:val="20"/>
                <w:szCs w:val="20"/>
              </w:rPr>
              <w:t>(</w:t>
            </w:r>
            <w:r w:rsidRPr="00502E41">
              <w:rPr>
                <w:rFonts w:ascii="Times New Roman" w:hAnsi="Times New Roman"/>
              </w:rPr>
              <w:t xml:space="preserve">conform clasificării „Rank by Journal Impact Factor/JCR Category”, </w:t>
            </w:r>
            <w:r w:rsidRPr="001D02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hyperlink r:id="rId7" w:history="1">
              <w:r w:rsidRPr="001D0295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https:/jcr.clarivate.com/jcr/home</w:t>
              </w:r>
            </w:hyperlink>
            <w:r w:rsidRPr="00502E41">
              <w:rPr>
                <w:rFonts w:ascii="Times New Roman" w:hAnsi="Times New Roman"/>
              </w:rPr>
              <w:t>)</w:t>
            </w:r>
          </w:p>
          <w:p w14:paraId="56B95156" w14:textId="77777777" w:rsidR="003F7C62" w:rsidRPr="00502E41" w:rsidRDefault="003F7C62" w:rsidP="003F7C6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Articol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original,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încadrat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Q1 </w:t>
            </w:r>
          </w:p>
          <w:p w14:paraId="1E722690" w14:textId="77777777" w:rsidR="003F7C62" w:rsidRPr="00502E41" w:rsidRDefault="003F7C62" w:rsidP="003F7C6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Articol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original,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încadrat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Q2 </w:t>
            </w:r>
          </w:p>
          <w:p w14:paraId="1C3E1F62" w14:textId="77777777" w:rsidR="003F7C62" w:rsidRPr="00502E41" w:rsidRDefault="003F7C62" w:rsidP="003F7C6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Articol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tip Review,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încadrat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Q1</w:t>
            </w:r>
          </w:p>
          <w:p w14:paraId="1646A781" w14:textId="77777777" w:rsidR="003F7C62" w:rsidRPr="00502E41" w:rsidRDefault="003F7C62" w:rsidP="003F7C6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Articol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tip Review,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încadrat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 xml:space="preserve"> Q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14:paraId="2F94BC7B" w14:textId="77777777" w:rsidR="003F7C62" w:rsidRPr="008B5DD2" w:rsidRDefault="003F7C62" w:rsidP="00B81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B5DD2">
              <w:rPr>
                <w:rFonts w:ascii="Times New Roman" w:hAnsi="Times New Roman"/>
                <w:sz w:val="24"/>
                <w:szCs w:val="24"/>
              </w:rPr>
              <w:t xml:space="preserve"> puncte</w:t>
            </w:r>
          </w:p>
          <w:p w14:paraId="780F927F" w14:textId="77777777" w:rsidR="003F7C62" w:rsidRDefault="003F7C62" w:rsidP="00B81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8B5DD2">
              <w:rPr>
                <w:rFonts w:ascii="Times New Roman" w:hAnsi="Times New Roman"/>
                <w:sz w:val="24"/>
                <w:szCs w:val="24"/>
              </w:rPr>
              <w:t>puncte</w:t>
            </w:r>
          </w:p>
          <w:p w14:paraId="08740DD9" w14:textId="77777777" w:rsidR="003F7C62" w:rsidRDefault="003F7C62" w:rsidP="00B81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puncte</w:t>
            </w:r>
          </w:p>
          <w:p w14:paraId="6743ED1C" w14:textId="77777777" w:rsidR="003F7C62" w:rsidRPr="008B5DD2" w:rsidRDefault="003F7C62" w:rsidP="00B810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puncte</w:t>
            </w:r>
          </w:p>
        </w:tc>
        <w:tc>
          <w:tcPr>
            <w:tcW w:w="1275" w:type="dxa"/>
            <w:vAlign w:val="center"/>
          </w:tcPr>
          <w:p w14:paraId="33EC3C9D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1F">
              <w:rPr>
                <w:rFonts w:ascii="Times New Roman" w:hAnsi="Times New Roman"/>
                <w:sz w:val="24"/>
                <w:szCs w:val="24"/>
              </w:rPr>
              <w:t>_____ puncte</w:t>
            </w:r>
          </w:p>
        </w:tc>
      </w:tr>
      <w:tr w:rsidR="003F7C62" w:rsidRPr="008B5DD2" w14:paraId="715CF5F5" w14:textId="77777777" w:rsidTr="00B81003">
        <w:trPr>
          <w:trHeight w:val="1713"/>
        </w:trPr>
        <w:tc>
          <w:tcPr>
            <w:tcW w:w="6516" w:type="dxa"/>
          </w:tcPr>
          <w:p w14:paraId="4E721ECA" w14:textId="77777777" w:rsidR="003F7C62" w:rsidRPr="00D26E14" w:rsidRDefault="003F7C62" w:rsidP="00B8100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E14">
              <w:rPr>
                <w:rFonts w:ascii="Times New Roman" w:hAnsi="Times New Roman"/>
                <w:b/>
                <w:sz w:val="24"/>
                <w:szCs w:val="24"/>
              </w:rPr>
              <w:t xml:space="preserve">Internaționalizare </w:t>
            </w:r>
          </w:p>
          <w:p w14:paraId="0B13FC89" w14:textId="77777777" w:rsidR="003F7C62" w:rsidRPr="00942EE3" w:rsidRDefault="003F7C62" w:rsidP="003F7C62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714" w:right="176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8B9"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en-GB"/>
              </w:rPr>
              <w:t>Articolul nu include autori afiliați unor instituții academice sau de cercetare din afara României</w:t>
            </w:r>
          </w:p>
          <w:p w14:paraId="18CBBC62" w14:textId="77777777" w:rsidR="003F7C62" w:rsidRPr="00502E41" w:rsidRDefault="003F7C62" w:rsidP="003F7C62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714" w:right="176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8B9"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en-GB"/>
              </w:rPr>
              <w:t>Articolul include cel puțin un autor afiliat unei instituții academice sau de cercetare din afara României</w:t>
            </w:r>
          </w:p>
          <w:p w14:paraId="5B06C04F" w14:textId="77777777" w:rsidR="003F7C62" w:rsidRPr="00942EE3" w:rsidRDefault="003F7C62" w:rsidP="003F7C62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714" w:right="176" w:hanging="35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8B9"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en-GB"/>
              </w:rPr>
              <w:t xml:space="preserve">Articolul include cel puțin un autor afiliat unei instituții academice sau de cercetare </w:t>
            </w:r>
            <w:r w:rsidRPr="00942EE3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en-GB" w:eastAsia="en-GB"/>
              </w:rPr>
              <w:t>de prestigiu</w:t>
            </w:r>
            <w:r w:rsidRPr="00D26E1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en-GB" w:eastAsia="en-GB"/>
              </w:rPr>
              <w:t>*</w:t>
            </w:r>
            <w:r w:rsidRPr="00942EE3">
              <w:rPr>
                <w:rFonts w:ascii="Times New Roman" w:hAnsi="Times New Roman"/>
                <w:bCs/>
                <w:noProof/>
                <w:sz w:val="24"/>
                <w:szCs w:val="24"/>
                <w:lang w:val="en-GB" w:eastAsia="en-GB"/>
              </w:rPr>
              <w:t xml:space="preserve"> </w:t>
            </w:r>
            <w:r w:rsidRPr="00E728B9"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en-GB"/>
              </w:rPr>
              <w:t>din afara României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en-GB"/>
              </w:rPr>
              <w:t xml:space="preserve"> </w:t>
            </w:r>
          </w:p>
          <w:p w14:paraId="2D0C8632" w14:textId="77777777" w:rsidR="003F7C62" w:rsidRPr="00942EE3" w:rsidRDefault="003F7C62" w:rsidP="00B810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E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* </w:t>
            </w:r>
            <w:r w:rsidRPr="00942EE3">
              <w:rPr>
                <w:rFonts w:ascii="Times New Roman" w:hAnsi="Times New Roman"/>
              </w:rPr>
              <w:t xml:space="preserve">Prin </w:t>
            </w:r>
            <w:r w:rsidRPr="00942EE3">
              <w:rPr>
                <w:rFonts w:ascii="Times New Roman" w:hAnsi="Times New Roman"/>
                <w:bCs/>
                <w:noProof/>
                <w:lang w:val="en-GB" w:eastAsia="en-GB"/>
              </w:rPr>
              <w:t xml:space="preserve">instituție academică sau de cercetare </w:t>
            </w:r>
            <w:r w:rsidRPr="00942EE3">
              <w:rPr>
                <w:rFonts w:ascii="Times New Roman" w:hAnsi="Times New Roman"/>
                <w:b/>
                <w:noProof/>
                <w:u w:val="single"/>
                <w:lang w:val="en-GB" w:eastAsia="en-GB"/>
              </w:rPr>
              <w:t>de prestigiu</w:t>
            </w:r>
            <w:r w:rsidRPr="00942EE3">
              <w:rPr>
                <w:rFonts w:ascii="Times New Roman" w:hAnsi="Times New Roman"/>
              </w:rPr>
              <w:t xml:space="preserve"> se înțelege</w:t>
            </w:r>
            <w:r w:rsidRPr="00942EE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  <w:lang w:val="en-US"/>
              </w:rPr>
              <w:t>oricare</w:t>
            </w:r>
            <w:proofErr w:type="spellEnd"/>
            <w:r w:rsidRPr="00942EE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  <w:lang w:val="en-US"/>
              </w:rPr>
              <w:t>dintre</w:t>
            </w:r>
            <w:proofErr w:type="spellEnd"/>
            <w:r w:rsidRPr="00942EE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  <w:lang w:val="en-US"/>
              </w:rPr>
              <w:t>urm</w:t>
            </w:r>
            <w:proofErr w:type="spellEnd"/>
            <w:r w:rsidRPr="00942EE3">
              <w:rPr>
                <w:rFonts w:ascii="Times New Roman" w:hAnsi="Times New Roman"/>
              </w:rPr>
              <w:t xml:space="preserve">ătoarele </w:t>
            </w:r>
          </w:p>
          <w:p w14:paraId="5484EA6E" w14:textId="77777777" w:rsidR="003F7C62" w:rsidRPr="00942EE3" w:rsidRDefault="003F7C62" w:rsidP="003F7C62">
            <w:pPr>
              <w:pStyle w:val="ListParagraph"/>
              <w:numPr>
                <w:ilvl w:val="0"/>
                <w:numId w:val="16"/>
              </w:numPr>
              <w:ind w:left="596" w:hanging="283"/>
              <w:rPr>
                <w:rFonts w:ascii="Times New Roman" w:hAnsi="Times New Roman"/>
              </w:rPr>
            </w:pPr>
            <w:proofErr w:type="spellStart"/>
            <w:r w:rsidRPr="00942EE3">
              <w:rPr>
                <w:rFonts w:ascii="Times New Roman" w:hAnsi="Times New Roman"/>
              </w:rPr>
              <w:t>Universități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nominalizate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în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anexa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Ordinului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Ministrului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Educaţiei</w:t>
            </w:r>
            <w:proofErr w:type="spellEnd"/>
            <w:r w:rsidRPr="00942EE3">
              <w:rPr>
                <w:rFonts w:ascii="Times New Roman" w:hAnsi="Times New Roman"/>
              </w:rPr>
              <w:t xml:space="preserve"> nr. 4002 / 2024 </w:t>
            </w:r>
            <w:proofErr w:type="spellStart"/>
            <w:r w:rsidRPr="00942EE3">
              <w:rPr>
                <w:rFonts w:ascii="Times New Roman" w:hAnsi="Times New Roman"/>
              </w:rPr>
              <w:t>privind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aprobarea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listei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universităţilor</w:t>
            </w:r>
            <w:proofErr w:type="spellEnd"/>
            <w:r w:rsidRPr="00942EE3">
              <w:rPr>
                <w:rFonts w:ascii="Times New Roman" w:hAnsi="Times New Roman"/>
              </w:rPr>
              <w:t xml:space="preserve"> de </w:t>
            </w:r>
            <w:proofErr w:type="spellStart"/>
            <w:r w:rsidRPr="00942EE3">
              <w:rPr>
                <w:rFonts w:ascii="Times New Roman" w:hAnsi="Times New Roman"/>
              </w:rPr>
              <w:t>prestigiu</w:t>
            </w:r>
            <w:proofErr w:type="spellEnd"/>
            <w:r w:rsidRPr="00942EE3">
              <w:rPr>
                <w:rFonts w:ascii="Times New Roman" w:hAnsi="Times New Roman"/>
              </w:rPr>
              <w:t xml:space="preserve"> din </w:t>
            </w:r>
            <w:proofErr w:type="spellStart"/>
            <w:r w:rsidRPr="00942EE3">
              <w:rPr>
                <w:rFonts w:ascii="Times New Roman" w:hAnsi="Times New Roman"/>
              </w:rPr>
              <w:t>alte</w:t>
            </w:r>
            <w:proofErr w:type="spellEnd"/>
            <w:r w:rsidRPr="00942EE3">
              <w:rPr>
                <w:rFonts w:ascii="Times New Roman" w:hAnsi="Times New Roman"/>
              </w:rPr>
              <w:t xml:space="preserve"> state (</w:t>
            </w:r>
            <w:hyperlink r:id="rId8" w:history="1">
              <w:r w:rsidRPr="00942EE3">
                <w:rPr>
                  <w:rStyle w:val="Hyperlink"/>
                  <w:rFonts w:ascii="Times New Roman" w:hAnsi="Times New Roman"/>
                </w:rPr>
                <w:t>https://cnred.edu.ro/wp-content/uploads/2024/03/OM-4002-2024.pdf</w:t>
              </w:r>
            </w:hyperlink>
            <w:r w:rsidRPr="00942EE3">
              <w:rPr>
                <w:rFonts w:ascii="Times New Roman" w:hAnsi="Times New Roman"/>
              </w:rPr>
              <w:t xml:space="preserve">) </w:t>
            </w:r>
          </w:p>
          <w:p w14:paraId="0A2255A1" w14:textId="77777777" w:rsidR="003F7C62" w:rsidRPr="00942EE3" w:rsidRDefault="003F7C62" w:rsidP="003F7C62">
            <w:pPr>
              <w:pStyle w:val="ListParagraph"/>
              <w:numPr>
                <w:ilvl w:val="0"/>
                <w:numId w:val="16"/>
              </w:numPr>
              <w:ind w:left="596" w:hanging="283"/>
            </w:pPr>
            <w:proofErr w:type="spellStart"/>
            <w:r w:rsidRPr="00942EE3">
              <w:rPr>
                <w:rFonts w:ascii="Times New Roman" w:hAnsi="Times New Roman"/>
              </w:rPr>
              <w:t>Universități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clasificate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în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r w:rsidRPr="00942EE3">
              <w:rPr>
                <w:rFonts w:ascii="Times New Roman" w:hAnsi="Times New Roman"/>
                <w:b/>
                <w:bCs/>
              </w:rPr>
              <w:t>Academic Ranking of World Universities (</w:t>
            </w:r>
            <w:r w:rsidRPr="00942EE3">
              <w:rPr>
                <w:rFonts w:ascii="Times New Roman" w:hAnsi="Times New Roman"/>
              </w:rPr>
              <w:t>Top Shanghai) (</w:t>
            </w:r>
            <w:hyperlink r:id="rId9" w:history="1">
              <w:r w:rsidRPr="00942EE3">
                <w:rPr>
                  <w:rStyle w:val="Hyperlink"/>
                  <w:rFonts w:ascii="Times New Roman" w:hAnsi="Times New Roman"/>
                </w:rPr>
                <w:t>https://www.shanghairanking.com/rankings/arwu/2024</w:t>
              </w:r>
            </w:hyperlink>
            <w:r w:rsidRPr="00942EE3">
              <w:rPr>
                <w:rFonts w:ascii="Times New Roman" w:hAnsi="Times New Roman"/>
              </w:rPr>
              <w:t xml:space="preserve">) </w:t>
            </w:r>
          </w:p>
          <w:p w14:paraId="623BC8E5" w14:textId="77777777" w:rsidR="003F7C62" w:rsidRPr="00942EE3" w:rsidRDefault="003F7C62" w:rsidP="003F7C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9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EE3">
              <w:rPr>
                <w:rFonts w:ascii="Times New Roman" w:hAnsi="Times New Roman"/>
              </w:rPr>
              <w:t>Universități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și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Institude</w:t>
            </w:r>
            <w:proofErr w:type="spellEnd"/>
            <w:r w:rsidRPr="00942EE3">
              <w:rPr>
                <w:rFonts w:ascii="Times New Roman" w:hAnsi="Times New Roman"/>
              </w:rPr>
              <w:t xml:space="preserve"> de </w:t>
            </w:r>
            <w:proofErr w:type="spellStart"/>
            <w:r w:rsidRPr="00942EE3">
              <w:rPr>
                <w:rFonts w:ascii="Times New Roman" w:hAnsi="Times New Roman"/>
              </w:rPr>
              <w:t>Cercetare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clasificate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în</w:t>
            </w:r>
            <w:proofErr w:type="spellEnd"/>
            <w:r w:rsidRPr="00942EE3">
              <w:rPr>
                <w:rFonts w:ascii="Times New Roman" w:hAnsi="Times New Roman"/>
              </w:rPr>
              <w:t xml:space="preserve"> </w:t>
            </w:r>
            <w:proofErr w:type="spellStart"/>
            <w:r w:rsidRPr="00942EE3">
              <w:rPr>
                <w:rFonts w:ascii="Times New Roman" w:hAnsi="Times New Roman"/>
              </w:rPr>
              <w:t>cuartila</w:t>
            </w:r>
            <w:proofErr w:type="spellEnd"/>
            <w:r w:rsidRPr="00942EE3">
              <w:rPr>
                <w:rFonts w:ascii="Times New Roman" w:hAnsi="Times New Roman"/>
              </w:rPr>
              <w:t xml:space="preserve"> Q1 a </w:t>
            </w:r>
            <w:proofErr w:type="spellStart"/>
            <w:r w:rsidRPr="00942EE3">
              <w:rPr>
                <w:rFonts w:ascii="Times New Roman" w:hAnsi="Times New Roman"/>
              </w:rPr>
              <w:t>Scimago</w:t>
            </w:r>
            <w:proofErr w:type="spellEnd"/>
            <w:r w:rsidRPr="00942EE3">
              <w:rPr>
                <w:rFonts w:ascii="Times New Roman" w:hAnsi="Times New Roman"/>
              </w:rPr>
              <w:t xml:space="preserve"> Institution Ranking (</w:t>
            </w:r>
            <w:hyperlink r:id="rId10" w:history="1">
              <w:r w:rsidRPr="00942EE3">
                <w:rPr>
                  <w:rStyle w:val="Hyperlink"/>
                  <w:rFonts w:ascii="Times New Roman" w:hAnsi="Times New Roman"/>
                </w:rPr>
                <w:t>https://www.scimagoir.com/rankings.php?year=2024</w:t>
              </w:r>
            </w:hyperlink>
            <w:r w:rsidRPr="00942EE3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14:paraId="2A96D701" w14:textId="77777777" w:rsidR="003F7C62" w:rsidRDefault="003F7C62" w:rsidP="00B810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304B9" w14:textId="77777777" w:rsidR="003F7C62" w:rsidRDefault="003F7C62" w:rsidP="00B810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9125D" w14:textId="77777777" w:rsidR="003F7C62" w:rsidRPr="00DE15DD" w:rsidRDefault="003F7C62" w:rsidP="00B810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DD">
              <w:rPr>
                <w:rFonts w:ascii="Times New Roman" w:hAnsi="Times New Roman"/>
                <w:sz w:val="24"/>
                <w:szCs w:val="24"/>
              </w:rPr>
              <w:t>0 puncte</w:t>
            </w:r>
          </w:p>
          <w:p w14:paraId="7E6235A6" w14:textId="77777777" w:rsidR="003F7C62" w:rsidRPr="00942EE3" w:rsidRDefault="003F7C62" w:rsidP="00B810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E3">
              <w:rPr>
                <w:rFonts w:ascii="Times New Roman" w:hAnsi="Times New Roman"/>
                <w:sz w:val="24"/>
                <w:szCs w:val="24"/>
              </w:rPr>
              <w:t>15 puncte</w:t>
            </w:r>
          </w:p>
          <w:p w14:paraId="18B12688" w14:textId="77777777" w:rsidR="003F7C62" w:rsidRPr="00942EE3" w:rsidRDefault="003F7C62" w:rsidP="00B8100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E3">
              <w:rPr>
                <w:rFonts w:ascii="Times New Roman" w:hAnsi="Times New Roman"/>
                <w:sz w:val="24"/>
                <w:szCs w:val="24"/>
              </w:rPr>
              <w:t>30 puncte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5F1FE162" w14:textId="77777777" w:rsidR="003F7C6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64C5C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**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 xml:space="preserve">ă rugăm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justificați, prin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indicarea poziționării U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>niversit</w:t>
            </w:r>
            <w:r>
              <w:rPr>
                <w:rFonts w:ascii="Times New Roman" w:hAnsi="Times New Roman"/>
                <w:sz w:val="20"/>
                <w:szCs w:val="20"/>
              </w:rPr>
              <w:t>ății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 xml:space="preserve">nstitutul de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 xml:space="preserve">ercetare din străinătate în cel puțin </w:t>
            </w:r>
            <w:r>
              <w:rPr>
                <w:rFonts w:ascii="Times New Roman" w:hAnsi="Times New Roman"/>
                <w:sz w:val="20"/>
                <w:szCs w:val="20"/>
              </w:rPr>
              <w:t>una dintre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clasificările menționate</w:t>
            </w:r>
            <w:r w:rsidRPr="005778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37C4482" w14:textId="77777777" w:rsidR="003F7C62" w:rsidRPr="008B5DD2" w:rsidRDefault="003F7C62" w:rsidP="00B8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1F">
              <w:rPr>
                <w:rFonts w:ascii="Times New Roman" w:hAnsi="Times New Roman"/>
                <w:sz w:val="24"/>
                <w:szCs w:val="24"/>
              </w:rPr>
              <w:lastRenderedPageBreak/>
              <w:t>_____ puncte</w:t>
            </w:r>
          </w:p>
        </w:tc>
      </w:tr>
    </w:tbl>
    <w:p w14:paraId="1654A3D4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81DBE2D" w14:textId="77777777" w:rsidR="003F7C62" w:rsidRPr="00502E41" w:rsidRDefault="003F7C62" w:rsidP="003F7C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2E41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acorda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un bonus de 10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puncte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articolele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publicate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>:</w:t>
      </w:r>
    </w:p>
    <w:p w14:paraId="3815AD19" w14:textId="77777777" w:rsidR="003F7C62" w:rsidRPr="00502E41" w:rsidRDefault="003F7C62" w:rsidP="003F7C6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Reviste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clasificate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Top 10% conform Journal Citation Reports (JCR).</w:t>
      </w:r>
    </w:p>
    <w:p w14:paraId="329E6F60" w14:textId="77777777" w:rsidR="003F7C62" w:rsidRDefault="003F7C62" w:rsidP="003F7C6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Reviste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edituri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prestigiu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Springer </w:t>
      </w:r>
      <w:r w:rsidRPr="00502E41">
        <w:rPr>
          <w:rFonts w:ascii="Times New Roman" w:hAnsi="Times New Roman"/>
          <w:sz w:val="24"/>
          <w:szCs w:val="24"/>
          <w:lang w:val="en-US"/>
        </w:rPr>
        <w:t>Nature</w:t>
      </w:r>
      <w:r>
        <w:rPr>
          <w:rFonts w:ascii="Times New Roman" w:hAnsi="Times New Roman"/>
          <w:sz w:val="24"/>
          <w:szCs w:val="24"/>
          <w:lang w:val="en-US"/>
        </w:rPr>
        <w:t xml:space="preserve"> Group</w:t>
      </w:r>
      <w:r w:rsidRPr="00502E41">
        <w:rPr>
          <w:rFonts w:ascii="Times New Roman" w:hAnsi="Times New Roman"/>
          <w:sz w:val="24"/>
          <w:szCs w:val="24"/>
          <w:lang w:val="en-US"/>
        </w:rPr>
        <w:t xml:space="preserve">, Elsevier, Wiley, </w:t>
      </w:r>
      <w:r w:rsidRPr="00F3081B">
        <w:rPr>
          <w:rFonts w:ascii="Times New Roman" w:hAnsi="Times New Roman"/>
          <w:sz w:val="24"/>
          <w:szCs w:val="24"/>
          <w:lang w:val="en-US"/>
        </w:rPr>
        <w:t>Lippincott Williams &amp; Wilkins</w:t>
      </w:r>
      <w:r>
        <w:rPr>
          <w:rFonts w:ascii="Times New Roman" w:hAnsi="Times New Roman"/>
          <w:sz w:val="24"/>
          <w:szCs w:val="24"/>
          <w:lang w:val="en-US"/>
        </w:rPr>
        <w:t xml:space="preserve">, Oxford University Press, </w:t>
      </w:r>
      <w:r w:rsidRPr="00F3081B">
        <w:rPr>
          <w:rFonts w:ascii="Times New Roman" w:hAnsi="Times New Roman"/>
          <w:sz w:val="24"/>
          <w:szCs w:val="24"/>
          <w:lang w:val="en-US"/>
        </w:rPr>
        <w:t>Taylor &amp; Francis Ltd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45C68">
        <w:rPr>
          <w:rFonts w:ascii="Times New Roman" w:hAnsi="Times New Roman"/>
          <w:sz w:val="24"/>
          <w:szCs w:val="24"/>
        </w:rPr>
        <w:t>Cambridge University Press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5C68">
        <w:rPr>
          <w:rFonts w:ascii="Times New Roman" w:hAnsi="Times New Roman"/>
          <w:sz w:val="24"/>
          <w:szCs w:val="24"/>
        </w:rPr>
        <w:t>American Chemical Society (ACS)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5C68">
        <w:rPr>
          <w:rFonts w:ascii="Times New Roman" w:hAnsi="Times New Roman"/>
          <w:sz w:val="24"/>
          <w:szCs w:val="24"/>
        </w:rPr>
        <w:t>American Society for Microbiology (ASM)</w:t>
      </w:r>
      <w:r>
        <w:rPr>
          <w:rFonts w:ascii="Times New Roman" w:hAnsi="Times New Roman"/>
          <w:sz w:val="24"/>
          <w:szCs w:val="24"/>
        </w:rPr>
        <w:t>,</w:t>
      </w:r>
      <w:r w:rsidRPr="00445C68">
        <w:rPr>
          <w:rFonts w:ascii="Times New Roman" w:hAnsi="Times New Roman"/>
          <w:sz w:val="24"/>
          <w:szCs w:val="24"/>
        </w:rPr>
        <w:t xml:space="preserve"> BMJ Publishing Group</w:t>
      </w:r>
      <w:r w:rsidRPr="00F3081B">
        <w:rPr>
          <w:rFonts w:ascii="Times New Roman" w:hAnsi="Times New Roman"/>
          <w:sz w:val="24"/>
          <w:szCs w:val="24"/>
          <w:lang w:val="en-US"/>
        </w:rPr>
        <w:t>)</w:t>
      </w:r>
      <w:r w:rsidRPr="00502E41">
        <w:rPr>
          <w:rFonts w:ascii="Times New Roman" w:hAnsi="Times New Roman"/>
          <w:sz w:val="24"/>
          <w:szCs w:val="24"/>
          <w:lang w:val="en-US"/>
        </w:rPr>
        <w:t>.</w:t>
      </w:r>
    </w:p>
    <w:p w14:paraId="032380CF" w14:textId="77777777" w:rsidR="003F7C62" w:rsidRPr="00502E41" w:rsidRDefault="003F7C62" w:rsidP="003F7C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Bonusul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acordat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sub forma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procentaj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suplimentar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aplicat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valorii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decontului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sub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formă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finanțare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adițională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limita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2E41">
        <w:rPr>
          <w:rFonts w:ascii="Times New Roman" w:hAnsi="Times New Roman"/>
          <w:sz w:val="24"/>
          <w:szCs w:val="24"/>
          <w:lang w:val="en-US"/>
        </w:rPr>
        <w:t>disponibil</w:t>
      </w:r>
      <w:proofErr w:type="spellEnd"/>
      <w:r w:rsidRPr="00502E41">
        <w:rPr>
          <w:rFonts w:ascii="Times New Roman" w:hAnsi="Times New Roman"/>
          <w:sz w:val="24"/>
          <w:szCs w:val="24"/>
          <w:lang w:val="en-US"/>
        </w:rPr>
        <w:t>.”</w:t>
      </w:r>
    </w:p>
    <w:p w14:paraId="04112AE4" w14:textId="77777777" w:rsidR="003F7C62" w:rsidRPr="001E7E12" w:rsidRDefault="003F7C62" w:rsidP="003F7C6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1A72E52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5A8C0D2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Bonus: </w:t>
      </w:r>
      <w:r w:rsidRPr="00F82F1F">
        <w:rPr>
          <w:rFonts w:ascii="Times New Roman" w:hAnsi="Times New Roman"/>
          <w:b/>
          <w:bCs/>
          <w:i/>
          <w:iCs/>
          <w:sz w:val="24"/>
          <w:szCs w:val="24"/>
        </w:rPr>
        <w:t>_______ puncte</w:t>
      </w:r>
    </w:p>
    <w:p w14:paraId="55F9F5FE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15EEE38" w14:textId="77777777" w:rsidR="003F7C62" w:rsidRDefault="003F7C62" w:rsidP="003F7C6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1E5D3E0" w14:textId="77777777" w:rsidR="003F7C62" w:rsidRDefault="003F7C62" w:rsidP="003F7C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5DD2">
        <w:rPr>
          <w:rFonts w:ascii="Times New Roman" w:hAnsi="Times New Roman"/>
          <w:b/>
          <w:bCs/>
          <w:i/>
          <w:iCs/>
          <w:sz w:val="24"/>
          <w:szCs w:val="24"/>
        </w:rPr>
        <w:t>Punctaj tota</w:t>
      </w:r>
      <w:r w:rsidRPr="00F82F1F">
        <w:rPr>
          <w:rFonts w:ascii="Times New Roman" w:hAnsi="Times New Roman"/>
          <w:b/>
          <w:bCs/>
          <w:i/>
          <w:iCs/>
          <w:sz w:val="24"/>
          <w:szCs w:val="24"/>
        </w:rPr>
        <w:t>l: _______ puncte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26DC0">
        <w:rPr>
          <w:rFonts w:ascii="Times New Roman" w:hAnsi="Times New Roman"/>
          <w:b/>
          <w:bCs/>
          <w:i/>
          <w:iCs/>
          <w:sz w:val="24"/>
          <w:szCs w:val="24"/>
        </w:rPr>
        <w:t>Semnătura</w:t>
      </w:r>
      <w:r w:rsidRPr="00726DC0">
        <w:rPr>
          <w:rFonts w:ascii="Times New Roman" w:hAnsi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14:paraId="48FE2A31" w14:textId="77777777" w:rsidR="003F7C62" w:rsidRDefault="003F7C62" w:rsidP="003F7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A57044" w14:textId="77777777" w:rsidR="003F7C62" w:rsidRDefault="003F7C62" w:rsidP="003F7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D0D212" w14:textId="77777777" w:rsidR="003F7C62" w:rsidRDefault="003F7C62" w:rsidP="003F7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17CF8E" w14:textId="77777777" w:rsidR="003F7C62" w:rsidRDefault="003F7C62" w:rsidP="003F7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0"/>
        <w:tblW w:w="9290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4647"/>
      </w:tblGrid>
      <w:tr w:rsidR="003F7C62" w:rsidRPr="008B5DD2" w14:paraId="5FF590E9" w14:textId="77777777" w:rsidTr="00B81003">
        <w:trPr>
          <w:trHeight w:val="76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84AE" w14:textId="77777777" w:rsidR="003F7C62" w:rsidRPr="008B5DD2" w:rsidRDefault="003F7C62" w:rsidP="00B81003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8B5DD2">
              <w:rPr>
                <w:rFonts w:ascii="Times New Roman" w:hAnsi="Times New Roman" w:cs="Times New Roman"/>
                <w:b/>
                <w:sz w:val="24"/>
                <w:szCs w:val="24"/>
              </w:rPr>
              <w:t>PUNCTAJ FINAL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D80F" w14:textId="77777777" w:rsidR="003F7C62" w:rsidRPr="008B5DD2" w:rsidRDefault="003F7C62" w:rsidP="00B81003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b/>
                <w:sz w:val="24"/>
                <w:szCs w:val="24"/>
              </w:rPr>
              <w:t>VALOARE DECONT</w:t>
            </w:r>
          </w:p>
        </w:tc>
      </w:tr>
      <w:tr w:rsidR="003F7C62" w:rsidRPr="008B5DD2" w14:paraId="36FB5108" w14:textId="77777777" w:rsidTr="00B81003">
        <w:trPr>
          <w:trHeight w:val="6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3633" w14:textId="77777777" w:rsidR="003F7C62" w:rsidRPr="008B5DD2" w:rsidRDefault="003F7C62" w:rsidP="00B81003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>≥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3086" w14:textId="77777777" w:rsidR="003F7C62" w:rsidRPr="00577835" w:rsidRDefault="003F7C62" w:rsidP="00B81003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Integral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(echivalent in lei)</w:t>
            </w:r>
          </w:p>
        </w:tc>
      </w:tr>
      <w:tr w:rsidR="003F7C62" w:rsidRPr="008B5DD2" w14:paraId="1CE497B4" w14:textId="77777777" w:rsidTr="00B81003">
        <w:trPr>
          <w:trHeight w:val="6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7D44" w14:textId="77777777" w:rsidR="003F7C62" w:rsidRPr="00115E29" w:rsidRDefault="003F7C62" w:rsidP="00B81003">
            <w:pPr>
              <w:spacing w:after="14" w:line="259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115E29"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7FFB" w14:textId="77777777" w:rsidR="003F7C62" w:rsidRPr="00115E29" w:rsidRDefault="003F7C62" w:rsidP="00B81003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Maxim echivalentul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12500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3F7C62" w:rsidRPr="008B5DD2" w14:paraId="53AD376E" w14:textId="77777777" w:rsidTr="00B81003">
        <w:trPr>
          <w:trHeight w:val="6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8DDD" w14:textId="77777777" w:rsidR="003F7C62" w:rsidRPr="00115E29" w:rsidRDefault="003F7C62" w:rsidP="00B81003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6F9" w14:textId="77777777" w:rsidR="003F7C62" w:rsidRPr="00115E29" w:rsidRDefault="003F7C62" w:rsidP="00B81003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Maxim echivalentul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10000 </w:t>
            </w:r>
            <w:r w:rsidRPr="00502E41">
              <w:rPr>
                <w:rFonts w:ascii="Times New Roman" w:hAnsi="Times New Roman"/>
                <w:bCs/>
                <w:sz w:val="24"/>
                <w:szCs w:val="24"/>
              </w:rPr>
              <w:t>lei</w:t>
            </w:r>
          </w:p>
        </w:tc>
      </w:tr>
      <w:tr w:rsidR="003F7C62" w:rsidRPr="008B5DD2" w14:paraId="0F2C17F0" w14:textId="77777777" w:rsidTr="00B81003">
        <w:trPr>
          <w:trHeight w:val="6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633C" w14:textId="77777777" w:rsidR="003F7C62" w:rsidRPr="00115E29" w:rsidRDefault="003F7C62" w:rsidP="00B81003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BA54" w14:textId="77777777" w:rsidR="003F7C62" w:rsidRPr="00115E29" w:rsidRDefault="003F7C62" w:rsidP="00B81003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Maxim echivalentul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3F7C62" w:rsidRPr="008B5DD2" w14:paraId="5D0203AA" w14:textId="77777777" w:rsidTr="00B81003">
        <w:trPr>
          <w:trHeight w:val="6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0990" w14:textId="77777777" w:rsidR="003F7C62" w:rsidRPr="00115E29" w:rsidRDefault="003F7C62" w:rsidP="00B81003">
            <w:pPr>
              <w:spacing w:after="0" w:line="259" w:lineRule="auto"/>
              <w:ind w:left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29">
              <w:rPr>
                <w:rFonts w:ascii="Times New Roman" w:hAnsi="Times New Roman"/>
                <w:b/>
                <w:sz w:val="24"/>
                <w:szCs w:val="24"/>
              </w:rPr>
              <w:t>&lt; 45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95B4" w14:textId="77777777" w:rsidR="003F7C62" w:rsidRPr="00115E29" w:rsidRDefault="003F7C62" w:rsidP="00B81003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29">
              <w:rPr>
                <w:rFonts w:ascii="Times New Roman" w:hAnsi="Times New Roman"/>
                <w:b/>
                <w:sz w:val="24"/>
                <w:szCs w:val="24"/>
              </w:rPr>
              <w:t>Neeligibil</w:t>
            </w:r>
          </w:p>
        </w:tc>
      </w:tr>
    </w:tbl>
    <w:p w14:paraId="31537277" w14:textId="77777777" w:rsidR="003F7C62" w:rsidRDefault="003F7C62" w:rsidP="003F7C62">
      <w:pPr>
        <w:spacing w:after="213" w:line="259" w:lineRule="auto"/>
        <w:rPr>
          <w:rFonts w:ascii="Times New Roman" w:hAnsi="Times New Roman"/>
          <w:sz w:val="24"/>
          <w:szCs w:val="24"/>
        </w:rPr>
      </w:pPr>
    </w:p>
    <w:p w14:paraId="5253763F" w14:textId="74A28146" w:rsidR="00A231C7" w:rsidRPr="00CC77BA" w:rsidRDefault="00A231C7" w:rsidP="003F7C62">
      <w:pPr>
        <w:spacing w:after="0" w:line="240" w:lineRule="auto"/>
        <w:jc w:val="center"/>
      </w:pPr>
    </w:p>
    <w:sectPr w:rsidR="00A231C7" w:rsidRPr="00CC77BA" w:rsidSect="00890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0E4B" w14:textId="77777777" w:rsidR="00AD216D" w:rsidRDefault="00AD216D" w:rsidP="008B239C">
      <w:pPr>
        <w:spacing w:after="0" w:line="240" w:lineRule="auto"/>
      </w:pPr>
      <w:r>
        <w:separator/>
      </w:r>
    </w:p>
  </w:endnote>
  <w:endnote w:type="continuationSeparator" w:id="0">
    <w:p w14:paraId="6649EF17" w14:textId="77777777" w:rsidR="00AD216D" w:rsidRDefault="00AD216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0D39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6616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D3A29CB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9725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8F62" w14:textId="77777777" w:rsidR="00AD216D" w:rsidRDefault="00AD216D" w:rsidP="008B239C">
      <w:pPr>
        <w:spacing w:after="0" w:line="240" w:lineRule="auto"/>
      </w:pPr>
      <w:r>
        <w:separator/>
      </w:r>
    </w:p>
  </w:footnote>
  <w:footnote w:type="continuationSeparator" w:id="0">
    <w:p w14:paraId="21099809" w14:textId="77777777" w:rsidR="00AD216D" w:rsidRDefault="00AD216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B8DE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69D" w14:textId="3E55E522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300A52E" wp14:editId="7ACDCC78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12C3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04C"/>
    <w:multiLevelType w:val="hybridMultilevel"/>
    <w:tmpl w:val="265CED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1B8"/>
    <w:multiLevelType w:val="multilevel"/>
    <w:tmpl w:val="313E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34860"/>
    <w:multiLevelType w:val="hybridMultilevel"/>
    <w:tmpl w:val="43C080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5220"/>
    <w:multiLevelType w:val="multilevel"/>
    <w:tmpl w:val="CF0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2E9F"/>
    <w:multiLevelType w:val="multilevel"/>
    <w:tmpl w:val="A58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3D8B"/>
    <w:multiLevelType w:val="hybridMultilevel"/>
    <w:tmpl w:val="13DE7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F00"/>
    <w:multiLevelType w:val="multilevel"/>
    <w:tmpl w:val="E33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74791"/>
    <w:multiLevelType w:val="hybridMultilevel"/>
    <w:tmpl w:val="8BC8F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2246"/>
    <w:multiLevelType w:val="hybridMultilevel"/>
    <w:tmpl w:val="00FABE2E"/>
    <w:lvl w:ilvl="0" w:tplc="F59C0642">
      <w:numFmt w:val="bullet"/>
      <w:lvlText w:val="-"/>
      <w:lvlJc w:val="left"/>
      <w:pPr>
        <w:ind w:left="131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4" w15:restartNumberingAfterBreak="0">
    <w:nsid w:val="57BD24D2"/>
    <w:multiLevelType w:val="hybridMultilevel"/>
    <w:tmpl w:val="E38E3964"/>
    <w:lvl w:ilvl="0" w:tplc="46827BD4">
      <w:start w:val="1"/>
      <w:numFmt w:val="decimal"/>
      <w:lvlText w:val="%1."/>
      <w:lvlJc w:val="left"/>
      <w:pPr>
        <w:ind w:left="1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67A3A">
      <w:start w:val="1"/>
      <w:numFmt w:val="lowerLetter"/>
      <w:lvlText w:val="%2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720C14">
      <w:start w:val="1"/>
      <w:numFmt w:val="lowerLetter"/>
      <w:lvlText w:val="%3."/>
      <w:lvlJc w:val="left"/>
      <w:pPr>
        <w:ind w:left="113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6E5E4A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4E8BDE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224DFA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94FC02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381E3A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E80BF4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9D3CA9"/>
    <w:multiLevelType w:val="hybridMultilevel"/>
    <w:tmpl w:val="44525E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55462">
    <w:abstractNumId w:val="5"/>
  </w:num>
  <w:num w:numId="2" w16cid:durableId="2056005925">
    <w:abstractNumId w:val="15"/>
  </w:num>
  <w:num w:numId="3" w16cid:durableId="1790471656">
    <w:abstractNumId w:val="7"/>
  </w:num>
  <w:num w:numId="4" w16cid:durableId="1726559389">
    <w:abstractNumId w:val="10"/>
  </w:num>
  <w:num w:numId="5" w16cid:durableId="1176530506">
    <w:abstractNumId w:val="9"/>
  </w:num>
  <w:num w:numId="6" w16cid:durableId="80444719">
    <w:abstractNumId w:val="1"/>
  </w:num>
  <w:num w:numId="7" w16cid:durableId="448209147">
    <w:abstractNumId w:val="14"/>
  </w:num>
  <w:num w:numId="8" w16cid:durableId="6252395">
    <w:abstractNumId w:val="12"/>
  </w:num>
  <w:num w:numId="9" w16cid:durableId="504905571">
    <w:abstractNumId w:val="4"/>
  </w:num>
  <w:num w:numId="10" w16cid:durableId="19284913">
    <w:abstractNumId w:val="6"/>
  </w:num>
  <w:num w:numId="11" w16cid:durableId="1058896304">
    <w:abstractNumId w:val="11"/>
  </w:num>
  <w:num w:numId="12" w16cid:durableId="1344356168">
    <w:abstractNumId w:val="0"/>
  </w:num>
  <w:num w:numId="13" w16cid:durableId="97919832">
    <w:abstractNumId w:val="16"/>
  </w:num>
  <w:num w:numId="14" w16cid:durableId="683748444">
    <w:abstractNumId w:val="3"/>
  </w:num>
  <w:num w:numId="15" w16cid:durableId="1171529016">
    <w:abstractNumId w:val="8"/>
  </w:num>
  <w:num w:numId="16" w16cid:durableId="592980729">
    <w:abstractNumId w:val="13"/>
  </w:num>
  <w:num w:numId="17" w16cid:durableId="47915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1FF4"/>
    <w:rsid w:val="000F14B5"/>
    <w:rsid w:val="0014144C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3F7C62"/>
    <w:rsid w:val="00416C6C"/>
    <w:rsid w:val="00430BD0"/>
    <w:rsid w:val="00431909"/>
    <w:rsid w:val="0044008C"/>
    <w:rsid w:val="00444369"/>
    <w:rsid w:val="0044564F"/>
    <w:rsid w:val="00445F35"/>
    <w:rsid w:val="004521F8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1F0"/>
    <w:rsid w:val="0052458E"/>
    <w:rsid w:val="00546AF0"/>
    <w:rsid w:val="00554E84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398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A21B7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54F6"/>
    <w:rsid w:val="0088642B"/>
    <w:rsid w:val="00890431"/>
    <w:rsid w:val="00890987"/>
    <w:rsid w:val="00896A3D"/>
    <w:rsid w:val="008B1066"/>
    <w:rsid w:val="008B239C"/>
    <w:rsid w:val="008B7FB1"/>
    <w:rsid w:val="008D32BF"/>
    <w:rsid w:val="008D6D37"/>
    <w:rsid w:val="008F62DE"/>
    <w:rsid w:val="00906B15"/>
    <w:rsid w:val="009123B7"/>
    <w:rsid w:val="00913E9B"/>
    <w:rsid w:val="0091616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31C7"/>
    <w:rsid w:val="00A253D3"/>
    <w:rsid w:val="00A25D53"/>
    <w:rsid w:val="00A32B86"/>
    <w:rsid w:val="00A46BF5"/>
    <w:rsid w:val="00A5277B"/>
    <w:rsid w:val="00A54B70"/>
    <w:rsid w:val="00A72865"/>
    <w:rsid w:val="00A75111"/>
    <w:rsid w:val="00AA0D2F"/>
    <w:rsid w:val="00AD0CA5"/>
    <w:rsid w:val="00AD216D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A2D2E"/>
    <w:rsid w:val="00BB5A3F"/>
    <w:rsid w:val="00BC0A90"/>
    <w:rsid w:val="00BD0744"/>
    <w:rsid w:val="00BE1437"/>
    <w:rsid w:val="00BE4E4A"/>
    <w:rsid w:val="00BF4A49"/>
    <w:rsid w:val="00C03B54"/>
    <w:rsid w:val="00C11D6A"/>
    <w:rsid w:val="00C51117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C76F1"/>
    <w:rsid w:val="00CC77BA"/>
    <w:rsid w:val="00CD219C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36E"/>
    <w:rsid w:val="00D42758"/>
    <w:rsid w:val="00D4582C"/>
    <w:rsid w:val="00D47B40"/>
    <w:rsid w:val="00D52814"/>
    <w:rsid w:val="00D71EA3"/>
    <w:rsid w:val="00D82178"/>
    <w:rsid w:val="00D911D9"/>
    <w:rsid w:val="00D94EA5"/>
    <w:rsid w:val="00DA1D65"/>
    <w:rsid w:val="00DB5467"/>
    <w:rsid w:val="00DB624C"/>
    <w:rsid w:val="00DB6AD4"/>
    <w:rsid w:val="00DC1A49"/>
    <w:rsid w:val="00DC2C92"/>
    <w:rsid w:val="00DC2CDB"/>
    <w:rsid w:val="00DE7999"/>
    <w:rsid w:val="00E05EEE"/>
    <w:rsid w:val="00E06762"/>
    <w:rsid w:val="00E1178F"/>
    <w:rsid w:val="00E22B75"/>
    <w:rsid w:val="00E2392D"/>
    <w:rsid w:val="00E35374"/>
    <w:rsid w:val="00E353DF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87EE4"/>
    <w:rsid w:val="00FA2128"/>
    <w:rsid w:val="00FB05DE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055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7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4E84"/>
    <w:rPr>
      <w:color w:val="605E5C"/>
      <w:shd w:val="clear" w:color="auto" w:fill="E1DFDD"/>
    </w:rPr>
  </w:style>
  <w:style w:type="table" w:customStyle="1" w:styleId="TableGrid0">
    <w:name w:val="TableGrid"/>
    <w:rsid w:val="00CC77BA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red.edu.ro/wp-content/uploads/2024/03/OM-4002-202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cr.clarivate.com/jcr/hom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cimagoir.com/rankings.php?year=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anghairanking.com/rankings/arwu/2024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Max</cp:lastModifiedBy>
  <cp:revision>3</cp:revision>
  <cp:lastPrinted>2022-09-30T14:36:00Z</cp:lastPrinted>
  <dcterms:created xsi:type="dcterms:W3CDTF">2026-03-17T07:14:00Z</dcterms:created>
  <dcterms:modified xsi:type="dcterms:W3CDTF">2026-03-17T09:30:00Z</dcterms:modified>
</cp:coreProperties>
</file>