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706865" w14:paraId="799AD919" w14:textId="77777777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14:paraId="3CA72A15" w14:textId="77777777" w:rsidR="007C2F18" w:rsidRPr="00706865" w:rsidRDefault="00A00A3C" w:rsidP="00B2236D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A654D">
              <w:rPr>
                <w:sz w:val="20"/>
                <w:szCs w:val="20"/>
              </w:rPr>
              <w:t xml:space="preserve"> </w:t>
            </w:r>
            <w:r w:rsidR="007C2F18"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3FF203A" wp14:editId="4D842F2E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14:paraId="740643CA" w14:textId="77777777" w:rsidR="00700E49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NOTĂ DE INFORMARE</w:t>
            </w:r>
          </w:p>
          <w:p w14:paraId="2F638642" w14:textId="77777777" w:rsidR="007C2F18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în temeiul prevederilor</w:t>
            </w:r>
          </w:p>
          <w:p w14:paraId="18225EC8" w14:textId="77777777" w:rsidR="007C2F18" w:rsidRPr="00706865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13 din Regulamentul (UE) nr.  679/2016</w:t>
            </w:r>
          </w:p>
        </w:tc>
      </w:tr>
      <w:tr w:rsidR="007C2F18" w:rsidRPr="00706865" w14:paraId="271FE8FE" w14:textId="77777777" w:rsidTr="007C2F18">
        <w:trPr>
          <w:cantSplit/>
          <w:trHeight w:val="509"/>
          <w:jc w:val="center"/>
        </w:trPr>
        <w:tc>
          <w:tcPr>
            <w:tcW w:w="1146" w:type="pct"/>
            <w:vMerge/>
          </w:tcPr>
          <w:p w14:paraId="448787FF" w14:textId="77777777" w:rsidR="007C2F18" w:rsidRPr="00706865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14:paraId="1E791B7A" w14:textId="77777777" w:rsidR="007C2F18" w:rsidRPr="00706865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F18" w:rsidRPr="00706865" w14:paraId="5781D34C" w14:textId="77777777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14:paraId="0E3A31AB" w14:textId="77777777" w:rsidR="007C2F18" w:rsidRPr="00706865" w:rsidRDefault="007C2F18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14:paraId="699014FB" w14:textId="77777777" w:rsidR="007C2F18" w:rsidRPr="00706865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93FCF4" w14:textId="77777777"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Universitatea de Medicină şi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Carol Davila”, Bucureşti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Bucureşti,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hyperlink r:id="rId9" w:history="1">
        <w:r w:rsidRPr="00706865">
          <w:rPr>
            <w:rStyle w:val="Hyperlink"/>
            <w:rFonts w:ascii="Times New Roman" w:hAnsi="Times New Roman"/>
            <w:spacing w:val="1"/>
            <w:sz w:val="20"/>
            <w:szCs w:val="20"/>
            <w:lang w:val="ro-RO"/>
          </w:rPr>
          <w:t>rectorat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@umfcd</w:t>
        </w:r>
        <w:r w:rsidRPr="00706865">
          <w:rPr>
            <w:rStyle w:val="Hyperlink"/>
            <w:rFonts w:ascii="Times New Roman" w:hAnsi="Times New Roman"/>
            <w:spacing w:val="2"/>
            <w:sz w:val="20"/>
            <w:szCs w:val="20"/>
            <w:lang w:val="ro-RO"/>
          </w:rPr>
          <w:t>.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r</w:t>
        </w:r>
        <w:r w:rsidRPr="00706865">
          <w:rPr>
            <w:rStyle w:val="Hyperlink"/>
            <w:rFonts w:ascii="Times New Roman" w:hAnsi="Times New Roman"/>
            <w:sz w:val="20"/>
            <w:szCs w:val="20"/>
            <w:lang w:val="ro-RO"/>
          </w:rPr>
          <w:t>o,</w:t>
        </w:r>
      </w:hyperlink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Legii 53/2003 – Codul muncii,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153/2017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salarizarea personalului platit din fonduri publice,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290/2004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 xml:space="preserve">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>privind cazierul judiciar,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Legii 286/2011 – regulamentul privind ocuparea posturilor vacante din sectorul bugetar, Legii 263/2010 – privind sistemul unitar de pensii publice</w:t>
      </w:r>
      <w:r w:rsidR="00080022" w:rsidRPr="00083896">
        <w:rPr>
          <w:rFonts w:ascii="Times New Roman" w:hAnsi="Times New Roman"/>
          <w:sz w:val="20"/>
          <w:szCs w:val="20"/>
          <w:lang w:val="ro-RO"/>
        </w:rPr>
        <w:t>, HG 250/1992 – privind concediile de odihnă și alte concedii,</w:t>
      </w:r>
      <w:r w:rsidR="00815A77" w:rsidRPr="00083896">
        <w:rPr>
          <w:rFonts w:ascii="Times New Roman" w:hAnsi="Times New Roman"/>
          <w:sz w:val="20"/>
          <w:szCs w:val="20"/>
          <w:lang w:val="ro-RO"/>
        </w:rPr>
        <w:t xml:space="preserve"> OUG 96/2003 – Legea protecției maternității, OUG 158/2005 – privind concediile și indemnizațiile de asigurări sociale de sănătate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9B314C" w:rsidRPr="00083896">
        <w:rPr>
          <w:rFonts w:ascii="Times New Roman" w:hAnsi="Times New Roman"/>
          <w:sz w:val="20"/>
          <w:szCs w:val="20"/>
          <w:lang w:val="ro-RO"/>
        </w:rPr>
        <w:t>HG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 nr. 457/2011 privind aprobarea Metodologiei – cadru de concurs pentru ocuparea posturilor didactice şi de cercetare vacante din învăţământul superior, Ordinul MENCS nr. 6129/20.12.2016 privind aprobarea standardelor minimale necesare și obligatorii pentru conferirea titlurilor didactice din învățământul superior, a gradelor profesionale de cercetare-dezvoltare.</w:t>
      </w:r>
    </w:p>
    <w:p w14:paraId="0A5BD72A" w14:textId="77777777"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Resposabilul cu Protecția Datelor cu Caracter Personal al Universității de Medicină și Farmacie „Carol Davila” este domnul Iulian NĂSTASĂ și poate fi contactat la adresa de e-mail: </w:t>
      </w:r>
      <w:r w:rsidR="0031496C">
        <w:fldChar w:fldCharType="begin"/>
      </w:r>
      <w:r w:rsidR="0031496C">
        <w:instrText>HYPERLINK "mailto:iulian.nastasa@umfcd.ro"</w:instrText>
      </w:r>
      <w:r w:rsidR="0031496C">
        <w:fldChar w:fldCharType="separate"/>
      </w:r>
      <w:r w:rsidR="0031496C" w:rsidRPr="00706865">
        <w:rPr>
          <w:rStyle w:val="Hyperlink"/>
          <w:rFonts w:ascii="Times New Roman" w:hAnsi="Times New Roman"/>
          <w:sz w:val="20"/>
          <w:szCs w:val="20"/>
        </w:rPr>
        <w:t>iulian.nastasa@umfcd.ro</w:t>
      </w:r>
      <w:r w:rsidR="0031496C">
        <w:fldChar w:fldCharType="end"/>
      </w:r>
      <w:r w:rsidR="0031496C" w:rsidRPr="00706865">
        <w:rPr>
          <w:rFonts w:ascii="Times New Roman" w:hAnsi="Times New Roman"/>
          <w:sz w:val="20"/>
          <w:szCs w:val="20"/>
        </w:rPr>
        <w:t>.</w:t>
      </w:r>
    </w:p>
    <w:p w14:paraId="005A146B" w14:textId="77777777"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14:paraId="1ACDFC27" w14:textId="77777777"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14:paraId="6B4F2F3F" w14:textId="77777777" w:rsidR="0079708E" w:rsidRPr="00083896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către Universitatea de Medicină şi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>Carol Davila”, Bucureşti</w:t>
      </w:r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083896">
        <w:rPr>
          <w:rFonts w:ascii="Times New Roman" w:hAnsi="Times New Roman"/>
          <w:sz w:val="20"/>
          <w:szCs w:val="20"/>
          <w:lang w:eastAsia="en-US"/>
        </w:rPr>
        <w:t>din procesele curente și vor fi arhivate conform legislației naționale.</w:t>
      </w:r>
    </w:p>
    <w:p w14:paraId="57D46C43" w14:textId="77777777"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14:paraId="0B4A213B" w14:textId="77777777"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E147E4">
        <w:rPr>
          <w:rFonts w:ascii="Times New Roman" w:hAnsi="Times New Roman"/>
          <w:sz w:val="20"/>
          <w:szCs w:val="20"/>
          <w:lang w:val="ro-RO"/>
        </w:rPr>
        <w:t>Str. Dionisie Lup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u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>De asemenea, vă este recunoscut dreptul de a vă adresa Autorității Naționale de Supraveghere a Prelucrării Datelor cu Caracter Personal și justiţiei.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14:paraId="35E99493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Prelucrarea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datelor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caracter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personal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completate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formulare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documentelor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personale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depuse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dosarul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RUNOS, se face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baza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legilor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menționate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mai sus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consimțământului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dumneavoastră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acele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categorii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date personale care nu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sunt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acoperite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gramStart"/>
      <w:r w:rsidRPr="00083896">
        <w:rPr>
          <w:rFonts w:ascii="Times New Roman" w:hAnsi="Times New Roman"/>
          <w:sz w:val="20"/>
          <w:szCs w:val="20"/>
          <w:lang w:val="fr-FR"/>
        </w:rPr>
        <w:t xml:space="preserve">lege, 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astfel</w:t>
      </w:r>
      <w:proofErr w:type="spellEnd"/>
      <w:proofErr w:type="gramEnd"/>
      <w:r w:rsidRPr="00083896">
        <w:rPr>
          <w:rFonts w:ascii="Times New Roman" w:hAnsi="Times New Roman"/>
          <w:sz w:val="20"/>
          <w:szCs w:val="20"/>
          <w:lang w:val="fr-FR"/>
        </w:rPr>
        <w:t>:</w:t>
      </w:r>
    </w:p>
    <w:p w14:paraId="5CF59175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3DA2F56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456DD6A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3793048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B3E0EE7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6CE781B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9E26286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CEA89CA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706865" w14:paraId="3E812FA3" w14:textId="77777777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14:paraId="7CB505C9" w14:textId="77777777"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312D6F1" wp14:editId="64CCD695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14:paraId="47ABF684" w14:textId="77777777" w:rsidR="00700E49" w:rsidRPr="00706865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CONSIMȚĂMÂNT </w:t>
            </w:r>
          </w:p>
          <w:p w14:paraId="2B1D0198" w14:textId="77777777" w:rsidR="00297B89" w:rsidRPr="00706865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în temeiul</w:t>
            </w:r>
          </w:p>
          <w:p w14:paraId="12D2DD51" w14:textId="77777777" w:rsidR="00297B89" w:rsidRPr="00706865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7 din Regulamentul (UE) nr.  679/2016</w:t>
            </w:r>
          </w:p>
        </w:tc>
      </w:tr>
      <w:tr w:rsidR="009714EC" w:rsidRPr="00706865" w14:paraId="439E1DC5" w14:textId="77777777" w:rsidTr="006A7EB1">
        <w:trPr>
          <w:cantSplit/>
          <w:trHeight w:val="509"/>
          <w:jc w:val="center"/>
        </w:trPr>
        <w:tc>
          <w:tcPr>
            <w:tcW w:w="1146" w:type="pct"/>
            <w:vMerge/>
          </w:tcPr>
          <w:p w14:paraId="7D0D576E" w14:textId="77777777" w:rsidR="00297B89" w:rsidRPr="00706865" w:rsidRDefault="00297B89" w:rsidP="006A7EB1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14:paraId="03E0014A" w14:textId="77777777"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89" w:rsidRPr="00706865" w14:paraId="51AFC671" w14:textId="77777777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14:paraId="23E8D6A6" w14:textId="77777777" w:rsidR="00297B89" w:rsidRPr="00706865" w:rsidRDefault="00297B89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14:paraId="367F6E1B" w14:textId="77777777" w:rsidR="00297B89" w:rsidRPr="00706865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5CC593" w14:textId="77777777" w:rsidR="00560AC6" w:rsidRPr="00706865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5148128" w14:textId="77777777" w:rsidR="002E124F" w:rsidRPr="00706865" w:rsidRDefault="002E124F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14:paraId="36FBEF0A" w14:textId="77777777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14:paraId="7EAB8C75" w14:textId="77777777"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14:paraId="163855CC" w14:textId="77777777"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14:paraId="0A403F2A" w14:textId="77777777"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14:paraId="5DC3EFBE" w14:textId="77777777"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142C9" w14:textId="77777777"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14:paraId="3D82D855" w14:textId="77777777" w:rsidTr="00B8714E">
        <w:trPr>
          <w:trHeight w:val="1335"/>
          <w:jc w:val="center"/>
        </w:trPr>
        <w:tc>
          <w:tcPr>
            <w:tcW w:w="954" w:type="pct"/>
            <w:vMerge w:val="restart"/>
            <w:vAlign w:val="center"/>
          </w:tcPr>
          <w:p w14:paraId="7A0E1A30" w14:textId="77777777"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14:paraId="0A0F8F30" w14:textId="77777777"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vAlign w:val="center"/>
          </w:tcPr>
          <w:p w14:paraId="11F4DFB5" w14:textId="77777777"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domicliu,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vAlign w:val="center"/>
          </w:tcPr>
          <w:p w14:paraId="7A36F03A" w14:textId="697926E9" w:rsidR="007C77C0" w:rsidRPr="00706865" w:rsidRDefault="00CE4E1C" w:rsidP="004F5DC0">
            <w:pPr>
              <w:pStyle w:val="NormalWeb"/>
              <w:spacing w:before="240" w:after="0"/>
              <w:ind w:firstLine="672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150F5B6" wp14:editId="39EF09F4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vAlign w:val="center"/>
          </w:tcPr>
          <w:p w14:paraId="28AADA3B" w14:textId="77777777"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25DB062" wp14:editId="7F4451C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2FCC8388" w14:textId="77777777" w:rsidTr="00DD6D64">
        <w:trPr>
          <w:trHeight w:val="512"/>
          <w:jc w:val="center"/>
        </w:trPr>
        <w:tc>
          <w:tcPr>
            <w:tcW w:w="954" w:type="pct"/>
            <w:vMerge/>
            <w:vAlign w:val="center"/>
          </w:tcPr>
          <w:p w14:paraId="5FB218FB" w14:textId="77777777"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4E7548CC" w14:textId="77777777"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04769E5E" w14:textId="77777777"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vAlign w:val="center"/>
          </w:tcPr>
          <w:p w14:paraId="55A630F9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B031A22" wp14:editId="410E838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vAlign w:val="center"/>
          </w:tcPr>
          <w:p w14:paraId="63B19C78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4D8077D" wp14:editId="4EA42A8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28E5E090" w14:textId="77777777" w:rsidTr="00DD6D64">
        <w:trPr>
          <w:trHeight w:val="539"/>
          <w:jc w:val="center"/>
        </w:trPr>
        <w:tc>
          <w:tcPr>
            <w:tcW w:w="954" w:type="pct"/>
            <w:vMerge/>
            <w:vAlign w:val="center"/>
          </w:tcPr>
          <w:p w14:paraId="53DECD60" w14:textId="77777777"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2579B4F7" w14:textId="77777777"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49204072" w14:textId="77777777"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vAlign w:val="center"/>
          </w:tcPr>
          <w:p w14:paraId="755531A6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AFFD735" wp14:editId="13EFCA2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vAlign w:val="center"/>
          </w:tcPr>
          <w:p w14:paraId="605E9E25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12AC8A0" wp14:editId="115FA48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6A4E0670" w14:textId="77777777" w:rsidTr="00DD6D64">
        <w:trPr>
          <w:trHeight w:val="539"/>
          <w:jc w:val="center"/>
        </w:trPr>
        <w:tc>
          <w:tcPr>
            <w:tcW w:w="954" w:type="pct"/>
            <w:vAlign w:val="center"/>
          </w:tcPr>
          <w:p w14:paraId="15E4B61A" w14:textId="77777777"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14:paraId="022AC95C" w14:textId="77777777"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3E7B6D98" w14:textId="77777777"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vAlign w:val="center"/>
          </w:tcPr>
          <w:p w14:paraId="20282947" w14:textId="77777777"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D369E71" wp14:editId="536903A8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vAlign w:val="center"/>
          </w:tcPr>
          <w:p w14:paraId="3FC45718" w14:textId="77777777"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EBE1D1E" wp14:editId="5E7006F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4B0E3C89" w14:textId="77777777" w:rsidTr="00DD6D64">
        <w:trPr>
          <w:trHeight w:val="539"/>
          <w:jc w:val="center"/>
        </w:trPr>
        <w:tc>
          <w:tcPr>
            <w:tcW w:w="954" w:type="pct"/>
            <w:vAlign w:val="center"/>
          </w:tcPr>
          <w:p w14:paraId="4E59E4E8" w14:textId="77777777"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14:paraId="69AF7989" w14:textId="77777777"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0BD67422" w14:textId="77777777"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vAlign w:val="center"/>
          </w:tcPr>
          <w:p w14:paraId="3D31FD64" w14:textId="77777777"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AC88110" wp14:editId="490BE6E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vAlign w:val="center"/>
          </w:tcPr>
          <w:p w14:paraId="41D2B248" w14:textId="77777777"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8A70110" wp14:editId="69E0C363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14:paraId="532FF229" w14:textId="77777777" w:rsidTr="00DD6D64">
        <w:trPr>
          <w:trHeight w:val="539"/>
          <w:jc w:val="center"/>
        </w:trPr>
        <w:tc>
          <w:tcPr>
            <w:tcW w:w="954" w:type="pct"/>
            <w:vAlign w:val="center"/>
          </w:tcPr>
          <w:p w14:paraId="7C353F70" w14:textId="77777777"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14:paraId="21CFAC91" w14:textId="77777777"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vAlign w:val="center"/>
          </w:tcPr>
          <w:p w14:paraId="371BFA56" w14:textId="77777777"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vAlign w:val="center"/>
          </w:tcPr>
          <w:p w14:paraId="475F8FE8" w14:textId="77777777"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EB4A17A" wp14:editId="22A3B07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vAlign w:val="center"/>
          </w:tcPr>
          <w:p w14:paraId="382088E1" w14:textId="77777777"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CB5BBD7" wp14:editId="62F4158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14:paraId="7169E13D" w14:textId="77777777" w:rsidR="009A008B" w:rsidRPr="00706865" w:rsidRDefault="009A008B" w:rsidP="00560AC6">
      <w:pPr>
        <w:spacing w:after="0"/>
        <w:rPr>
          <w:sz w:val="20"/>
          <w:szCs w:val="20"/>
        </w:rPr>
      </w:pPr>
    </w:p>
    <w:p w14:paraId="05F2D2E8" w14:textId="77777777"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14:paraId="4F91B791" w14:textId="77777777"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43C12BD" w14:textId="77777777"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14:paraId="2FA7A711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DC0F8D0" w14:textId="77777777"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blurate/șterse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14:paraId="7F1621E5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F1F4255" w14:textId="77777777"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Subsemnatul ______________</w:t>
      </w:r>
      <w:r w:rsidR="00083896">
        <w:rPr>
          <w:rFonts w:ascii="Times New Roman" w:hAnsi="Times New Roman"/>
          <w:sz w:val="20"/>
          <w:szCs w:val="20"/>
        </w:rPr>
        <w:t>_</w:t>
      </w:r>
      <w:r w:rsidRPr="00706865">
        <w:rPr>
          <w:rFonts w:ascii="Times New Roman" w:hAnsi="Times New Roman"/>
          <w:sz w:val="20"/>
          <w:szCs w:val="20"/>
        </w:rPr>
        <w:t xml:space="preserve">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14:paraId="3D407F56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E61D284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9D60EB6" w14:textId="77777777"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EB922C" wp14:editId="1053748F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8DBC" w14:textId="77777777"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B922C"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" strokecolor="white">
                <v:textbox>
                  <w:txbxContent>
                    <w:p w14:paraId="592D8DBC" w14:textId="77777777"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CAB4BDE" wp14:editId="028A6D27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AE5FE" w14:textId="77777777"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B4BDE"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" strokecolor="white">
                <v:textbox>
                  <w:txbxContent>
                    <w:p w14:paraId="6CAAE5FE" w14:textId="77777777"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0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6EED" w14:textId="77777777" w:rsidR="00552238" w:rsidRDefault="00552238">
      <w:r>
        <w:separator/>
      </w:r>
    </w:p>
  </w:endnote>
  <w:endnote w:type="continuationSeparator" w:id="0">
    <w:p w14:paraId="17CA5871" w14:textId="77777777" w:rsidR="00552238" w:rsidRDefault="0055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BCC4" w14:textId="77777777"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0F9D3AF" wp14:editId="3B3AC893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AB18" w14:textId="77777777" w:rsidR="00552238" w:rsidRDefault="00552238">
      <w:r>
        <w:separator/>
      </w:r>
    </w:p>
  </w:footnote>
  <w:footnote w:type="continuationSeparator" w:id="0">
    <w:p w14:paraId="2819FB0E" w14:textId="77777777" w:rsidR="00552238" w:rsidRDefault="0055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988290905">
    <w:abstractNumId w:val="21"/>
  </w:num>
  <w:num w:numId="2" w16cid:durableId="479074939">
    <w:abstractNumId w:val="31"/>
  </w:num>
  <w:num w:numId="3" w16cid:durableId="235632289">
    <w:abstractNumId w:val="9"/>
  </w:num>
  <w:num w:numId="4" w16cid:durableId="1978337883">
    <w:abstractNumId w:val="22"/>
  </w:num>
  <w:num w:numId="5" w16cid:durableId="1831485424">
    <w:abstractNumId w:val="19"/>
  </w:num>
  <w:num w:numId="6" w16cid:durableId="818881986">
    <w:abstractNumId w:val="30"/>
  </w:num>
  <w:num w:numId="7" w16cid:durableId="1478499156">
    <w:abstractNumId w:val="1"/>
  </w:num>
  <w:num w:numId="8" w16cid:durableId="2033917812">
    <w:abstractNumId w:val="5"/>
  </w:num>
  <w:num w:numId="9" w16cid:durableId="1102844627">
    <w:abstractNumId w:val="15"/>
  </w:num>
  <w:num w:numId="10" w16cid:durableId="1145899102">
    <w:abstractNumId w:val="7"/>
  </w:num>
  <w:num w:numId="11" w16cid:durableId="853883014">
    <w:abstractNumId w:val="4"/>
  </w:num>
  <w:num w:numId="12" w16cid:durableId="255134690">
    <w:abstractNumId w:val="35"/>
  </w:num>
  <w:num w:numId="13" w16cid:durableId="26834501">
    <w:abstractNumId w:val="32"/>
  </w:num>
  <w:num w:numId="14" w16cid:durableId="232736936">
    <w:abstractNumId w:val="28"/>
  </w:num>
  <w:num w:numId="15" w16cid:durableId="1464302634">
    <w:abstractNumId w:val="38"/>
  </w:num>
  <w:num w:numId="16" w16cid:durableId="177695214">
    <w:abstractNumId w:val="3"/>
  </w:num>
  <w:num w:numId="17" w16cid:durableId="669909717">
    <w:abstractNumId w:val="34"/>
  </w:num>
  <w:num w:numId="18" w16cid:durableId="595672970">
    <w:abstractNumId w:val="10"/>
  </w:num>
  <w:num w:numId="19" w16cid:durableId="1695106696">
    <w:abstractNumId w:val="29"/>
  </w:num>
  <w:num w:numId="20" w16cid:durableId="368843869">
    <w:abstractNumId w:val="20"/>
  </w:num>
  <w:num w:numId="21" w16cid:durableId="894317681">
    <w:abstractNumId w:val="27"/>
  </w:num>
  <w:num w:numId="22" w16cid:durableId="1770924576">
    <w:abstractNumId w:val="37"/>
  </w:num>
  <w:num w:numId="23" w16cid:durableId="1721779150">
    <w:abstractNumId w:val="2"/>
  </w:num>
  <w:num w:numId="24" w16cid:durableId="1989242298">
    <w:abstractNumId w:val="11"/>
  </w:num>
  <w:num w:numId="25" w16cid:durableId="688944781">
    <w:abstractNumId w:val="8"/>
  </w:num>
  <w:num w:numId="26" w16cid:durableId="586502801">
    <w:abstractNumId w:val="17"/>
  </w:num>
  <w:num w:numId="27" w16cid:durableId="1420641383">
    <w:abstractNumId w:val="12"/>
  </w:num>
  <w:num w:numId="28" w16cid:durableId="1531256496">
    <w:abstractNumId w:val="13"/>
  </w:num>
  <w:num w:numId="29" w16cid:durableId="2123651728">
    <w:abstractNumId w:val="26"/>
  </w:num>
  <w:num w:numId="30" w16cid:durableId="1859730177">
    <w:abstractNumId w:val="23"/>
  </w:num>
  <w:num w:numId="31" w16cid:durableId="1968049062">
    <w:abstractNumId w:val="18"/>
  </w:num>
  <w:num w:numId="32" w16cid:durableId="1052340830">
    <w:abstractNumId w:val="16"/>
  </w:num>
  <w:num w:numId="33" w16cid:durableId="1745057755">
    <w:abstractNumId w:val="25"/>
  </w:num>
  <w:num w:numId="34" w16cid:durableId="764762095">
    <w:abstractNumId w:val="6"/>
  </w:num>
  <w:num w:numId="35" w16cid:durableId="70396710">
    <w:abstractNumId w:val="24"/>
  </w:num>
  <w:num w:numId="36" w16cid:durableId="1135836918">
    <w:abstractNumId w:val="14"/>
  </w:num>
  <w:num w:numId="37" w16cid:durableId="715545392">
    <w:abstractNumId w:val="33"/>
  </w:num>
  <w:num w:numId="38" w16cid:durableId="1263414035">
    <w:abstractNumId w:val="36"/>
  </w:num>
  <w:num w:numId="39" w16cid:durableId="8199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3896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DC0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238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40F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618F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A08"/>
    <w:rsid w:val="00C423DB"/>
    <w:rsid w:val="00C42D0F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47E4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02CC1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DB870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2147-BE93-4AE2-8CFE-46A05CF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6279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Mxu_PC</cp:lastModifiedBy>
  <cp:revision>15</cp:revision>
  <cp:lastPrinted>2022-01-10T09:25:00Z</cp:lastPrinted>
  <dcterms:created xsi:type="dcterms:W3CDTF">2018-12-11T11:38:00Z</dcterms:created>
  <dcterms:modified xsi:type="dcterms:W3CDTF">2026-06-08T17:04:00Z</dcterms:modified>
</cp:coreProperties>
</file>