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18"/>
          <w:szCs w:val="18"/>
          <w:rtl w:val="0"/>
        </w:rPr>
        <w:t xml:space="preserve">Denumire beneficiar: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UNIVERSITATEA DE MEDICINĂ ȘI FARMACIE „CAROL DAVILA” / Școala Doctorală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18"/>
          <w:szCs w:val="18"/>
          <w:rtl w:val="0"/>
        </w:rPr>
        <w:t xml:space="preserve">Număr contract / Dată semnare contract: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100443 / 29-08-2025  12:00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18"/>
          <w:szCs w:val="18"/>
          <w:rtl w:val="0"/>
        </w:rPr>
        <w:t xml:space="preserve">Titlul proiectului: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Inovație în cercetare și practică clinică: Sprijin pentru asigurarea de competențe profesionale și transversale prin consolidarea formării doctorale și a capacității instituționale în medicină și farmacie pentru dezvoltarea abordărilor integrate de chirurgie minim invazivă și medicină de precizie, acronim INOFORMDOC.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18"/>
          <w:szCs w:val="18"/>
          <w:rtl w:val="0"/>
        </w:rPr>
        <w:t xml:space="preserve">Cod SMIS: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351225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18"/>
          <w:szCs w:val="18"/>
          <w:rtl w:val="0"/>
        </w:rPr>
        <w:t xml:space="preserve">Prioritate: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P3.Creșterea eficacității și rezilienței sistemului medical în domenii critice, de importanță strategică cu impact transversal asupra serviciilor medicale și asupra stării de sănătate.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18"/>
          <w:szCs w:val="18"/>
          <w:rtl w:val="0"/>
        </w:rPr>
        <w:t xml:space="preserve">Obiective specifice: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FSE+-ESO4.7_Promovarea învățării pe tot parcursul vieții, în special a oportunităților flexibile de actualizare a competențelor și de recalificare pentru toți, ținând seama de competențele antreprenoriale și digitale, printr-o mai bună anticipare a schimbării și a cerințelor de noi competențe bazate pe nevoile pieței muncii, precum și prin facilitarea tranzițiilor profesionale și promovarea mobilității profesionale.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18"/>
          <w:szCs w:val="18"/>
          <w:rtl w:val="0"/>
        </w:rPr>
        <w:t xml:space="preserve">Perioada de implementare a proiectului: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de la 01-09-2025 până la 01-12-2029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1f3864" w:space="1" w:sz="6" w:val="single"/>
        </w:pBdr>
        <w:spacing w:after="1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Rule="auto"/>
        <w:jc w:val="right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z w:val="22"/>
          <w:szCs w:val="22"/>
          <w:rtl w:val="0"/>
        </w:rPr>
        <w:t xml:space="preserve">Anexa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80" w:before="60" w:lineRule="auto"/>
        <w:jc w:val="center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1f3864"/>
          <w:sz w:val="24"/>
          <w:szCs w:val="24"/>
          <w:rtl w:val="0"/>
        </w:rPr>
        <w:t xml:space="preserve">DECLARAȚIE PRIVIND EVITAREA DUBLEI FINANȚĂRI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jc w:val="center"/>
        <w:rPr/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z w:val="22"/>
          <w:szCs w:val="22"/>
          <w:rtl w:val="0"/>
        </w:rPr>
        <w:t xml:space="preserve">(declarație pe propria răspundere)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40" w:line="33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z w:val="22"/>
          <w:szCs w:val="22"/>
          <w:rtl w:val="0"/>
        </w:rPr>
        <w:t xml:space="preserve">Subsemnatul(a), ____________________________________________, identificat(ă) cu C.I. seria ______, nr. ____________, CNP __________________, doctorand(ă) la Universitatea de Medicină și Farmacie „Carol Davila” din București, domeniul 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276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z w:val="22"/>
          <w:szCs w:val="22"/>
          <w:rtl w:val="0"/>
        </w:rPr>
        <w:t xml:space="preserve">în calitate de candidat pentru a face parte din grupul țintă Doctoranzi al proiectului „Inovație în cercetare și practică clinică: Sprijin pentru asigurarea de competențe profesionale și transversale prin consolidarea formării doctorale și a capacității instituționale în medicină și farmacie pentru dezvoltarea abordărilor integrate de chirurgie minim invazivă și medicină de precizie (INOFORMDOC)”, Contract de finanțare 100443 / 29-08-2025, Cod SMIS 351225,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76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z w:val="22"/>
          <w:szCs w:val="22"/>
          <w:rtl w:val="0"/>
        </w:rPr>
        <w:t xml:space="preserve">declar pe propria răspundere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z w:val="22"/>
          <w:szCs w:val="22"/>
          <w:rtl w:val="0"/>
        </w:rPr>
        <w:t xml:space="preserve">că nu am beneficiat și nu beneficiez de sprijin financiar în cadrul altor proiecte finanțate din fonduri externe nerambursabile pentru același tip de activități și cu aceleași rezultate asumate, evitându-se astfel dubla finanțare.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276" w:lineRule="auto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z w:val="22"/>
          <w:szCs w:val="22"/>
          <w:rtl w:val="0"/>
        </w:rPr>
        <w:t xml:space="preserve">Cunosc faptul că declarațiile inexacte sau nereale atrag răspunderea, conform prevederilor legale în vigoare, precum și excluderea din grupul țintă și din proiect.</w:t>
      </w:r>
    </w:p>
    <w:p w:rsidR="00000000" w:rsidDel="00000000" w:rsidP="00000000" w:rsidRDefault="00000000" w:rsidRPr="00000000" w14:paraId="00000010">
      <w:pPr>
        <w:spacing w:after="12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right" w:leader="none" w:pos="9026"/>
        </w:tabs>
        <w:spacing w:after="40" w:lineRule="auto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z w:val="22"/>
          <w:szCs w:val="22"/>
          <w:rtl w:val="0"/>
        </w:rPr>
        <w:t xml:space="preserve">Data: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z w:val="22"/>
          <w:szCs w:val="22"/>
          <w:rtl w:val="0"/>
        </w:rPr>
        <w:t xml:space="preserve">_______________                                                      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z w:val="22"/>
          <w:szCs w:val="22"/>
          <w:rtl w:val="0"/>
        </w:rPr>
        <w:t xml:space="preserve">Semnătura: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z w:val="22"/>
          <w:szCs w:val="22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after="0" w:lineRule="auto"/>
      <w:jc w:val="center"/>
      <w:rPr/>
    </w:pPr>
    <w:r w:rsidDel="00000000" w:rsidR="00000000" w:rsidRPr="00000000">
      <w:rPr/>
      <w:drawing>
        <wp:inline distB="0" distT="0" distL="0" distR="0">
          <wp:extent cx="1209675" cy="84772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9675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after="0" w:lineRule="auto"/>
      <w:jc w:val="left"/>
      <w:rPr/>
    </w:pPr>
    <w:r w:rsidDel="00000000" w:rsidR="00000000" w:rsidRPr="00000000">
      <w:rPr/>
      <w:drawing>
        <wp:inline distB="0" distT="0" distL="0" distR="0">
          <wp:extent cx="5724525" cy="75247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245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iQ97q7aPFwdT4jIavh/F9h7Bw==">CgMxLjA4AHIhMVRzVHJJYkIwVy00bk1PVUtzcExHNUNKSFNhRmY0VmRG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