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5712D" w14:textId="498946B5" w:rsidR="008F2465" w:rsidRDefault="008F2465" w:rsidP="008F2465">
      <w:pPr>
        <w:jc w:val="center"/>
        <w:rPr>
          <w:b/>
          <w:lang w:val="ro-RO"/>
        </w:rPr>
      </w:pPr>
      <w:r w:rsidRPr="008F2465">
        <w:rPr>
          <w:b/>
          <w:lang w:val="ro-RO"/>
        </w:rPr>
        <w:t>ERASMUS POLICY STATEMENT</w:t>
      </w:r>
    </w:p>
    <w:p w14:paraId="706AB4F8" w14:textId="77777777" w:rsidR="00AD3C48" w:rsidRDefault="00AD3C48">
      <w:pPr>
        <w:rPr>
          <w:lang w:val="ro-RO"/>
        </w:rPr>
      </w:pPr>
    </w:p>
    <w:p w14:paraId="4F74A921" w14:textId="54969721" w:rsidR="008F2465" w:rsidRDefault="00A86F65" w:rsidP="001C501D">
      <w:pPr>
        <w:jc w:val="both"/>
        <w:rPr>
          <w:lang w:val="ro-RO"/>
        </w:rPr>
      </w:pPr>
      <w:r>
        <w:rPr>
          <w:lang w:val="ro-RO"/>
        </w:rPr>
        <w:t xml:space="preserve">UMF ”Carol Davila” </w:t>
      </w:r>
      <w:bookmarkStart w:id="0" w:name="_GoBack"/>
      <w:bookmarkEnd w:id="0"/>
      <w:r w:rsidR="00AD3C48">
        <w:rPr>
          <w:lang w:val="ro-RO"/>
        </w:rPr>
        <w:t xml:space="preserve">includes internationalization as an integrated part of education and research which will contribute to high academic standards of our University. </w:t>
      </w:r>
      <w:r>
        <w:rPr>
          <w:lang w:val="ro-RO"/>
        </w:rPr>
        <w:t>ERASMUS+</w:t>
      </w:r>
      <w:r w:rsidR="00AD3C48">
        <w:rPr>
          <w:lang w:val="ro-RO"/>
        </w:rPr>
        <w:t xml:space="preserve"> program is an important tool of the internationalization.</w:t>
      </w:r>
      <w:r>
        <w:rPr>
          <w:lang w:val="ro-RO"/>
        </w:rPr>
        <w:t xml:space="preserve"> </w:t>
      </w:r>
    </w:p>
    <w:p w14:paraId="592B86EB" w14:textId="524DC4E6" w:rsidR="00AD3C48" w:rsidRPr="00AD3C48" w:rsidRDefault="00AD3C48" w:rsidP="00AD3C48">
      <w:pPr>
        <w:jc w:val="both"/>
        <w:rPr>
          <w:lang w:val="ro-RO"/>
        </w:rPr>
      </w:pPr>
      <w:r w:rsidRPr="00AD3C48">
        <w:rPr>
          <w:lang w:val="ro-RO"/>
        </w:rPr>
        <w:t>Part of the mission of the University is to increase the mobility of our students, teachers and researchers in order to</w:t>
      </w:r>
      <w:r>
        <w:rPr>
          <w:lang w:val="ro-RO"/>
        </w:rPr>
        <w:t xml:space="preserve"> </w:t>
      </w:r>
      <w:r w:rsidRPr="00AD3C48">
        <w:rPr>
          <w:lang w:val="ro-RO"/>
        </w:rPr>
        <w:t>obtain a substantial improvement of the knowledge, qualifications and scientific skills but also to facilitate the personal</w:t>
      </w:r>
      <w:r>
        <w:rPr>
          <w:lang w:val="ro-RO"/>
        </w:rPr>
        <w:t xml:space="preserve"> </w:t>
      </w:r>
      <w:r w:rsidRPr="00AD3C48">
        <w:rPr>
          <w:lang w:val="ro-RO"/>
        </w:rPr>
        <w:t>development by multicultural exposure and values. Each Faculty (degree) is choosing its Partners mainly based on the</w:t>
      </w:r>
      <w:r>
        <w:rPr>
          <w:lang w:val="ro-RO"/>
        </w:rPr>
        <w:t xml:space="preserve"> </w:t>
      </w:r>
      <w:r w:rsidRPr="00AD3C48">
        <w:rPr>
          <w:lang w:val="ro-RO"/>
        </w:rPr>
        <w:t>mutual research interests and links. The Faculties encourage the use of the research / teaching networks for establishing</w:t>
      </w:r>
      <w:r>
        <w:rPr>
          <w:lang w:val="ro-RO"/>
        </w:rPr>
        <w:t xml:space="preserve"> </w:t>
      </w:r>
      <w:r w:rsidRPr="00AD3C48">
        <w:rPr>
          <w:lang w:val="ro-RO"/>
        </w:rPr>
        <w:t>contacts with possible Partners. A special interest is taken in the quality of teaching and in the possibility of</w:t>
      </w:r>
      <w:r>
        <w:rPr>
          <w:lang w:val="ro-RO"/>
        </w:rPr>
        <w:t xml:space="preserve"> </w:t>
      </w:r>
      <w:r w:rsidRPr="00AD3C48">
        <w:rPr>
          <w:lang w:val="ro-RO"/>
        </w:rPr>
        <w:t>teaching/research mobilities for all three cycles but with a focus on the first and third cycles due to the high number of</w:t>
      </w:r>
      <w:r>
        <w:rPr>
          <w:lang w:val="ro-RO"/>
        </w:rPr>
        <w:t xml:space="preserve"> </w:t>
      </w:r>
      <w:r w:rsidRPr="00AD3C48">
        <w:rPr>
          <w:lang w:val="ro-RO"/>
        </w:rPr>
        <w:t>students enrolled in</w:t>
      </w:r>
      <w:r>
        <w:rPr>
          <w:lang w:val="ro-RO"/>
        </w:rPr>
        <w:t xml:space="preserve"> </w:t>
      </w:r>
      <w:r w:rsidRPr="00AD3C48">
        <w:rPr>
          <w:lang w:val="ro-RO"/>
        </w:rPr>
        <w:t>them.</w:t>
      </w:r>
    </w:p>
    <w:p w14:paraId="751D837C" w14:textId="08F629AA" w:rsidR="00AD3C48" w:rsidRPr="00AD3C48" w:rsidRDefault="00AD3C48" w:rsidP="00AD3C48">
      <w:pPr>
        <w:jc w:val="both"/>
        <w:rPr>
          <w:lang w:val="ro-RO"/>
        </w:rPr>
      </w:pPr>
      <w:r w:rsidRPr="00AD3C48">
        <w:rPr>
          <w:lang w:val="ro-RO"/>
        </w:rPr>
        <w:t>The University has no specific geographical areas for partnerships but the linguistic aspect is evaluated so that the</w:t>
      </w:r>
      <w:r>
        <w:rPr>
          <w:lang w:val="ro-RO"/>
        </w:rPr>
        <w:t xml:space="preserve"> </w:t>
      </w:r>
      <w:r w:rsidRPr="00AD3C48">
        <w:rPr>
          <w:lang w:val="ro-RO"/>
        </w:rPr>
        <w:t>students and staff mobilities are not prevented by linguistic barriers. Our past and present partnership are focused on the</w:t>
      </w:r>
      <w:r>
        <w:rPr>
          <w:lang w:val="ro-RO"/>
        </w:rPr>
        <w:t xml:space="preserve"> </w:t>
      </w:r>
      <w:r w:rsidRPr="00AD3C48">
        <w:rPr>
          <w:lang w:val="ro-RO"/>
        </w:rPr>
        <w:t>European countries, most of the incoming and outgoing mobilities being European mobilities. In addition to the existing</w:t>
      </w:r>
      <w:r>
        <w:rPr>
          <w:lang w:val="ro-RO"/>
        </w:rPr>
        <w:t xml:space="preserve"> </w:t>
      </w:r>
      <w:r w:rsidRPr="00AD3C48">
        <w:rPr>
          <w:lang w:val="ro-RO"/>
        </w:rPr>
        <w:t>European partnerships, new connections with Nordic countries, Israel, Georgia, Macedonia and Turkey are created.</w:t>
      </w:r>
    </w:p>
    <w:p w14:paraId="357C72B5" w14:textId="75195C9A" w:rsidR="00AD3C48" w:rsidRPr="00AD3C48" w:rsidRDefault="00AD3C48" w:rsidP="00AD3C48">
      <w:pPr>
        <w:jc w:val="both"/>
        <w:rPr>
          <w:lang w:val="ro-RO"/>
        </w:rPr>
      </w:pPr>
      <w:r w:rsidRPr="00AD3C48">
        <w:rPr>
          <w:lang w:val="ro-RO"/>
        </w:rPr>
        <w:t>UMF Carol Davila's main objective is to increase the outgoing mobilities of staff and students in all 3 cycles and for all 4</w:t>
      </w:r>
      <w:r>
        <w:rPr>
          <w:lang w:val="ro-RO"/>
        </w:rPr>
        <w:t xml:space="preserve"> </w:t>
      </w:r>
      <w:r w:rsidRPr="00AD3C48">
        <w:rPr>
          <w:lang w:val="ro-RO"/>
        </w:rPr>
        <w:t>Faculties in the context of the internationalization strategy of the University. Until recently, only students / teachers of</w:t>
      </w:r>
      <w:r>
        <w:rPr>
          <w:lang w:val="ro-RO"/>
        </w:rPr>
        <w:t xml:space="preserve"> </w:t>
      </w:r>
      <w:r w:rsidRPr="00AD3C48">
        <w:rPr>
          <w:lang w:val="ro-RO"/>
        </w:rPr>
        <w:t>Faculty of Medicine and Faculty of Dental Medicine benefit of the mobilities but our strategy is to extend the mobility</w:t>
      </w:r>
      <w:r>
        <w:rPr>
          <w:lang w:val="ro-RO"/>
        </w:rPr>
        <w:t xml:space="preserve"> </w:t>
      </w:r>
      <w:r w:rsidRPr="00AD3C48">
        <w:rPr>
          <w:lang w:val="ro-RO"/>
        </w:rPr>
        <w:t>program also for Faculty of Pharmacy and Midwifery and Nursing Faculty.</w:t>
      </w:r>
      <w:r>
        <w:rPr>
          <w:lang w:val="ro-RO"/>
        </w:rPr>
        <w:t xml:space="preserve"> </w:t>
      </w:r>
      <w:r w:rsidRPr="00AD3C48">
        <w:rPr>
          <w:lang w:val="ro-RO"/>
        </w:rPr>
        <w:t>Third cycle students mobilities represent a special focus of our strategy, doctoral students being</w:t>
      </w:r>
      <w:r>
        <w:rPr>
          <w:lang w:val="ro-RO"/>
        </w:rPr>
        <w:t xml:space="preserve"> </w:t>
      </w:r>
      <w:r w:rsidRPr="00AD3C48">
        <w:rPr>
          <w:lang w:val="ro-RO"/>
        </w:rPr>
        <w:t>encouraged to have a</w:t>
      </w:r>
      <w:r>
        <w:rPr>
          <w:lang w:val="ro-RO"/>
        </w:rPr>
        <w:t xml:space="preserve"> </w:t>
      </w:r>
      <w:r w:rsidRPr="00AD3C48">
        <w:rPr>
          <w:lang w:val="ro-RO"/>
        </w:rPr>
        <w:t>research/training mobility during their doctoral studies.</w:t>
      </w:r>
      <w:r>
        <w:rPr>
          <w:lang w:val="ro-RO"/>
        </w:rPr>
        <w:t xml:space="preserve"> </w:t>
      </w:r>
      <w:r w:rsidRPr="00AD3C48">
        <w:rPr>
          <w:lang w:val="ro-RO"/>
        </w:rPr>
        <w:t>For first cycle students an increase of study mobilities is pursued but also an addition of training /research mobilities is</w:t>
      </w:r>
      <w:r>
        <w:rPr>
          <w:lang w:val="ro-RO"/>
        </w:rPr>
        <w:t xml:space="preserve"> </w:t>
      </w:r>
      <w:r w:rsidRPr="00AD3C48">
        <w:rPr>
          <w:lang w:val="ro-RO"/>
        </w:rPr>
        <w:t>planned.</w:t>
      </w:r>
    </w:p>
    <w:p w14:paraId="17F2DF4D" w14:textId="3945A92B" w:rsidR="00AD3C48" w:rsidRPr="00AD3C48" w:rsidRDefault="00AD3C48" w:rsidP="00AD3C48">
      <w:pPr>
        <w:jc w:val="both"/>
        <w:rPr>
          <w:lang w:val="ro-RO"/>
        </w:rPr>
      </w:pPr>
      <w:r w:rsidRPr="00AD3C48">
        <w:rPr>
          <w:lang w:val="ro-RO"/>
        </w:rPr>
        <w:t>Because of the long duration of medical and pharmaceutical studies (6 / 5 years which include license and master degree),</w:t>
      </w:r>
      <w:r>
        <w:rPr>
          <w:lang w:val="ro-RO"/>
        </w:rPr>
        <w:t xml:space="preserve"> </w:t>
      </w:r>
      <w:r w:rsidRPr="00AD3C48">
        <w:rPr>
          <w:lang w:val="ro-RO"/>
        </w:rPr>
        <w:t>the number of master degree offered by the University is small (3) and consecutively a small number of students are</w:t>
      </w:r>
      <w:r>
        <w:rPr>
          <w:lang w:val="ro-RO"/>
        </w:rPr>
        <w:t xml:space="preserve"> </w:t>
      </w:r>
      <w:r w:rsidRPr="00AD3C48">
        <w:rPr>
          <w:lang w:val="ro-RO"/>
        </w:rPr>
        <w:t>enrolled in second cycle. But the master students are also targeted for research/training mobilities in their specific study</w:t>
      </w:r>
      <w:r>
        <w:rPr>
          <w:lang w:val="ro-RO"/>
        </w:rPr>
        <w:t xml:space="preserve"> </w:t>
      </w:r>
      <w:r w:rsidRPr="00AD3C48">
        <w:rPr>
          <w:lang w:val="ro-RO"/>
        </w:rPr>
        <w:t>field.</w:t>
      </w:r>
    </w:p>
    <w:p w14:paraId="26FBF728" w14:textId="1E6F57B9" w:rsidR="00AD3C48" w:rsidRPr="00AD3C48" w:rsidRDefault="00AD3C48" w:rsidP="00AD3C48">
      <w:pPr>
        <w:jc w:val="both"/>
        <w:rPr>
          <w:lang w:val="ro-RO"/>
        </w:rPr>
      </w:pPr>
      <w:r w:rsidRPr="00AD3C48">
        <w:rPr>
          <w:lang w:val="ro-RO"/>
        </w:rPr>
        <w:t>The mobilities for teachers/researchers will be supported and both teaching and training mobilities are encouraged within</w:t>
      </w:r>
      <w:r>
        <w:rPr>
          <w:lang w:val="ro-RO"/>
        </w:rPr>
        <w:t xml:space="preserve"> </w:t>
      </w:r>
      <w:r w:rsidRPr="00AD3C48">
        <w:rPr>
          <w:lang w:val="ro-RO"/>
        </w:rPr>
        <w:t>the University because one important objective is to obtain an increase of the quality of teaching and research. The staff</w:t>
      </w:r>
      <w:r>
        <w:rPr>
          <w:lang w:val="ro-RO"/>
        </w:rPr>
        <w:t xml:space="preserve"> </w:t>
      </w:r>
      <w:r w:rsidRPr="00AD3C48">
        <w:rPr>
          <w:lang w:val="ro-RO"/>
        </w:rPr>
        <w:t>will present the results of their research/training period and they will be asked to suggest improvements of the teaching and</w:t>
      </w:r>
      <w:r>
        <w:rPr>
          <w:lang w:val="ro-RO"/>
        </w:rPr>
        <w:t xml:space="preserve"> </w:t>
      </w:r>
      <w:r w:rsidRPr="00AD3C48">
        <w:rPr>
          <w:lang w:val="ro-RO"/>
        </w:rPr>
        <w:t>research methodology based on the mobility experience.</w:t>
      </w:r>
    </w:p>
    <w:p w14:paraId="12375F79" w14:textId="68483F8A" w:rsidR="00AD3C48" w:rsidRPr="00AD3C48" w:rsidRDefault="00AD3C48" w:rsidP="001C501D">
      <w:pPr>
        <w:jc w:val="both"/>
        <w:rPr>
          <w:lang w:val="ro-RO"/>
        </w:rPr>
      </w:pPr>
      <w:r w:rsidRPr="00AD3C48">
        <w:rPr>
          <w:lang w:val="ro-RO"/>
        </w:rPr>
        <w:t>Another strategic objective is to improve the procedures and support for the incoming</w:t>
      </w:r>
      <w:r>
        <w:rPr>
          <w:lang w:val="ro-RO"/>
        </w:rPr>
        <w:t xml:space="preserve"> </w:t>
      </w:r>
      <w:r w:rsidRPr="00AD3C48">
        <w:rPr>
          <w:lang w:val="ro-RO"/>
        </w:rPr>
        <w:t>students/teachers in order to sustain</w:t>
      </w:r>
      <w:r>
        <w:rPr>
          <w:lang w:val="ro-RO"/>
        </w:rPr>
        <w:t xml:space="preserve"> </w:t>
      </w:r>
      <w:r w:rsidRPr="00AD3C48">
        <w:rPr>
          <w:lang w:val="ro-RO"/>
        </w:rPr>
        <w:t>balanced partnerships based on reciprocity. After setting the English module for the international students, the admittance</w:t>
      </w:r>
      <w:r>
        <w:rPr>
          <w:lang w:val="ro-RO"/>
        </w:rPr>
        <w:t xml:space="preserve"> </w:t>
      </w:r>
      <w:r w:rsidRPr="00AD3C48">
        <w:rPr>
          <w:lang w:val="ro-RO"/>
        </w:rPr>
        <w:t>procedure for the incoming students has been much eased and an important increase of the incoming mobilities has</w:t>
      </w:r>
      <w:r>
        <w:rPr>
          <w:lang w:val="ro-RO"/>
        </w:rPr>
        <w:t xml:space="preserve"> </w:t>
      </w:r>
      <w:r w:rsidRPr="00AD3C48">
        <w:rPr>
          <w:lang w:val="ro-RO"/>
        </w:rPr>
        <w:t>already been recorded. The improvement of ECTS system and transcript of records for the incoming students is also</w:t>
      </w:r>
      <w:r w:rsidR="001C501D">
        <w:rPr>
          <w:lang w:val="ro-RO"/>
        </w:rPr>
        <w:t xml:space="preserve"> </w:t>
      </w:r>
      <w:r w:rsidRPr="00AD3C48">
        <w:rPr>
          <w:lang w:val="ro-RO"/>
        </w:rPr>
        <w:t xml:space="preserve">planned in order to increase attractiveness for our University. </w:t>
      </w:r>
    </w:p>
    <w:p w14:paraId="170D1D33" w14:textId="4FBF6C18" w:rsidR="00AD3C48" w:rsidRPr="00AD3C48" w:rsidRDefault="00AD3C48" w:rsidP="00AD3C48">
      <w:pPr>
        <w:jc w:val="both"/>
        <w:rPr>
          <w:lang w:val="ro-RO"/>
        </w:rPr>
      </w:pPr>
      <w:r w:rsidRPr="00AD3C48">
        <w:rPr>
          <w:lang w:val="ro-RO"/>
        </w:rPr>
        <w:lastRenderedPageBreak/>
        <w:t>The University aims to increase the international visibility by participating to the Programme which will allow to attract more</w:t>
      </w:r>
      <w:r>
        <w:rPr>
          <w:lang w:val="ro-RO"/>
        </w:rPr>
        <w:t xml:space="preserve"> </w:t>
      </w:r>
      <w:r w:rsidRPr="00AD3C48">
        <w:rPr>
          <w:lang w:val="ro-RO"/>
        </w:rPr>
        <w:t>international undergraduate and graduate students and also teachers/researchers.</w:t>
      </w:r>
    </w:p>
    <w:p w14:paraId="555DCE91" w14:textId="5978D653" w:rsidR="00AD3C48" w:rsidRDefault="00AD3C48" w:rsidP="00AD3C48">
      <w:pPr>
        <w:jc w:val="both"/>
        <w:rPr>
          <w:lang w:val="ro-RO"/>
        </w:rPr>
      </w:pPr>
      <w:r w:rsidRPr="00AD3C48">
        <w:rPr>
          <w:lang w:val="ro-RO"/>
        </w:rPr>
        <w:t>Even though the University has not been involved in joint programmes, they are considered as</w:t>
      </w:r>
      <w:r>
        <w:rPr>
          <w:lang w:val="ro-RO"/>
        </w:rPr>
        <w:t xml:space="preserve"> </w:t>
      </w:r>
      <w:r w:rsidRPr="00AD3C48">
        <w:rPr>
          <w:lang w:val="ro-RO"/>
        </w:rPr>
        <w:t>possibilities to enhance</w:t>
      </w:r>
      <w:r>
        <w:rPr>
          <w:lang w:val="ro-RO"/>
        </w:rPr>
        <w:t xml:space="preserve"> </w:t>
      </w:r>
      <w:r w:rsidRPr="00AD3C48">
        <w:rPr>
          <w:lang w:val="ro-RO"/>
        </w:rPr>
        <w:t>collaboration and they are welcomed by the University. The funding made available by the Programme for Joint degrees</w:t>
      </w:r>
      <w:r>
        <w:rPr>
          <w:lang w:val="ro-RO"/>
        </w:rPr>
        <w:t xml:space="preserve"> </w:t>
      </w:r>
      <w:r w:rsidRPr="00AD3C48">
        <w:rPr>
          <w:lang w:val="ro-RO"/>
        </w:rPr>
        <w:t>will be taken into account by the University.</w:t>
      </w:r>
    </w:p>
    <w:p w14:paraId="01EE71DE" w14:textId="77777777" w:rsidR="00AD3C48" w:rsidRDefault="00AD3C48" w:rsidP="00AD3C48">
      <w:pPr>
        <w:rPr>
          <w:lang w:val="ro-RO"/>
        </w:rPr>
      </w:pPr>
    </w:p>
    <w:sectPr w:rsidR="00AD3C48" w:rsidSect="00E07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65"/>
    <w:rsid w:val="000353EE"/>
    <w:rsid w:val="000358AB"/>
    <w:rsid w:val="00051FA3"/>
    <w:rsid w:val="000E724D"/>
    <w:rsid w:val="001C501D"/>
    <w:rsid w:val="00225335"/>
    <w:rsid w:val="002C41AF"/>
    <w:rsid w:val="002D6459"/>
    <w:rsid w:val="002E753D"/>
    <w:rsid w:val="002F1CE0"/>
    <w:rsid w:val="00320BAD"/>
    <w:rsid w:val="003339F8"/>
    <w:rsid w:val="003A6353"/>
    <w:rsid w:val="003F684F"/>
    <w:rsid w:val="00434F74"/>
    <w:rsid w:val="00447D7D"/>
    <w:rsid w:val="00474CB9"/>
    <w:rsid w:val="00487E1C"/>
    <w:rsid w:val="004A0AB2"/>
    <w:rsid w:val="004A7E13"/>
    <w:rsid w:val="004C658A"/>
    <w:rsid w:val="004F6D66"/>
    <w:rsid w:val="005039A4"/>
    <w:rsid w:val="005541B8"/>
    <w:rsid w:val="00581E46"/>
    <w:rsid w:val="005B4C14"/>
    <w:rsid w:val="005E11ED"/>
    <w:rsid w:val="0063500B"/>
    <w:rsid w:val="00636E77"/>
    <w:rsid w:val="00637DED"/>
    <w:rsid w:val="006B06C4"/>
    <w:rsid w:val="006C5AD9"/>
    <w:rsid w:val="00736A97"/>
    <w:rsid w:val="00757E14"/>
    <w:rsid w:val="00761388"/>
    <w:rsid w:val="007652F1"/>
    <w:rsid w:val="00765848"/>
    <w:rsid w:val="007B7632"/>
    <w:rsid w:val="007F0CD7"/>
    <w:rsid w:val="008006AD"/>
    <w:rsid w:val="008009B8"/>
    <w:rsid w:val="008024DB"/>
    <w:rsid w:val="008A483B"/>
    <w:rsid w:val="008B72DA"/>
    <w:rsid w:val="008E5830"/>
    <w:rsid w:val="008F2465"/>
    <w:rsid w:val="009045E5"/>
    <w:rsid w:val="00956C58"/>
    <w:rsid w:val="00984A16"/>
    <w:rsid w:val="00987C7E"/>
    <w:rsid w:val="00994B25"/>
    <w:rsid w:val="009A6219"/>
    <w:rsid w:val="009B3CC6"/>
    <w:rsid w:val="009D51A5"/>
    <w:rsid w:val="009F46E8"/>
    <w:rsid w:val="00A86F65"/>
    <w:rsid w:val="00AC7C0A"/>
    <w:rsid w:val="00AD3C48"/>
    <w:rsid w:val="00AF11AF"/>
    <w:rsid w:val="00AF36F4"/>
    <w:rsid w:val="00C45CE8"/>
    <w:rsid w:val="00D06CBD"/>
    <w:rsid w:val="00D20EA3"/>
    <w:rsid w:val="00D44581"/>
    <w:rsid w:val="00DC6BB5"/>
    <w:rsid w:val="00E079E3"/>
    <w:rsid w:val="00E5584D"/>
    <w:rsid w:val="00EF44C9"/>
    <w:rsid w:val="00F32E7A"/>
    <w:rsid w:val="00F357BD"/>
    <w:rsid w:val="00F810AB"/>
    <w:rsid w:val="00FB7272"/>
    <w:rsid w:val="00FC6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0B42"/>
  <w15:chartTrackingRefBased/>
  <w15:docId w15:val="{AD7254F0-6777-457F-8CEC-433EE7B7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VB</dc:creator>
  <cp:keywords/>
  <dc:description/>
  <cp:lastModifiedBy>Ana VB</cp:lastModifiedBy>
  <cp:revision>2</cp:revision>
  <dcterms:created xsi:type="dcterms:W3CDTF">2018-01-27T07:25:00Z</dcterms:created>
  <dcterms:modified xsi:type="dcterms:W3CDTF">2018-01-27T08:19:00Z</dcterms:modified>
</cp:coreProperties>
</file>