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BC" w:rsidRDefault="00B243BC" w:rsidP="00B243BC">
      <w:pPr>
        <w:pStyle w:val="NormalWeb"/>
      </w:pPr>
      <w:r>
        <w:rPr>
          <w:rStyle w:val="Strong"/>
        </w:rPr>
        <w:t>FACULTATEA DE MEDICINĂ</w:t>
      </w:r>
    </w:p>
    <w:p w:rsidR="00B243BC" w:rsidRDefault="00B243BC" w:rsidP="00B243BC">
      <w:pPr>
        <w:pStyle w:val="NormalWeb"/>
      </w:pPr>
      <w:r>
        <w:rPr>
          <w:rStyle w:val="Strong"/>
          <w:u w:val="single"/>
        </w:rPr>
        <w:t>DISCIPLINA BIOLOGIE</w:t>
      </w:r>
    </w:p>
    <w:p w:rsidR="00B243BC" w:rsidRDefault="00B243BC" w:rsidP="00B243BC">
      <w:pPr>
        <w:pStyle w:val="NormalWeb"/>
      </w:pPr>
      <w:proofErr w:type="spellStart"/>
      <w:r>
        <w:t>Biologie</w:t>
      </w:r>
      <w:proofErr w:type="spellEnd"/>
      <w:r>
        <w:t xml:space="preserve"> – Manual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XI-a</w:t>
      </w:r>
    </w:p>
    <w:p w:rsidR="00B243BC" w:rsidRDefault="00B243BC" w:rsidP="00B243BC">
      <w:pPr>
        <w:pStyle w:val="NormalWeb"/>
      </w:pPr>
      <w:proofErr w:type="spellStart"/>
      <w:proofErr w:type="gramStart"/>
      <w:r>
        <w:t>Autori</w:t>
      </w:r>
      <w:proofErr w:type="spellEnd"/>
      <w:r>
        <w:t xml:space="preserve"> :</w:t>
      </w:r>
      <w:proofErr w:type="gramEnd"/>
      <w:r>
        <w:t xml:space="preserve"> Dan </w:t>
      </w:r>
      <w:proofErr w:type="spellStart"/>
      <w:r>
        <w:t>Cristescu</w:t>
      </w:r>
      <w:proofErr w:type="spellEnd"/>
    </w:p>
    <w:p w:rsidR="00B243BC" w:rsidRDefault="00B243BC" w:rsidP="00B243BC">
      <w:pPr>
        <w:pStyle w:val="NormalWeb"/>
      </w:pPr>
      <w:r>
        <w:t xml:space="preserve">Carmen </w:t>
      </w:r>
      <w:proofErr w:type="spellStart"/>
      <w:r>
        <w:t>Sălăvăstru</w:t>
      </w:r>
      <w:proofErr w:type="spellEnd"/>
    </w:p>
    <w:p w:rsidR="00B243BC" w:rsidRDefault="00B243BC" w:rsidP="00B243BC">
      <w:pPr>
        <w:pStyle w:val="NormalWeb"/>
      </w:pPr>
      <w:proofErr w:type="spellStart"/>
      <w:r>
        <w:t>Bogdan</w:t>
      </w:r>
      <w:proofErr w:type="spellEnd"/>
      <w:r>
        <w:t xml:space="preserve"> </w:t>
      </w:r>
      <w:proofErr w:type="spellStart"/>
      <w:r>
        <w:t>Voiculescu</w:t>
      </w:r>
      <w:proofErr w:type="spellEnd"/>
    </w:p>
    <w:p w:rsidR="00B243BC" w:rsidRDefault="00B243BC" w:rsidP="00B243BC">
      <w:pPr>
        <w:pStyle w:val="NormalWeb"/>
      </w:pPr>
      <w:proofErr w:type="spellStart"/>
      <w:r>
        <w:t>Cezar</w:t>
      </w:r>
      <w:proofErr w:type="spellEnd"/>
      <w:r>
        <w:t xml:space="preserve"> Th. </w:t>
      </w:r>
      <w:proofErr w:type="spellStart"/>
      <w:r>
        <w:t>Niculescu</w:t>
      </w:r>
      <w:proofErr w:type="spellEnd"/>
    </w:p>
    <w:p w:rsidR="00B243BC" w:rsidRDefault="00B243BC" w:rsidP="00B243BC">
      <w:pPr>
        <w:pStyle w:val="NormalWeb"/>
      </w:pPr>
      <w:proofErr w:type="spellStart"/>
      <w:r>
        <w:t>Radu</w:t>
      </w:r>
      <w:proofErr w:type="spellEnd"/>
      <w:r>
        <w:t xml:space="preserve"> </w:t>
      </w:r>
      <w:proofErr w:type="spellStart"/>
      <w:r>
        <w:t>Cârmaciu</w:t>
      </w:r>
      <w:proofErr w:type="spellEnd"/>
    </w:p>
    <w:p w:rsidR="00B243BC" w:rsidRDefault="00B243BC" w:rsidP="00B243BC">
      <w:pPr>
        <w:pStyle w:val="NormalWeb"/>
      </w:pPr>
      <w:proofErr w:type="spellStart"/>
      <w:r>
        <w:t>Editura</w:t>
      </w:r>
      <w:proofErr w:type="spellEnd"/>
      <w:r>
        <w:t xml:space="preserve"> </w:t>
      </w:r>
      <w:proofErr w:type="spellStart"/>
      <w:r>
        <w:t>Corint</w:t>
      </w:r>
      <w:proofErr w:type="spellEnd"/>
      <w:r>
        <w:t xml:space="preserve"> (</w:t>
      </w:r>
      <w:proofErr w:type="spellStart"/>
      <w:r>
        <w:rPr>
          <w:rStyle w:val="Emphasis"/>
        </w:rPr>
        <w:t>aprobat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prin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Ordinul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Ministrului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Educației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Cercetării</w:t>
      </w:r>
      <w:proofErr w:type="spellEnd"/>
      <w:r>
        <w:rPr>
          <w:rStyle w:val="Emphasis"/>
        </w:rPr>
        <w:t xml:space="preserve"> nr.4742 din 21.07.2006</w:t>
      </w:r>
      <w:r>
        <w:t>)</w:t>
      </w:r>
    </w:p>
    <w:p w:rsidR="00B243BC" w:rsidRDefault="00B243BC" w:rsidP="00B243BC">
      <w:pPr>
        <w:pStyle w:val="NormalWeb"/>
      </w:pPr>
      <w:r>
        <w:t xml:space="preserve">Tot </w:t>
      </w:r>
      <w:proofErr w:type="spellStart"/>
      <w:r>
        <w:t>manualul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subcapitolelor</w:t>
      </w:r>
      <w:proofErr w:type="spellEnd"/>
      <w:r>
        <w:t>:</w:t>
      </w:r>
    </w:p>
    <w:p w:rsidR="00B243BC" w:rsidRDefault="00B243BC" w:rsidP="00B243BC">
      <w:pPr>
        <w:pStyle w:val="NormalWeb"/>
      </w:pPr>
      <w:r>
        <w:t xml:space="preserve">–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aplicatii</w:t>
      </w:r>
      <w:proofErr w:type="spellEnd"/>
    </w:p>
    <w:p w:rsidR="00B243BC" w:rsidRDefault="00B243BC" w:rsidP="00B243BC">
      <w:pPr>
        <w:pStyle w:val="NormalWeb"/>
      </w:pPr>
      <w:r>
        <w:t xml:space="preserve">– </w:t>
      </w:r>
      <w:proofErr w:type="spellStart"/>
      <w:r>
        <w:t>Lucrări</w:t>
      </w:r>
      <w:proofErr w:type="spellEnd"/>
      <w:r>
        <w:t xml:space="preserve"> practice</w:t>
      </w:r>
    </w:p>
    <w:p w:rsidR="00B243BC" w:rsidRDefault="00B243BC" w:rsidP="00B243BC">
      <w:pPr>
        <w:pStyle w:val="NormalWeb"/>
      </w:pPr>
      <w:r>
        <w:t>-</w:t>
      </w:r>
      <w:proofErr w:type="spellStart"/>
      <w:r>
        <w:t>Autoevaluare</w:t>
      </w:r>
      <w:proofErr w:type="spellEnd"/>
    </w:p>
    <w:p w:rsidR="00B243BC" w:rsidRDefault="00B243BC" w:rsidP="00B243BC">
      <w:pPr>
        <w:pStyle w:val="NormalWeb"/>
      </w:pPr>
      <w:r>
        <w:t>-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elementare</w:t>
      </w:r>
      <w:proofErr w:type="spellEnd"/>
      <w:r>
        <w:t xml:space="preserve"> de </w:t>
      </w:r>
      <w:proofErr w:type="spellStart"/>
      <w:r>
        <w:t>igienă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patologie</w:t>
      </w:r>
      <w:proofErr w:type="spellEnd"/>
    </w:p>
    <w:p w:rsidR="00B243BC" w:rsidRDefault="00B243BC" w:rsidP="00B243BC">
      <w:pPr>
        <w:pStyle w:val="NormalWeb"/>
      </w:pPr>
      <w:r>
        <w:t>-</w:t>
      </w:r>
      <w:proofErr w:type="spellStart"/>
      <w:r>
        <w:t>Disfuncții</w:t>
      </w:r>
      <w:proofErr w:type="spellEnd"/>
      <w:r>
        <w:t xml:space="preserve"> </w:t>
      </w:r>
      <w:proofErr w:type="gramStart"/>
      <w:r>
        <w:t>endocrine(</w:t>
      </w:r>
      <w:proofErr w:type="gramEnd"/>
      <w:r>
        <w:t>pag.61).</w:t>
      </w:r>
    </w:p>
    <w:p w:rsidR="005059FA" w:rsidRDefault="005059FA"/>
    <w:sectPr w:rsidR="005059FA" w:rsidSect="00505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43BC"/>
    <w:rsid w:val="005059FA"/>
    <w:rsid w:val="00B2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43BC"/>
    <w:rPr>
      <w:b/>
      <w:bCs/>
    </w:rPr>
  </w:style>
  <w:style w:type="character" w:styleId="Emphasis">
    <w:name w:val="Emphasis"/>
    <w:basedOn w:val="DefaultParagraphFont"/>
    <w:uiPriority w:val="20"/>
    <w:qFormat/>
    <w:rsid w:val="00B24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2</cp:revision>
  <dcterms:created xsi:type="dcterms:W3CDTF">2017-10-21T09:42:00Z</dcterms:created>
  <dcterms:modified xsi:type="dcterms:W3CDTF">2017-10-21T09:43:00Z</dcterms:modified>
</cp:coreProperties>
</file>