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A2C" w:rsidRPr="00AE3A2C" w:rsidRDefault="00AE3A2C" w:rsidP="00AE3A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3A2C">
        <w:rPr>
          <w:rFonts w:ascii="Helvetica" w:eastAsia="Times New Roman" w:hAnsi="Helvetica" w:cs="Helvetica"/>
          <w:b/>
          <w:bCs/>
          <w:sz w:val="28"/>
        </w:rPr>
        <w:t>COMUNICAT</w:t>
      </w:r>
    </w:p>
    <w:p w:rsidR="00AE3A2C" w:rsidRPr="00AE3A2C" w:rsidRDefault="00AE3A2C" w:rsidP="00AE3A2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A2C">
        <w:rPr>
          <w:rFonts w:ascii="Helvetica" w:eastAsia="Times New Roman" w:hAnsi="Helvetica" w:cs="Helvetica"/>
          <w:sz w:val="24"/>
          <w:szCs w:val="24"/>
        </w:rPr>
        <w:t>Privind candidații pentru ocuparea funcției de decan avizați de către consiliile facultăților în urma ședințelor din data de 6.04.2016:</w:t>
      </w:r>
    </w:p>
    <w:p w:rsidR="00AE3A2C" w:rsidRPr="00AE3A2C" w:rsidRDefault="00AE3A2C" w:rsidP="00AE3A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A2C">
        <w:rPr>
          <w:rFonts w:ascii="Helvetica" w:eastAsia="Times New Roman" w:hAnsi="Helvetica" w:cs="Helvetica"/>
          <w:b/>
          <w:bCs/>
          <w:sz w:val="24"/>
          <w:szCs w:val="24"/>
        </w:rPr>
        <w:t>FACULTATEA DE MEDICINĂ</w:t>
      </w:r>
    </w:p>
    <w:p w:rsidR="00AE3A2C" w:rsidRPr="00AE3A2C" w:rsidRDefault="00AE3A2C" w:rsidP="00AE3A2C">
      <w:pPr>
        <w:spacing w:before="100" w:beforeAutospacing="1" w:after="100" w:afterAutospacing="1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A2C">
        <w:rPr>
          <w:rFonts w:ascii="Helvetica" w:eastAsia="Times New Roman" w:hAnsi="Helvetica" w:cs="Helvetica"/>
          <w:sz w:val="24"/>
          <w:szCs w:val="24"/>
        </w:rPr>
        <w:t>Prof. Dr. Cîrstoiu Florin Cătălin</w:t>
      </w:r>
    </w:p>
    <w:p w:rsidR="00AE3A2C" w:rsidRPr="00AE3A2C" w:rsidRDefault="00AE3A2C" w:rsidP="00AE3A2C">
      <w:pPr>
        <w:spacing w:before="100" w:beforeAutospacing="1" w:after="100" w:afterAutospacing="1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A2C">
        <w:rPr>
          <w:rFonts w:ascii="Helvetica" w:eastAsia="Times New Roman" w:hAnsi="Helvetica" w:cs="Helvetica"/>
          <w:sz w:val="24"/>
          <w:szCs w:val="24"/>
        </w:rPr>
        <w:t>Prof. Dr. Pleșca Anca Doina</w:t>
      </w:r>
    </w:p>
    <w:p w:rsidR="00AE3A2C" w:rsidRPr="00AE3A2C" w:rsidRDefault="00AE3A2C" w:rsidP="00AE3A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A2C">
        <w:rPr>
          <w:rFonts w:ascii="Helvetica" w:eastAsia="Times New Roman" w:hAnsi="Helvetica" w:cs="Helvetica"/>
          <w:b/>
          <w:bCs/>
          <w:sz w:val="24"/>
          <w:szCs w:val="24"/>
        </w:rPr>
        <w:t>FACULTATEA DE MEDICINĂ DENTARĂ</w:t>
      </w:r>
    </w:p>
    <w:p w:rsidR="00AE3A2C" w:rsidRPr="00AE3A2C" w:rsidRDefault="00AE3A2C" w:rsidP="00AE3A2C">
      <w:pPr>
        <w:spacing w:before="100" w:beforeAutospacing="1" w:after="100" w:afterAutospacing="1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A2C">
        <w:rPr>
          <w:rFonts w:ascii="Helvetica" w:eastAsia="Times New Roman" w:hAnsi="Helvetica" w:cs="Helvetica"/>
          <w:sz w:val="24"/>
          <w:szCs w:val="24"/>
        </w:rPr>
        <w:t>Nu a fost îndeplinită condiția de avizare a cel puțin 2 candidați.</w:t>
      </w:r>
    </w:p>
    <w:p w:rsidR="00AE3A2C" w:rsidRPr="00AE3A2C" w:rsidRDefault="00AE3A2C" w:rsidP="00AE3A2C">
      <w:pPr>
        <w:spacing w:before="100" w:beforeAutospacing="1" w:after="100" w:afterAutospacing="1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A2C">
        <w:rPr>
          <w:rFonts w:ascii="Helvetica" w:eastAsia="Times New Roman" w:hAnsi="Helvetica" w:cs="Helvetica"/>
          <w:sz w:val="24"/>
          <w:szCs w:val="24"/>
        </w:rPr>
        <w:t>Conform metodologiei privind organizarea concursului de ocupare a funcției de decan, art.7, alin. 2: ,, în situația în care nu sunt avizați minimum 2 candidați, întreaga procedură de concurs se reia după un nou calendar anunțat de Rectorul universitații”.</w:t>
      </w:r>
    </w:p>
    <w:p w:rsidR="00AE3A2C" w:rsidRPr="00AE3A2C" w:rsidRDefault="00AE3A2C" w:rsidP="00AE3A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A2C">
        <w:rPr>
          <w:rFonts w:ascii="Helvetica" w:eastAsia="Times New Roman" w:hAnsi="Helvetica" w:cs="Helvetica"/>
          <w:b/>
          <w:bCs/>
          <w:sz w:val="24"/>
          <w:szCs w:val="24"/>
        </w:rPr>
        <w:t>FACULTATEA DE FARMACIE</w:t>
      </w:r>
    </w:p>
    <w:p w:rsidR="00AE3A2C" w:rsidRPr="00AE3A2C" w:rsidRDefault="00AE3A2C" w:rsidP="00AE3A2C">
      <w:pPr>
        <w:spacing w:before="100" w:beforeAutospacing="1" w:after="100" w:afterAutospacing="1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A2C">
        <w:rPr>
          <w:rFonts w:ascii="Helvetica" w:eastAsia="Times New Roman" w:hAnsi="Helvetica" w:cs="Helvetica"/>
          <w:sz w:val="24"/>
          <w:szCs w:val="24"/>
        </w:rPr>
        <w:t>Prof. Dr. Uivaroși Valentina</w:t>
      </w:r>
    </w:p>
    <w:p w:rsidR="00AE3A2C" w:rsidRPr="00AE3A2C" w:rsidRDefault="00AE3A2C" w:rsidP="00AE3A2C">
      <w:pPr>
        <w:spacing w:before="100" w:beforeAutospacing="1" w:after="100" w:afterAutospacing="1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A2C">
        <w:rPr>
          <w:rFonts w:ascii="Helvetica" w:eastAsia="Times New Roman" w:hAnsi="Helvetica" w:cs="Helvetica"/>
          <w:sz w:val="24"/>
          <w:szCs w:val="24"/>
        </w:rPr>
        <w:t>Prof. Dr. Drăgănescu Doina</w:t>
      </w:r>
    </w:p>
    <w:p w:rsidR="00AE3A2C" w:rsidRPr="00AE3A2C" w:rsidRDefault="00AE3A2C" w:rsidP="00AE3A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A2C">
        <w:rPr>
          <w:rFonts w:ascii="Helvetica" w:eastAsia="Times New Roman" w:hAnsi="Helvetica" w:cs="Helvetica"/>
          <w:b/>
          <w:bCs/>
          <w:sz w:val="24"/>
          <w:szCs w:val="24"/>
        </w:rPr>
        <w:t>FACULTATEA DE MOAȘE ȘI ASISTENȚĂ MEDICALĂ</w:t>
      </w:r>
    </w:p>
    <w:p w:rsidR="00AE3A2C" w:rsidRPr="00AE3A2C" w:rsidRDefault="00AE3A2C" w:rsidP="00AE3A2C">
      <w:pPr>
        <w:spacing w:before="100" w:beforeAutospacing="1" w:after="100" w:afterAutospacing="1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A2C">
        <w:rPr>
          <w:rFonts w:ascii="Helvetica" w:eastAsia="Times New Roman" w:hAnsi="Helvetica" w:cs="Helvetica"/>
          <w:sz w:val="24"/>
          <w:szCs w:val="24"/>
        </w:rPr>
        <w:t>Conf. Dr. Chivu Răzvan Daniel</w:t>
      </w:r>
    </w:p>
    <w:p w:rsidR="00AE3A2C" w:rsidRPr="00AE3A2C" w:rsidRDefault="00AE3A2C" w:rsidP="00AE3A2C">
      <w:pPr>
        <w:spacing w:before="100" w:beforeAutospacing="1" w:after="100" w:afterAutospacing="1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A2C">
        <w:rPr>
          <w:rFonts w:ascii="Helvetica" w:eastAsia="Times New Roman" w:hAnsi="Helvetica" w:cs="Helvetica"/>
          <w:sz w:val="24"/>
          <w:szCs w:val="24"/>
        </w:rPr>
        <w:t>Conf. Dr. Cucu Alexandra Maria</w:t>
      </w:r>
    </w:p>
    <w:p w:rsidR="00AE3A2C" w:rsidRPr="00AE3A2C" w:rsidRDefault="00AE3A2C" w:rsidP="00AE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A2C">
        <w:rPr>
          <w:rFonts w:ascii="Helvetica" w:eastAsia="Times New Roman" w:hAnsi="Helvetica" w:cs="Helvetica"/>
          <w:b/>
          <w:bCs/>
          <w:sz w:val="24"/>
          <w:szCs w:val="24"/>
        </w:rPr>
        <w:t>Susținerea probelor candidaților la funcția de decan (avizați de către consiliile facultăților), în fața comisiei de concurs a UMF ,,Carol Davila,, București va avea loc la Rectorat, str. Dionisie Lupu nr. 37, în data de 12.04.2016, ora 13.30.</w:t>
      </w:r>
    </w:p>
    <w:p w:rsidR="00B00036" w:rsidRDefault="00B00036"/>
    <w:sectPr w:rsidR="00B000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6F50"/>
    <w:multiLevelType w:val="multilevel"/>
    <w:tmpl w:val="5A5E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674295"/>
    <w:multiLevelType w:val="multilevel"/>
    <w:tmpl w:val="075C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3C0623"/>
    <w:multiLevelType w:val="multilevel"/>
    <w:tmpl w:val="4616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327A06"/>
    <w:multiLevelType w:val="multilevel"/>
    <w:tmpl w:val="4002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useFELayout/>
  </w:compat>
  <w:rsids>
    <w:rsidRoot w:val="00AE3A2C"/>
    <w:rsid w:val="00AE3A2C"/>
    <w:rsid w:val="00B00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3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3A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9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2016-09-10T09:09:00Z</dcterms:created>
  <dcterms:modified xsi:type="dcterms:W3CDTF">2016-09-10T09:09:00Z</dcterms:modified>
</cp:coreProperties>
</file>