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609" w:rsidRDefault="00246609" w:rsidP="00AA66AC">
      <w:pPr>
        <w:jc w:val="center"/>
        <w:rPr>
          <w:b/>
          <w:sz w:val="32"/>
          <w:szCs w:val="32"/>
          <w:u w:val="single"/>
        </w:rPr>
      </w:pPr>
    </w:p>
    <w:p w:rsidR="00246609" w:rsidRDefault="00246609" w:rsidP="00AA66AC">
      <w:pPr>
        <w:jc w:val="center"/>
        <w:rPr>
          <w:b/>
          <w:sz w:val="32"/>
          <w:szCs w:val="32"/>
          <w:u w:val="single"/>
        </w:rPr>
      </w:pPr>
    </w:p>
    <w:p w:rsidR="00704E84" w:rsidRPr="00AA66AC" w:rsidRDefault="00704E84" w:rsidP="00AA66AC">
      <w:pPr>
        <w:jc w:val="center"/>
        <w:rPr>
          <w:b/>
          <w:sz w:val="32"/>
          <w:szCs w:val="32"/>
          <w:u w:val="single"/>
        </w:rPr>
      </w:pPr>
      <w:r w:rsidRPr="00AA66AC">
        <w:rPr>
          <w:b/>
          <w:sz w:val="32"/>
          <w:szCs w:val="32"/>
          <w:u w:val="single"/>
        </w:rPr>
        <w:t>Cea de-a XVIII-a ediţie a Congresului pentru Studenţi şi Tineri Medici va avea loc în perioada 19 - 22 martie</w:t>
      </w:r>
    </w:p>
    <w:p w:rsidR="00704E84" w:rsidRPr="00481A28" w:rsidRDefault="00704E84" w:rsidP="00704E84">
      <w:pPr>
        <w:jc w:val="both"/>
        <w:rPr>
          <w:sz w:val="24"/>
          <w:szCs w:val="24"/>
        </w:rPr>
      </w:pPr>
    </w:p>
    <w:p w:rsidR="00704E84" w:rsidRPr="00AA66AC" w:rsidRDefault="00704E84" w:rsidP="00AA66AC">
      <w:pPr>
        <w:ind w:firstLine="708"/>
        <w:jc w:val="both"/>
        <w:rPr>
          <w:b/>
          <w:sz w:val="24"/>
          <w:szCs w:val="24"/>
        </w:rPr>
      </w:pPr>
      <w:r w:rsidRPr="00AA66AC">
        <w:rPr>
          <w:b/>
          <w:sz w:val="24"/>
          <w:szCs w:val="24"/>
        </w:rPr>
        <w:t>Societatea Studenţilor în Medicină din Bucureşti</w:t>
      </w:r>
      <w:r w:rsidR="00AA66AC">
        <w:rPr>
          <w:sz w:val="24"/>
          <w:szCs w:val="24"/>
        </w:rPr>
        <w:t xml:space="preserve"> împreună cu </w:t>
      </w:r>
      <w:r w:rsidR="00AA66AC" w:rsidRPr="00AA66AC">
        <w:rPr>
          <w:b/>
          <w:sz w:val="24"/>
          <w:szCs w:val="24"/>
        </w:rPr>
        <w:t xml:space="preserve">Universitatea de Medicină şi Farmacie </w:t>
      </w:r>
      <w:r w:rsidR="00AA66AC" w:rsidRPr="00AA66AC">
        <w:rPr>
          <w:b/>
          <w:sz w:val="24"/>
          <w:szCs w:val="24"/>
          <w:lang w:val="en-US"/>
        </w:rPr>
        <w:t xml:space="preserve">“Carol Davila” din </w:t>
      </w:r>
      <w:proofErr w:type="spellStart"/>
      <w:r w:rsidR="00AA66AC" w:rsidRPr="00AA66AC">
        <w:rPr>
          <w:b/>
          <w:sz w:val="24"/>
          <w:szCs w:val="24"/>
          <w:lang w:val="en-US"/>
        </w:rPr>
        <w:t>Bucureşti</w:t>
      </w:r>
      <w:proofErr w:type="spellEnd"/>
      <w:r w:rsidR="00AA66AC" w:rsidRPr="00AA66AC">
        <w:rPr>
          <w:b/>
          <w:sz w:val="24"/>
          <w:szCs w:val="24"/>
          <w:lang w:val="en-US"/>
        </w:rPr>
        <w:t xml:space="preserve"> </w:t>
      </w:r>
      <w:proofErr w:type="spellStart"/>
      <w:r w:rsidR="00AA66AC" w:rsidRPr="00AA66AC">
        <w:rPr>
          <w:b/>
          <w:sz w:val="24"/>
          <w:szCs w:val="24"/>
          <w:lang w:val="en-US"/>
        </w:rPr>
        <w:t>şi</w:t>
      </w:r>
      <w:proofErr w:type="spellEnd"/>
      <w:r w:rsidR="00AA66AC" w:rsidRPr="00AA66AC">
        <w:rPr>
          <w:b/>
          <w:sz w:val="24"/>
          <w:szCs w:val="24"/>
          <w:lang w:val="en-US"/>
        </w:rPr>
        <w:t xml:space="preserve"> </w:t>
      </w:r>
      <w:proofErr w:type="spellStart"/>
      <w:r w:rsidR="00AA66AC" w:rsidRPr="00AA66AC">
        <w:rPr>
          <w:b/>
          <w:sz w:val="24"/>
          <w:szCs w:val="24"/>
          <w:lang w:val="en-US"/>
        </w:rPr>
        <w:t>Sănătatea</w:t>
      </w:r>
      <w:proofErr w:type="spellEnd"/>
      <w:r w:rsidR="00AA66AC" w:rsidRPr="00AA66AC">
        <w:rPr>
          <w:b/>
          <w:sz w:val="24"/>
          <w:szCs w:val="24"/>
          <w:lang w:val="en-US"/>
        </w:rPr>
        <w:t xml:space="preserve"> Media Group</w:t>
      </w:r>
      <w:r w:rsidRPr="00AA66AC">
        <w:rPr>
          <w:b/>
          <w:sz w:val="24"/>
          <w:szCs w:val="24"/>
        </w:rPr>
        <w:t xml:space="preserve"> </w:t>
      </w:r>
      <w:r w:rsidRPr="00481A28">
        <w:rPr>
          <w:sz w:val="24"/>
          <w:szCs w:val="24"/>
        </w:rPr>
        <w:t xml:space="preserve">organizează, în </w:t>
      </w:r>
      <w:r w:rsidRPr="00AA66AC">
        <w:rPr>
          <w:b/>
          <w:sz w:val="24"/>
          <w:szCs w:val="24"/>
        </w:rPr>
        <w:t>perioada 19 - 22 martie 2015, cea de-a XVIII-a ediţie a Congresului pentru Studenţi şi Tineri Medici, Bucureşti.</w:t>
      </w:r>
    </w:p>
    <w:p w:rsidR="00704E84" w:rsidRPr="00481A28" w:rsidRDefault="00704E84" w:rsidP="00AA66AC">
      <w:pPr>
        <w:ind w:firstLine="708"/>
        <w:jc w:val="both"/>
        <w:rPr>
          <w:sz w:val="24"/>
          <w:szCs w:val="24"/>
        </w:rPr>
      </w:pPr>
      <w:r w:rsidRPr="00AA66AC">
        <w:rPr>
          <w:b/>
          <w:sz w:val="24"/>
          <w:szCs w:val="24"/>
        </w:rPr>
        <w:t>Tematica congresului</w:t>
      </w:r>
      <w:r w:rsidRPr="00481A28">
        <w:rPr>
          <w:sz w:val="24"/>
          <w:szCs w:val="24"/>
        </w:rPr>
        <w:t xml:space="preserve"> va oferi participanților și invitaților un program științific vast care include </w:t>
      </w:r>
      <w:r w:rsidRPr="00AA66AC">
        <w:rPr>
          <w:b/>
          <w:sz w:val="24"/>
          <w:szCs w:val="24"/>
        </w:rPr>
        <w:t>workshop-uri interactive și conferințe susținute de către lectori și invitați, reprezentanți importanți ai comunității medicale.</w:t>
      </w:r>
      <w:r w:rsidRPr="00481A28">
        <w:rPr>
          <w:sz w:val="24"/>
          <w:szCs w:val="24"/>
        </w:rPr>
        <w:t xml:space="preserve"> Țelul congresului CNSTM este de a promova valorile medicale și de a contribui la continuitatea educației medicale de înaltă calitate. </w:t>
      </w:r>
    </w:p>
    <w:p w:rsidR="00704E84" w:rsidRPr="00481A28" w:rsidRDefault="00704E84" w:rsidP="00AA66AC">
      <w:pPr>
        <w:ind w:firstLine="708"/>
        <w:jc w:val="both"/>
        <w:rPr>
          <w:sz w:val="24"/>
          <w:szCs w:val="24"/>
        </w:rPr>
      </w:pPr>
      <w:r w:rsidRPr="00481A28">
        <w:rPr>
          <w:sz w:val="24"/>
          <w:szCs w:val="24"/>
        </w:rPr>
        <w:t>În acest a</w:t>
      </w:r>
      <w:r w:rsidR="00AA66AC">
        <w:rPr>
          <w:sz w:val="24"/>
          <w:szCs w:val="24"/>
        </w:rPr>
        <w:t>n, SSMB îşi propune să fie gazda</w:t>
      </w:r>
      <w:r w:rsidRPr="00481A28">
        <w:rPr>
          <w:sz w:val="24"/>
          <w:szCs w:val="24"/>
        </w:rPr>
        <w:t xml:space="preserve"> a circa 7</w:t>
      </w:r>
      <w:r w:rsidRPr="00AA66AC">
        <w:rPr>
          <w:b/>
          <w:sz w:val="24"/>
          <w:szCs w:val="24"/>
        </w:rPr>
        <w:t>00 de participanți din rândul studenților și aproximativ 150 de medici.</w:t>
      </w:r>
      <w:r w:rsidRPr="00481A28">
        <w:rPr>
          <w:sz w:val="24"/>
          <w:szCs w:val="24"/>
        </w:rPr>
        <w:t xml:space="preserve"> </w:t>
      </w:r>
      <w:r w:rsidRPr="00AA66AC">
        <w:rPr>
          <w:b/>
          <w:sz w:val="24"/>
          <w:szCs w:val="24"/>
        </w:rPr>
        <w:t>Colegiul Medicilor din România acreditează congresul CNSTM cu puncte EMC (Educație Medicală Continuă),</w:t>
      </w:r>
      <w:r w:rsidRPr="00481A28">
        <w:rPr>
          <w:sz w:val="24"/>
          <w:szCs w:val="24"/>
        </w:rPr>
        <w:t xml:space="preserve"> reprezentând pentru studenții și tinerii specialiști din domeniu un eveniment de referință în fiecare an. </w:t>
      </w:r>
    </w:p>
    <w:p w:rsidR="00704E84" w:rsidRPr="00481A28" w:rsidRDefault="00704E84" w:rsidP="00AA66AC">
      <w:pPr>
        <w:ind w:firstLine="708"/>
        <w:jc w:val="both"/>
        <w:rPr>
          <w:sz w:val="24"/>
          <w:szCs w:val="24"/>
        </w:rPr>
      </w:pPr>
      <w:r w:rsidRPr="00AA66AC">
        <w:rPr>
          <w:b/>
          <w:sz w:val="24"/>
          <w:szCs w:val="24"/>
        </w:rPr>
        <w:t>Participanții vor avea oportunitatea să își prezinte lucrările în cadrul uneia din sesiunile de comunicări științifice sau sub formă de poster</w:t>
      </w:r>
      <w:r w:rsidRPr="00481A28">
        <w:rPr>
          <w:sz w:val="24"/>
          <w:szCs w:val="24"/>
        </w:rPr>
        <w:t xml:space="preserve">. Domeniile din cadrul sesiunilor de comunicări științifice sunt: Științe Fundamentale, Științe Medicale și Științe Chirurgicale. </w:t>
      </w:r>
    </w:p>
    <w:p w:rsidR="00704E84" w:rsidRPr="00481A28" w:rsidRDefault="00704E84" w:rsidP="00704E84">
      <w:pPr>
        <w:jc w:val="both"/>
        <w:rPr>
          <w:sz w:val="24"/>
          <w:szCs w:val="24"/>
        </w:rPr>
      </w:pPr>
      <w:r w:rsidRPr="00481A28">
        <w:rPr>
          <w:sz w:val="24"/>
          <w:szCs w:val="24"/>
        </w:rPr>
        <w:t xml:space="preserve"> </w:t>
      </w:r>
      <w:r w:rsidR="00AA66AC">
        <w:rPr>
          <w:sz w:val="24"/>
          <w:szCs w:val="24"/>
        </w:rPr>
        <w:tab/>
      </w:r>
      <w:r w:rsidRPr="00481A28">
        <w:rPr>
          <w:sz w:val="24"/>
          <w:szCs w:val="24"/>
        </w:rPr>
        <w:t xml:space="preserve">Pe lângă aportul de înaltă calitate adus de lucrările științifice, congresul oferă conferințe și workshop-uri, reunind în diversitate domeniile de interes ale participanților, din care aceștia pot alege. Ca în fiecare an, inovația în lumea medicală va fi elementul central, alături de teme interdisciplinare și sesiuni cu o considerabilă parte practică, integrate cu profesionalism în contextul societății medicale românești.  </w:t>
      </w:r>
    </w:p>
    <w:p w:rsidR="00246609" w:rsidRDefault="00704E84" w:rsidP="00AA66AC">
      <w:pPr>
        <w:ind w:firstLine="708"/>
        <w:jc w:val="both"/>
        <w:rPr>
          <w:sz w:val="24"/>
          <w:szCs w:val="24"/>
        </w:rPr>
      </w:pPr>
      <w:r w:rsidRPr="00481A28">
        <w:rPr>
          <w:sz w:val="24"/>
          <w:szCs w:val="24"/>
        </w:rPr>
        <w:t xml:space="preserve">Fiecare zi de prezentări științifice și workshopuri va culmina cu programul social. Menționăm în mod special Cocktail-party, ce va urma Ceremonei de deschidere și care va avea loc într-o locație selectă (Ediția XV – Palatul Regal, Ediția XVI – Palatul Parlamentului, </w:t>
      </w:r>
    </w:p>
    <w:p w:rsidR="00246609" w:rsidRDefault="00246609" w:rsidP="00AA66AC">
      <w:pPr>
        <w:ind w:firstLine="708"/>
        <w:jc w:val="both"/>
        <w:rPr>
          <w:sz w:val="24"/>
          <w:szCs w:val="24"/>
        </w:rPr>
      </w:pPr>
    </w:p>
    <w:p w:rsidR="00246609" w:rsidRDefault="00246609" w:rsidP="00AA66AC">
      <w:pPr>
        <w:ind w:firstLine="708"/>
        <w:jc w:val="both"/>
        <w:rPr>
          <w:sz w:val="24"/>
          <w:szCs w:val="24"/>
        </w:rPr>
      </w:pPr>
    </w:p>
    <w:p w:rsidR="00246609" w:rsidRDefault="00246609" w:rsidP="00AA66AC">
      <w:pPr>
        <w:ind w:firstLine="708"/>
        <w:jc w:val="both"/>
        <w:rPr>
          <w:sz w:val="24"/>
          <w:szCs w:val="24"/>
        </w:rPr>
      </w:pPr>
    </w:p>
    <w:p w:rsidR="00704E84" w:rsidRPr="00481A28" w:rsidRDefault="00704E84" w:rsidP="00AA66AC">
      <w:pPr>
        <w:ind w:firstLine="708"/>
        <w:jc w:val="both"/>
        <w:rPr>
          <w:sz w:val="24"/>
          <w:szCs w:val="24"/>
        </w:rPr>
      </w:pPr>
      <w:r w:rsidRPr="00481A28">
        <w:rPr>
          <w:sz w:val="24"/>
          <w:szCs w:val="24"/>
        </w:rPr>
        <w:t>Ediția XVII – Palatul Parlamentului), dar și seara sponsorului, în care va avea loc o petrecere tematică menită să elogieze The Platinum Sponsor.</w:t>
      </w:r>
    </w:p>
    <w:p w:rsidR="00481A28" w:rsidRPr="00AA66AC" w:rsidRDefault="00481A28" w:rsidP="00AA66AC">
      <w:pPr>
        <w:pStyle w:val="NormalWeb"/>
        <w:shd w:val="clear" w:color="auto" w:fill="FFFFFF"/>
        <w:spacing w:before="120" w:beforeAutospacing="0" w:after="120" w:afterAutospacing="0" w:line="225" w:lineRule="atLeast"/>
        <w:ind w:firstLine="708"/>
        <w:jc w:val="both"/>
        <w:rPr>
          <w:rFonts w:asciiTheme="minorHAnsi" w:hAnsiTheme="minorHAnsi" w:cs="Arial"/>
        </w:rPr>
      </w:pPr>
      <w:r w:rsidRPr="00AA66AC">
        <w:rPr>
          <w:rFonts w:asciiTheme="minorHAnsi" w:hAnsiTheme="minorHAnsi" w:cs="Arial"/>
        </w:rPr>
        <w:t xml:space="preserve">Evenimentul este susținut de conducerea </w:t>
      </w:r>
      <w:r w:rsidRPr="00AA66AC">
        <w:rPr>
          <w:rFonts w:asciiTheme="minorHAnsi" w:hAnsiTheme="minorHAnsi" w:cs="Arial"/>
          <w:b/>
        </w:rPr>
        <w:t xml:space="preserve">Universității de Medicină și Farmacie </w:t>
      </w:r>
      <w:r w:rsidR="00AA66AC">
        <w:rPr>
          <w:rFonts w:asciiTheme="minorHAnsi" w:hAnsiTheme="minorHAnsi" w:cs="Arial"/>
          <w:b/>
        </w:rPr>
        <w:t>„</w:t>
      </w:r>
      <w:r w:rsidRPr="00AA66AC">
        <w:rPr>
          <w:rFonts w:asciiTheme="minorHAnsi" w:hAnsiTheme="minorHAnsi" w:cs="Arial"/>
          <w:b/>
        </w:rPr>
        <w:t>Carol Davila</w:t>
      </w:r>
      <w:r w:rsidR="00AA66AC">
        <w:rPr>
          <w:rFonts w:asciiTheme="minorHAnsi" w:hAnsiTheme="minorHAnsi" w:cs="Arial"/>
          <w:b/>
        </w:rPr>
        <w:t>”</w:t>
      </w:r>
      <w:r w:rsidR="00244537">
        <w:rPr>
          <w:rFonts w:asciiTheme="minorHAnsi" w:hAnsiTheme="minorHAnsi" w:cs="Arial"/>
        </w:rPr>
        <w:t xml:space="preserve">. </w:t>
      </w:r>
      <w:r w:rsidRPr="00AA66AC">
        <w:rPr>
          <w:rStyle w:val="Strong"/>
          <w:rFonts w:asciiTheme="minorHAnsi" w:hAnsiTheme="minorHAnsi" w:cs="Arial"/>
        </w:rPr>
        <w:t>Comisia Științifică Onorifică a Congresului</w:t>
      </w:r>
      <w:r w:rsidR="00244537">
        <w:rPr>
          <w:rStyle w:val="Strong"/>
          <w:rFonts w:asciiTheme="minorHAnsi" w:hAnsiTheme="minorHAnsi" w:cs="Arial"/>
        </w:rPr>
        <w:t xml:space="preserve"> </w:t>
      </w:r>
      <w:r w:rsidR="00244537" w:rsidRPr="00244537">
        <w:rPr>
          <w:rStyle w:val="Strong"/>
          <w:rFonts w:asciiTheme="minorHAnsi" w:hAnsiTheme="minorHAnsi" w:cs="Arial"/>
          <w:b w:val="0"/>
        </w:rPr>
        <w:t>condusă de</w:t>
      </w:r>
      <w:r w:rsidR="00244537">
        <w:rPr>
          <w:rStyle w:val="Strong"/>
          <w:rFonts w:asciiTheme="minorHAnsi" w:hAnsiTheme="minorHAnsi" w:cs="Arial"/>
        </w:rPr>
        <w:t xml:space="preserve"> </w:t>
      </w:r>
      <w:r w:rsidR="00244537" w:rsidRPr="00244537">
        <w:rPr>
          <w:rFonts w:asciiTheme="minorHAnsi" w:hAnsiTheme="minorHAnsi" w:cs="Arial"/>
          <w:b/>
          <w:i/>
        </w:rPr>
        <w:t>Prof. Univ. Dr. Dan Mircea Enescu</w:t>
      </w:r>
      <w:r w:rsidRPr="00AA66AC">
        <w:rPr>
          <w:rStyle w:val="apple-converted-space"/>
          <w:rFonts w:asciiTheme="minorHAnsi" w:hAnsiTheme="minorHAnsi" w:cs="Arial"/>
        </w:rPr>
        <w:t> </w:t>
      </w:r>
      <w:r w:rsidR="00244537">
        <w:rPr>
          <w:rFonts w:asciiTheme="minorHAnsi" w:hAnsiTheme="minorHAnsi" w:cs="Arial"/>
        </w:rPr>
        <w:t>este</w:t>
      </w:r>
      <w:r w:rsidRPr="00AA66AC">
        <w:rPr>
          <w:rFonts w:asciiTheme="minorHAnsi" w:hAnsiTheme="minorHAnsi" w:cs="Arial"/>
        </w:rPr>
        <w:t xml:space="preserve"> formată din</w:t>
      </w:r>
      <w:r w:rsidR="00244537">
        <w:rPr>
          <w:rFonts w:asciiTheme="minorHAnsi" w:hAnsiTheme="minorHAnsi" w:cs="Arial"/>
        </w:rPr>
        <w:t xml:space="preserve"> cadre didactice ale U.M.F. „Carol Davila” - personalităţi marcante ale învăţământului şi medicinei româneşti. </w:t>
      </w:r>
    </w:p>
    <w:p w:rsidR="00481A28" w:rsidRPr="00AA66AC" w:rsidRDefault="00481A28" w:rsidP="00481A28">
      <w:pPr>
        <w:rPr>
          <w:b/>
          <w:sz w:val="24"/>
          <w:szCs w:val="24"/>
        </w:rPr>
      </w:pPr>
      <w:r w:rsidRPr="00AA66AC">
        <w:rPr>
          <w:b/>
          <w:sz w:val="24"/>
          <w:szCs w:val="24"/>
        </w:rPr>
        <w:t>Taxele de participare:</w:t>
      </w:r>
      <w:bookmarkStart w:id="0" w:name="_GoBack"/>
      <w:bookmarkEnd w:id="0"/>
    </w:p>
    <w:p w:rsidR="00481A28" w:rsidRPr="00481A28" w:rsidRDefault="00481A28" w:rsidP="00481A28">
      <w:pPr>
        <w:rPr>
          <w:sz w:val="24"/>
          <w:szCs w:val="24"/>
        </w:rPr>
      </w:pPr>
      <w:r w:rsidRPr="00481A28">
        <w:rPr>
          <w:sz w:val="24"/>
          <w:szCs w:val="24"/>
        </w:rPr>
        <w:t>Participant activ: 145 RON </w:t>
      </w:r>
    </w:p>
    <w:p w:rsidR="00481A28" w:rsidRPr="00481A28" w:rsidRDefault="00481A28" w:rsidP="00481A28">
      <w:pPr>
        <w:rPr>
          <w:sz w:val="24"/>
          <w:szCs w:val="24"/>
        </w:rPr>
      </w:pPr>
      <w:r w:rsidRPr="00481A28">
        <w:rPr>
          <w:sz w:val="24"/>
          <w:szCs w:val="24"/>
        </w:rPr>
        <w:t>Participant pasiv early: 170 RON</w:t>
      </w:r>
    </w:p>
    <w:p w:rsidR="00481A28" w:rsidRPr="00481A28" w:rsidRDefault="00481A28" w:rsidP="00481A28">
      <w:pPr>
        <w:rPr>
          <w:sz w:val="24"/>
          <w:szCs w:val="24"/>
        </w:rPr>
      </w:pPr>
      <w:r w:rsidRPr="00481A28">
        <w:rPr>
          <w:sz w:val="24"/>
          <w:szCs w:val="24"/>
        </w:rPr>
        <w:t>Participant pasiv late: 190 RON</w:t>
      </w:r>
      <w:r w:rsidRPr="00481A28">
        <w:rPr>
          <w:sz w:val="24"/>
          <w:szCs w:val="24"/>
        </w:rPr>
        <w:br/>
        <w:t>Detalii: </w:t>
      </w:r>
      <w:hyperlink r:id="rId6" w:history="1">
        <w:r w:rsidRPr="00481A28">
          <w:rPr>
            <w:rStyle w:val="Hyperlink"/>
            <w:sz w:val="24"/>
            <w:szCs w:val="24"/>
          </w:rPr>
          <w:t>congres.ssmb.ro/taxe</w:t>
        </w:r>
      </w:hyperlink>
    </w:p>
    <w:p w:rsidR="00AA66AC" w:rsidRDefault="00AA66AC" w:rsidP="00AA66AC">
      <w:pPr>
        <w:ind w:firstLine="708"/>
        <w:jc w:val="both"/>
        <w:rPr>
          <w:sz w:val="24"/>
          <w:szCs w:val="24"/>
        </w:rPr>
      </w:pPr>
      <w:r w:rsidRPr="00AA66AC">
        <w:rPr>
          <w:b/>
          <w:sz w:val="24"/>
          <w:szCs w:val="24"/>
        </w:rPr>
        <w:t xml:space="preserve">Societatea Studenților în Medicină din București </w:t>
      </w:r>
      <w:r w:rsidRPr="00481A28">
        <w:rPr>
          <w:sz w:val="24"/>
          <w:szCs w:val="24"/>
        </w:rPr>
        <w:t>este o organizație studențească, independentă, non-politică și non-guvernamentală ce reprezintă studenții mediciniști bucureșteni. Este oficial recunoscută ca atare de către autoritățile guvernamentale locale, regionale și centrale, precum și de alte organizații și instituții naționale și internaționale.</w:t>
      </w:r>
    </w:p>
    <w:p w:rsidR="00AA66AC" w:rsidRPr="00481A28" w:rsidRDefault="00AA66AC" w:rsidP="00AA66AC">
      <w:pPr>
        <w:ind w:firstLine="708"/>
        <w:jc w:val="both"/>
        <w:rPr>
          <w:sz w:val="24"/>
          <w:szCs w:val="24"/>
        </w:rPr>
      </w:pPr>
      <w:r w:rsidRPr="00AA66AC">
        <w:rPr>
          <w:b/>
          <w:sz w:val="24"/>
          <w:szCs w:val="24"/>
        </w:rPr>
        <w:t>Congresul Național pentru Studenți și Tineri Medici</w:t>
      </w:r>
      <w:r w:rsidRPr="00481A28">
        <w:rPr>
          <w:sz w:val="24"/>
          <w:szCs w:val="24"/>
        </w:rPr>
        <w:t xml:space="preserve"> s-a dezvoltat ediție după ediție, atingând noi standarde de excelență, prin aportul deosebit de important al fiecărei echipe de coordonare din 1996 până în prezent. </w:t>
      </w:r>
    </w:p>
    <w:p w:rsidR="00AA66AC" w:rsidRDefault="00AA66AC" w:rsidP="00AA66AC">
      <w:pPr>
        <w:ind w:firstLine="708"/>
        <w:jc w:val="both"/>
        <w:rPr>
          <w:sz w:val="24"/>
          <w:szCs w:val="24"/>
        </w:rPr>
      </w:pPr>
    </w:p>
    <w:p w:rsidR="00246609" w:rsidRPr="00481A28" w:rsidRDefault="00246609" w:rsidP="00AA66AC">
      <w:pPr>
        <w:ind w:firstLine="708"/>
        <w:jc w:val="both"/>
        <w:rPr>
          <w:sz w:val="24"/>
          <w:szCs w:val="24"/>
        </w:rPr>
      </w:pPr>
    </w:p>
    <w:p w:rsidR="00246609" w:rsidRPr="00566C7F" w:rsidRDefault="00246609" w:rsidP="00246609">
      <w:pPr>
        <w:ind w:firstLine="1440"/>
        <w:jc w:val="right"/>
        <w:rPr>
          <w:rFonts w:cs="Calibri"/>
          <w:b/>
          <w:sz w:val="24"/>
          <w:szCs w:val="24"/>
        </w:rPr>
      </w:pPr>
      <w:r w:rsidRPr="00566C7F">
        <w:rPr>
          <w:rFonts w:cs="Calibri"/>
          <w:b/>
          <w:sz w:val="24"/>
          <w:szCs w:val="24"/>
        </w:rPr>
        <w:t>Divizia de PR&amp;COMUNICARE</w:t>
      </w:r>
    </w:p>
    <w:p w:rsidR="00246609" w:rsidRPr="00566C7F" w:rsidRDefault="00246609" w:rsidP="00246609">
      <w:pPr>
        <w:ind w:firstLine="1440"/>
        <w:jc w:val="right"/>
        <w:rPr>
          <w:rFonts w:cs="Calibri"/>
          <w:b/>
          <w:sz w:val="24"/>
          <w:szCs w:val="24"/>
        </w:rPr>
      </w:pPr>
      <w:r w:rsidRPr="00566C7F">
        <w:rPr>
          <w:rFonts w:cs="Calibri"/>
          <w:b/>
          <w:sz w:val="24"/>
          <w:szCs w:val="24"/>
        </w:rPr>
        <w:t xml:space="preserve">                                           </w:t>
      </w:r>
      <w:r>
        <w:rPr>
          <w:rFonts w:cs="Calibri"/>
          <w:b/>
          <w:sz w:val="24"/>
          <w:szCs w:val="24"/>
        </w:rPr>
        <w:t>SANATATEA MEDIA GROUP</w:t>
      </w:r>
    </w:p>
    <w:p w:rsidR="00246609" w:rsidRPr="00566C7F" w:rsidRDefault="00246609" w:rsidP="00246609">
      <w:pPr>
        <w:ind w:left="3600"/>
        <w:jc w:val="right"/>
        <w:rPr>
          <w:rFonts w:cs="Calibri"/>
          <w:sz w:val="24"/>
          <w:szCs w:val="24"/>
        </w:rPr>
      </w:pPr>
      <w:r>
        <w:rPr>
          <w:rFonts w:cs="Calibri"/>
          <w:color w:val="000000"/>
          <w:sz w:val="24"/>
          <w:szCs w:val="24"/>
        </w:rPr>
        <w:t>0752.23.15.73</w:t>
      </w:r>
      <w:r w:rsidRPr="00566C7F">
        <w:rPr>
          <w:rFonts w:cs="Calibri"/>
          <w:sz w:val="24"/>
          <w:szCs w:val="24"/>
        </w:rPr>
        <w:t xml:space="preserve"> </w:t>
      </w:r>
    </w:p>
    <w:p w:rsidR="00215DDA" w:rsidRPr="00704E84" w:rsidRDefault="005D3C11" w:rsidP="00481A28">
      <w:pPr>
        <w:rPr>
          <w:sz w:val="24"/>
          <w:szCs w:val="24"/>
        </w:rPr>
      </w:pPr>
    </w:p>
    <w:sectPr w:rsidR="00215DDA" w:rsidRPr="00704E84" w:rsidSect="005319E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C11" w:rsidRDefault="005D3C11" w:rsidP="00246609">
      <w:pPr>
        <w:spacing w:after="0" w:line="240" w:lineRule="auto"/>
      </w:pPr>
      <w:r>
        <w:separator/>
      </w:r>
    </w:p>
  </w:endnote>
  <w:endnote w:type="continuationSeparator" w:id="0">
    <w:p w:rsidR="005D3C11" w:rsidRDefault="005D3C11" w:rsidP="0024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609" w:rsidRPr="00E11C01" w:rsidRDefault="00246609" w:rsidP="00246609">
    <w:pPr>
      <w:pStyle w:val="Footer"/>
      <w:pBdr>
        <w:top w:val="single" w:sz="4" w:space="0" w:color="auto"/>
      </w:pBdr>
      <w:jc w:val="center"/>
      <w:rPr>
        <w:b/>
        <w:sz w:val="20"/>
        <w:szCs w:val="20"/>
      </w:rPr>
    </w:pPr>
    <w:r w:rsidRPr="00E11C01">
      <w:rPr>
        <w:b/>
        <w:sz w:val="20"/>
        <w:szCs w:val="20"/>
      </w:rPr>
      <w:t>S.C. SĂNĂTATEA MEDIA GROUP S.R.L.,</w:t>
    </w:r>
  </w:p>
  <w:p w:rsidR="00246609" w:rsidRPr="00E11C01" w:rsidRDefault="00246609" w:rsidP="00246609">
    <w:pPr>
      <w:pStyle w:val="Footer"/>
      <w:pBdr>
        <w:top w:val="single" w:sz="4" w:space="0" w:color="auto"/>
      </w:pBdr>
      <w:jc w:val="center"/>
      <w:rPr>
        <w:sz w:val="20"/>
        <w:szCs w:val="20"/>
      </w:rPr>
    </w:pPr>
    <w:r w:rsidRPr="00E11C01">
      <w:rPr>
        <w:sz w:val="20"/>
        <w:szCs w:val="20"/>
      </w:rPr>
      <w:t xml:space="preserve"> înregistrată la Registrul Comerţului sub nr. J40/18122/09.11.2004, cod fiscal RO16920782,</w:t>
    </w:r>
  </w:p>
  <w:p w:rsidR="00246609" w:rsidRDefault="00246609" w:rsidP="00246609">
    <w:pPr>
      <w:pStyle w:val="Footer"/>
      <w:pBdr>
        <w:top w:val="single" w:sz="4" w:space="0" w:color="auto"/>
      </w:pBdr>
      <w:jc w:val="center"/>
      <w:rPr>
        <w:sz w:val="20"/>
        <w:szCs w:val="20"/>
      </w:rPr>
    </w:pPr>
    <w:r w:rsidRPr="00E11C01">
      <w:rPr>
        <w:sz w:val="20"/>
        <w:szCs w:val="20"/>
      </w:rPr>
      <w:t xml:space="preserve"> </w:t>
    </w:r>
    <w:r>
      <w:rPr>
        <w:sz w:val="20"/>
        <w:szCs w:val="20"/>
      </w:rPr>
      <w:t>cu punct de lucru</w:t>
    </w:r>
    <w:r w:rsidRPr="00E11C01">
      <w:rPr>
        <w:sz w:val="20"/>
        <w:szCs w:val="20"/>
      </w:rPr>
      <w:t xml:space="preserve"> </w:t>
    </w:r>
    <w:r>
      <w:rPr>
        <w:sz w:val="20"/>
        <w:szCs w:val="20"/>
      </w:rPr>
      <w:t xml:space="preserve">in orașul Otopeni, strada Cîmpului nr.20E, camerele 3 și 8, </w:t>
    </w:r>
    <w:r w:rsidRPr="00E11C01">
      <w:rPr>
        <w:sz w:val="20"/>
        <w:szCs w:val="20"/>
      </w:rPr>
      <w:t xml:space="preserve">având sediul în Bucureşti, Str. </w:t>
    </w:r>
    <w:r>
      <w:rPr>
        <w:sz w:val="20"/>
        <w:szCs w:val="20"/>
      </w:rPr>
      <w:t>Bîrnova nr.5</w:t>
    </w:r>
    <w:r w:rsidRPr="00E11C01">
      <w:rPr>
        <w:sz w:val="20"/>
        <w:szCs w:val="20"/>
      </w:rPr>
      <w:t>,</w:t>
    </w:r>
    <w:r>
      <w:rPr>
        <w:sz w:val="20"/>
        <w:szCs w:val="20"/>
      </w:rPr>
      <w:t xml:space="preserve"> bl.M117, sc.1, et. 1, ap.6,</w:t>
    </w:r>
    <w:r w:rsidRPr="00E11C01">
      <w:rPr>
        <w:sz w:val="20"/>
        <w:szCs w:val="20"/>
      </w:rPr>
      <w:t xml:space="preserve"> sector </w:t>
    </w:r>
    <w:r>
      <w:rPr>
        <w:sz w:val="20"/>
        <w:szCs w:val="20"/>
      </w:rPr>
      <w:t>5</w:t>
    </w:r>
    <w:r w:rsidRPr="00E11C01">
      <w:rPr>
        <w:sz w:val="20"/>
        <w:szCs w:val="20"/>
      </w:rPr>
      <w:t>,</w:t>
    </w:r>
    <w:r>
      <w:rPr>
        <w:sz w:val="20"/>
        <w:szCs w:val="20"/>
      </w:rPr>
      <w:t xml:space="preserve"> tel 0752.231.573</w:t>
    </w:r>
  </w:p>
  <w:p w:rsidR="00246609" w:rsidRDefault="00246609" w:rsidP="00246609">
    <w:pPr>
      <w:pStyle w:val="Footer"/>
      <w:pBdr>
        <w:top w:val="single" w:sz="4" w:space="0" w:color="auto"/>
      </w:pBdr>
      <w:jc w:val="center"/>
      <w:rPr>
        <w:sz w:val="20"/>
        <w:szCs w:val="20"/>
      </w:rPr>
    </w:pPr>
    <w:r>
      <w:rPr>
        <w:rFonts w:cs="Calibri"/>
        <w:color w:val="222222"/>
        <w:shd w:val="clear" w:color="auto" w:fill="FFFFFF"/>
      </w:rPr>
      <w:t>RO78TREZ7055069XXX005823, Trezoreria sector 5</w:t>
    </w:r>
  </w:p>
  <w:p w:rsidR="00246609" w:rsidRPr="00E11C01" w:rsidRDefault="00246609" w:rsidP="00246609">
    <w:pPr>
      <w:pStyle w:val="Footer"/>
      <w:pBdr>
        <w:top w:val="single" w:sz="4" w:space="0" w:color="auto"/>
      </w:pBdr>
      <w:jc w:val="center"/>
      <w:rPr>
        <w:sz w:val="20"/>
        <w:szCs w:val="20"/>
      </w:rPr>
    </w:pPr>
    <w:r>
      <w:rPr>
        <w:sz w:val="20"/>
        <w:szCs w:val="20"/>
      </w:rPr>
      <w:t>Cont RO33RZBR0000060007370635</w:t>
    </w:r>
  </w:p>
  <w:p w:rsidR="00246609" w:rsidRDefault="00246609" w:rsidP="00246609">
    <w:pPr>
      <w:pStyle w:val="Footer"/>
      <w:jc w:val="center"/>
    </w:pPr>
    <w:r w:rsidRPr="00E11C01">
      <w:rPr>
        <w:sz w:val="20"/>
        <w:szCs w:val="20"/>
      </w:rPr>
      <w:t xml:space="preserve">e-mail: </w:t>
    </w:r>
    <w:hyperlink r:id="rId1" w:history="1">
      <w:r w:rsidRPr="00E11C01">
        <w:rPr>
          <w:rStyle w:val="Hyperlink"/>
          <w:sz w:val="20"/>
          <w:szCs w:val="20"/>
        </w:rPr>
        <w:t>office@sanatateamediagroup.ro</w:t>
      </w:r>
    </w:hyperlink>
  </w:p>
  <w:p w:rsidR="00246609" w:rsidRDefault="00246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C11" w:rsidRDefault="005D3C11" w:rsidP="00246609">
      <w:pPr>
        <w:spacing w:after="0" w:line="240" w:lineRule="auto"/>
      </w:pPr>
      <w:r>
        <w:separator/>
      </w:r>
    </w:p>
  </w:footnote>
  <w:footnote w:type="continuationSeparator" w:id="0">
    <w:p w:rsidR="005D3C11" w:rsidRDefault="005D3C11" w:rsidP="002466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609" w:rsidRDefault="00246609" w:rsidP="00246609">
    <w:pPr>
      <w:pStyle w:val="Header"/>
      <w:jc w:val="center"/>
      <w:rPr>
        <w:rFonts w:ascii="Georgia" w:hAnsi="Georgia"/>
      </w:rPr>
    </w:pPr>
    <w:r>
      <w:rPr>
        <w:noProof/>
        <w:lang w:val="en-US"/>
      </w:rPr>
      <w:drawing>
        <wp:anchor distT="0" distB="0" distL="114300" distR="114300" simplePos="0" relativeHeight="251659264" behindDoc="0" locked="0" layoutInCell="1" allowOverlap="1">
          <wp:simplePos x="0" y="0"/>
          <wp:positionH relativeFrom="column">
            <wp:posOffset>1307465</wp:posOffset>
          </wp:positionH>
          <wp:positionV relativeFrom="paragraph">
            <wp:posOffset>-349250</wp:posOffset>
          </wp:positionV>
          <wp:extent cx="3108960" cy="1153160"/>
          <wp:effectExtent l="0" t="0" r="0" b="0"/>
          <wp:wrapSquare wrapText="bothSides"/>
          <wp:docPr id="1" name="Picture 1" descr="859090_511152542261747_921222220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59090_511152542261747_921222220_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153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rPr>
      <w:t xml:space="preserve">   </w:t>
    </w:r>
  </w:p>
  <w:p w:rsidR="00246609" w:rsidRDefault="00246609" w:rsidP="00246609">
    <w:pPr>
      <w:pStyle w:val="Header"/>
    </w:pPr>
  </w:p>
  <w:p w:rsidR="00246609" w:rsidRDefault="002466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4E84"/>
    <w:rsid w:val="00244537"/>
    <w:rsid w:val="00246609"/>
    <w:rsid w:val="002A6EE0"/>
    <w:rsid w:val="00352B0A"/>
    <w:rsid w:val="00481A28"/>
    <w:rsid w:val="005319EC"/>
    <w:rsid w:val="005D3C11"/>
    <w:rsid w:val="00704E84"/>
    <w:rsid w:val="00AA66AC"/>
    <w:rsid w:val="00B1513F"/>
    <w:rsid w:val="00C207BE"/>
    <w:rsid w:val="00E22B01"/>
    <w:rsid w:val="00F831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7638AB-0D0E-4FCC-B983-276D7D4E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EC"/>
  </w:style>
  <w:style w:type="paragraph" w:styleId="Heading1">
    <w:name w:val="heading 1"/>
    <w:basedOn w:val="Normal"/>
    <w:link w:val="Heading1Char"/>
    <w:uiPriority w:val="9"/>
    <w:qFormat/>
    <w:rsid w:val="00704E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4E8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1Char">
    <w:name w:val="Heading 1 Char"/>
    <w:basedOn w:val="DefaultParagraphFont"/>
    <w:link w:val="Heading1"/>
    <w:uiPriority w:val="9"/>
    <w:rsid w:val="00704E84"/>
    <w:rPr>
      <w:rFonts w:ascii="Times New Roman" w:eastAsia="Times New Roman" w:hAnsi="Times New Roman" w:cs="Times New Roman"/>
      <w:b/>
      <w:bCs/>
      <w:kern w:val="36"/>
      <w:sz w:val="48"/>
      <w:szCs w:val="48"/>
      <w:lang w:eastAsia="ro-RO"/>
    </w:rPr>
  </w:style>
  <w:style w:type="character" w:styleId="Hyperlink">
    <w:name w:val="Hyperlink"/>
    <w:basedOn w:val="DefaultParagraphFont"/>
    <w:unhideWhenUsed/>
    <w:rsid w:val="00704E84"/>
    <w:rPr>
      <w:color w:val="0000FF"/>
      <w:u w:val="single"/>
    </w:rPr>
  </w:style>
  <w:style w:type="character" w:styleId="Strong">
    <w:name w:val="Strong"/>
    <w:basedOn w:val="DefaultParagraphFont"/>
    <w:uiPriority w:val="22"/>
    <w:qFormat/>
    <w:rsid w:val="00481A28"/>
    <w:rPr>
      <w:b/>
      <w:bCs/>
    </w:rPr>
  </w:style>
  <w:style w:type="character" w:customStyle="1" w:styleId="apple-converted-space">
    <w:name w:val="apple-converted-space"/>
    <w:basedOn w:val="DefaultParagraphFont"/>
    <w:rsid w:val="00481A28"/>
  </w:style>
  <w:style w:type="paragraph" w:styleId="Header">
    <w:name w:val="header"/>
    <w:basedOn w:val="Normal"/>
    <w:link w:val="HeaderChar"/>
    <w:uiPriority w:val="99"/>
    <w:unhideWhenUsed/>
    <w:rsid w:val="00246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609"/>
  </w:style>
  <w:style w:type="paragraph" w:styleId="Footer">
    <w:name w:val="footer"/>
    <w:basedOn w:val="Normal"/>
    <w:link w:val="FooterChar"/>
    <w:unhideWhenUsed/>
    <w:rsid w:val="00246609"/>
    <w:pPr>
      <w:tabs>
        <w:tab w:val="center" w:pos="4680"/>
        <w:tab w:val="right" w:pos="9360"/>
      </w:tabs>
      <w:spacing w:after="0" w:line="240" w:lineRule="auto"/>
    </w:pPr>
  </w:style>
  <w:style w:type="character" w:customStyle="1" w:styleId="FooterChar">
    <w:name w:val="Footer Char"/>
    <w:basedOn w:val="DefaultParagraphFont"/>
    <w:link w:val="Footer"/>
    <w:rsid w:val="0024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209">
      <w:bodyDiv w:val="1"/>
      <w:marLeft w:val="0"/>
      <w:marRight w:val="0"/>
      <w:marTop w:val="0"/>
      <w:marBottom w:val="0"/>
      <w:divBdr>
        <w:top w:val="none" w:sz="0" w:space="0" w:color="auto"/>
        <w:left w:val="none" w:sz="0" w:space="0" w:color="auto"/>
        <w:bottom w:val="none" w:sz="0" w:space="0" w:color="auto"/>
        <w:right w:val="none" w:sz="0" w:space="0" w:color="auto"/>
      </w:divBdr>
    </w:div>
    <w:div w:id="855074235">
      <w:bodyDiv w:val="1"/>
      <w:marLeft w:val="0"/>
      <w:marRight w:val="0"/>
      <w:marTop w:val="0"/>
      <w:marBottom w:val="0"/>
      <w:divBdr>
        <w:top w:val="none" w:sz="0" w:space="0" w:color="auto"/>
        <w:left w:val="none" w:sz="0" w:space="0" w:color="auto"/>
        <w:bottom w:val="none" w:sz="0" w:space="0" w:color="auto"/>
        <w:right w:val="none" w:sz="0" w:space="0" w:color="auto"/>
      </w:divBdr>
    </w:div>
    <w:div w:id="210634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gres.ssmb.ro/tax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ffice@sanatateamediagroup.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dc:creator>
  <cp:lastModifiedBy>georgiana</cp:lastModifiedBy>
  <cp:revision>6</cp:revision>
  <dcterms:created xsi:type="dcterms:W3CDTF">2015-01-22T10:01:00Z</dcterms:created>
  <dcterms:modified xsi:type="dcterms:W3CDTF">2015-01-29T11:49:00Z</dcterms:modified>
</cp:coreProperties>
</file>