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bookmarkStart w:id="0" w:name="_GoBack"/>
      <w:bookmarkEnd w:id="0"/>
      <w:r>
        <w:rPr>
          <w:rFonts w:ascii="Times New Roman" w:hAnsi="Times New Roman" w:cs="Times New Roman"/>
          <w:sz w:val="28"/>
          <w:szCs w:val="28"/>
          <w:lang w:val="ro-RO"/>
        </w:rPr>
        <w:t xml:space="preserve">                    ORDIN  Nr. 5922/2016 din 6 decembrie 2016</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pentru aprobarea Metodologiei privind recunoaşterea automată, de către instituţiile de învăţământ superior, a funcţiilor didactice din învăţământul universitar obţinute în instituţii de învăţământ universitar acreditate din străinătate</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EMITENT:     MINISTERUL EDUCAŢIEI NAŢIONALE ŞI CERCETĂRII ŞTIINŢIFICE</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PUBLICAT ÎN: MONITORUL OFICIAL  NR. 1007 din 15 decembrie 2016</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sidRPr="00057E08">
        <w:rPr>
          <w:rFonts w:ascii="Times New Roman" w:hAnsi="Times New Roman" w:cs="Times New Roman"/>
          <w:sz w:val="24"/>
          <w:szCs w:val="24"/>
          <w:lang w:val="ro-RO"/>
        </w:rPr>
        <w:t xml:space="preserve">În conformitate cu prevederile </w:t>
      </w:r>
      <w:r w:rsidRPr="00057E08">
        <w:rPr>
          <w:rFonts w:ascii="Times New Roman" w:hAnsi="Times New Roman" w:cs="Times New Roman"/>
          <w:color w:val="008000"/>
          <w:sz w:val="24"/>
          <w:szCs w:val="24"/>
          <w:u w:val="single"/>
          <w:lang w:val="ro-RO"/>
        </w:rPr>
        <w:t>art. 166</w:t>
      </w:r>
      <w:r w:rsidRPr="00057E08">
        <w:rPr>
          <w:rFonts w:ascii="Times New Roman" w:hAnsi="Times New Roman" w:cs="Times New Roman"/>
          <w:sz w:val="24"/>
          <w:szCs w:val="24"/>
          <w:lang w:val="ro-RO"/>
        </w:rPr>
        <w:t xml:space="preserve"> lit. a) şi b) şi ale </w:t>
      </w:r>
      <w:r w:rsidRPr="00057E08">
        <w:rPr>
          <w:rFonts w:ascii="Times New Roman" w:hAnsi="Times New Roman" w:cs="Times New Roman"/>
          <w:color w:val="008000"/>
          <w:sz w:val="24"/>
          <w:szCs w:val="24"/>
          <w:u w:val="single"/>
          <w:lang w:val="ro-RO"/>
        </w:rPr>
        <w:t>art. 216</w:t>
      </w:r>
      <w:r w:rsidRPr="00057E08">
        <w:rPr>
          <w:rFonts w:ascii="Times New Roman" w:hAnsi="Times New Roman" w:cs="Times New Roman"/>
          <w:sz w:val="24"/>
          <w:szCs w:val="24"/>
          <w:lang w:val="ro-RO"/>
        </w:rPr>
        <w:t xml:space="preserve"> alin. (2) lit. f) din Legea educaţiei naţionale nr. 1/2011, cu modificările şi completările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având în vedere prevederile </w:t>
      </w:r>
      <w:r w:rsidRPr="00057E08">
        <w:rPr>
          <w:rFonts w:ascii="Times New Roman" w:hAnsi="Times New Roman" w:cs="Times New Roman"/>
          <w:color w:val="008000"/>
          <w:sz w:val="24"/>
          <w:szCs w:val="24"/>
          <w:u w:val="single"/>
          <w:lang w:val="ro-RO"/>
        </w:rPr>
        <w:t>Legii nr. 200/2004</w:t>
      </w:r>
      <w:r w:rsidRPr="00057E08">
        <w:rPr>
          <w:rFonts w:ascii="Times New Roman" w:hAnsi="Times New Roman" w:cs="Times New Roman"/>
          <w:sz w:val="24"/>
          <w:szCs w:val="24"/>
          <w:lang w:val="ro-RO"/>
        </w:rPr>
        <w:t xml:space="preserve"> privind recunoaşterea diplomelor şi calificărilor pentru profesiile reglementate din România, cu modificările şi completările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în baza prevederilor </w:t>
      </w:r>
      <w:r w:rsidRPr="00057E08">
        <w:rPr>
          <w:rFonts w:ascii="Times New Roman" w:hAnsi="Times New Roman" w:cs="Times New Roman"/>
          <w:color w:val="008000"/>
          <w:sz w:val="24"/>
          <w:szCs w:val="24"/>
          <w:u w:val="single"/>
          <w:lang w:val="ro-RO"/>
        </w:rPr>
        <w:t>Hotărârii Guvernului nr. 681/2011</w:t>
      </w:r>
      <w:r w:rsidRPr="00057E08">
        <w:rPr>
          <w:rFonts w:ascii="Times New Roman" w:hAnsi="Times New Roman" w:cs="Times New Roman"/>
          <w:sz w:val="24"/>
          <w:szCs w:val="24"/>
          <w:lang w:val="ro-RO"/>
        </w:rPr>
        <w:t xml:space="preserve"> privind aprobarea Codului studiilor universitare de doctorat, cu modificările şi completările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luând în considerare prevederile </w:t>
      </w:r>
      <w:r w:rsidRPr="00057E08">
        <w:rPr>
          <w:rFonts w:ascii="Times New Roman" w:hAnsi="Times New Roman" w:cs="Times New Roman"/>
          <w:color w:val="008000"/>
          <w:sz w:val="24"/>
          <w:szCs w:val="24"/>
          <w:u w:val="single"/>
          <w:lang w:val="ro-RO"/>
        </w:rPr>
        <w:t>Ordinului</w:t>
      </w:r>
      <w:r w:rsidRPr="00057E08">
        <w:rPr>
          <w:rFonts w:ascii="Times New Roman" w:hAnsi="Times New Roman" w:cs="Times New Roman"/>
          <w:sz w:val="24"/>
          <w:szCs w:val="24"/>
          <w:lang w:val="ro-RO"/>
        </w:rPr>
        <w:t xml:space="preserve"> ministrului educaţiei, cercetării, tineretului şi sportului nr. 3.158/2012 privind aprobarea Listei universităţilor de prestigiu din alte state, cu modificările şi completările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în conformitate cu </w:t>
      </w:r>
      <w:r w:rsidRPr="00057E08">
        <w:rPr>
          <w:rFonts w:ascii="Times New Roman" w:hAnsi="Times New Roman" w:cs="Times New Roman"/>
          <w:color w:val="008000"/>
          <w:sz w:val="24"/>
          <w:szCs w:val="24"/>
          <w:u w:val="single"/>
          <w:lang w:val="ro-RO"/>
        </w:rPr>
        <w:t>Ordinul</w:t>
      </w:r>
      <w:r w:rsidRPr="00057E08">
        <w:rPr>
          <w:rFonts w:ascii="Times New Roman" w:hAnsi="Times New Roman" w:cs="Times New Roman"/>
          <w:sz w:val="24"/>
          <w:szCs w:val="24"/>
          <w:lang w:val="ro-RO"/>
        </w:rPr>
        <w:t xml:space="preserve"> ministrului educaţiei naţionale şi cercetării ştiinţifice nr. 3.482/2016 privind aprobarea Regulamentului de organizare şi funcţionare a Consiliului Naţional de Atestare a Titlurilor, Diplomelor şi Certificatelor Universitare, cu modificările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în temeiul prevederilor </w:t>
      </w:r>
      <w:r w:rsidRPr="00057E08">
        <w:rPr>
          <w:rFonts w:ascii="Times New Roman" w:hAnsi="Times New Roman" w:cs="Times New Roman"/>
          <w:color w:val="008000"/>
          <w:sz w:val="24"/>
          <w:szCs w:val="24"/>
          <w:u w:val="single"/>
          <w:lang w:val="ro-RO"/>
        </w:rPr>
        <w:t>Hotărârii Guvernului nr. 44/2016</w:t>
      </w:r>
      <w:r w:rsidRPr="00057E08">
        <w:rPr>
          <w:rFonts w:ascii="Times New Roman" w:hAnsi="Times New Roman" w:cs="Times New Roman"/>
          <w:sz w:val="24"/>
          <w:szCs w:val="24"/>
          <w:lang w:val="ro-RO"/>
        </w:rPr>
        <w:t xml:space="preserve"> privind organizarea şi funcţionarea Ministerului Educaţiei Naţionale şi Cercetării Ştiinţifice, cu modificările şi completările ulterioare,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w:t>
      </w:r>
      <w:r w:rsidRPr="00057E08">
        <w:rPr>
          <w:rFonts w:ascii="Times New Roman" w:hAnsi="Times New Roman" w:cs="Times New Roman"/>
          <w:b/>
          <w:bCs/>
          <w:sz w:val="24"/>
          <w:szCs w:val="24"/>
          <w:lang w:val="ro-RO"/>
        </w:rPr>
        <w:t>ministrul educaţiei naţionale şi cercetării ştiinţifice</w:t>
      </w:r>
      <w:r w:rsidRPr="00057E08">
        <w:rPr>
          <w:rFonts w:ascii="Times New Roman" w:hAnsi="Times New Roman" w:cs="Times New Roman"/>
          <w:sz w:val="24"/>
          <w:szCs w:val="24"/>
          <w:lang w:val="ro-RO"/>
        </w:rPr>
        <w:t xml:space="preserve"> emite prezentul ordin.</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1</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Se aprobă Metodologia privind recunoaşterea automată, de către instituţiile de învăţământ superior, a funcţiilor didactice din învăţământul universitar obţinute în instituţii de învăţământ universitar acreditate din străinătate, prevăzută în </w:t>
      </w:r>
      <w:r w:rsidRPr="00057E08">
        <w:rPr>
          <w:rFonts w:ascii="Times New Roman" w:hAnsi="Times New Roman" w:cs="Times New Roman"/>
          <w:color w:val="008000"/>
          <w:sz w:val="24"/>
          <w:szCs w:val="24"/>
          <w:u w:val="single"/>
          <w:lang w:val="ro-RO"/>
        </w:rPr>
        <w:t>anexa</w:t>
      </w:r>
      <w:r w:rsidRPr="00057E08">
        <w:rPr>
          <w:rFonts w:ascii="Times New Roman" w:hAnsi="Times New Roman" w:cs="Times New Roman"/>
          <w:sz w:val="24"/>
          <w:szCs w:val="24"/>
          <w:lang w:val="ro-RO"/>
        </w:rPr>
        <w:t xml:space="preserve"> care face parte integrantă din prezentul ordin.</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2</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La intrarea în vigoare a prezentului ordin se abrogă </w:t>
      </w:r>
      <w:r w:rsidRPr="00057E08">
        <w:rPr>
          <w:rFonts w:ascii="Times New Roman" w:hAnsi="Times New Roman" w:cs="Times New Roman"/>
          <w:color w:val="008000"/>
          <w:sz w:val="24"/>
          <w:szCs w:val="24"/>
          <w:u w:val="single"/>
          <w:lang w:val="ro-RO"/>
        </w:rPr>
        <w:t>Ordinul</w:t>
      </w:r>
      <w:r w:rsidRPr="00057E08">
        <w:rPr>
          <w:rFonts w:ascii="Times New Roman" w:hAnsi="Times New Roman" w:cs="Times New Roman"/>
          <w:sz w:val="24"/>
          <w:szCs w:val="24"/>
          <w:lang w:val="ro-RO"/>
        </w:rPr>
        <w:t xml:space="preserve"> ministrului educaţiei, cercetării, tineretului şi sportului nr. 3.240/2010 privind reglementarea recunoaşterii funcţiilor didactice din învăţământul universitar obţinute într-o instituţie de învăţământ universitar acreditată într-un stat membru al Uniunii Europene, Spaţiului Economic European şi în Confederaţia Elveţiană, publicat în Monitorul Oficial al României, Partea I, nr. 127 din 24 februarie 2010.</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3</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Centrul Naţional de Recunoaştere şi Echivalare a Diplomelor, Direcţia generală învăţământ superior, Consiliul Naţional de Atestare a Titlurilor, Diplomelor şi Certificatelor Universitare şi instituţiile de învăţământ superior duc la îndeplinire prevederile prezentului ordin.</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4</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Prezentul ordin se publică în Monitorul Oficial al României, Partea I.</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Ministrul educaţiei naţionale şi cercetării ştiinţifice,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w:t>
      </w:r>
      <w:r w:rsidRPr="00057E08">
        <w:rPr>
          <w:rFonts w:ascii="Times New Roman" w:hAnsi="Times New Roman" w:cs="Times New Roman"/>
          <w:b/>
          <w:bCs/>
          <w:sz w:val="24"/>
          <w:szCs w:val="24"/>
          <w:lang w:val="ro-RO"/>
        </w:rPr>
        <w:t>Mircea Dumitru</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Bucureşti, 6 decembrie 2016.</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Nr. 5.922.</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p>
    <w:p w:rsidR="00057E08" w:rsidRDefault="00057E08" w:rsidP="00057E08">
      <w:pPr>
        <w:autoSpaceDE w:val="0"/>
        <w:autoSpaceDN w:val="0"/>
        <w:adjustRightInd w:val="0"/>
        <w:spacing w:after="0" w:line="240" w:lineRule="auto"/>
        <w:jc w:val="both"/>
        <w:rPr>
          <w:rFonts w:ascii="Times New Roman" w:hAnsi="Times New Roman" w:cs="Times New Roman"/>
          <w:b/>
          <w:bCs/>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bCs/>
          <w:sz w:val="28"/>
          <w:szCs w:val="28"/>
          <w:lang w:val="ro-RO"/>
        </w:rPr>
        <w:t>METODOLOGIE</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r>
        <w:rPr>
          <w:rFonts w:ascii="Times New Roman" w:hAnsi="Times New Roman" w:cs="Times New Roman"/>
          <w:b/>
          <w:bCs/>
          <w:sz w:val="28"/>
          <w:szCs w:val="28"/>
          <w:lang w:val="ro-RO"/>
        </w:rPr>
        <w:t>privind recunoaşterea automată, de către instituţiile de învăţământ superior, a funcţiilor didactice din învăţământul universitar obţinute în instituţii de învăţământ universitar acreditate din străinătate</w:t>
      </w:r>
    </w:p>
    <w:p w:rsidR="00057E08" w:rsidRDefault="00057E08" w:rsidP="00057E08">
      <w:pPr>
        <w:autoSpaceDE w:val="0"/>
        <w:autoSpaceDN w:val="0"/>
        <w:adjustRightInd w:val="0"/>
        <w:spacing w:after="0" w:line="240" w:lineRule="auto"/>
        <w:jc w:val="both"/>
        <w:rPr>
          <w:rFonts w:ascii="Times New Roman" w:hAnsi="Times New Roman" w:cs="Times New Roman"/>
          <w:sz w:val="28"/>
          <w:szCs w:val="28"/>
          <w:lang w:val="ro-RO"/>
        </w:rPr>
      </w:pP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8"/>
          <w:szCs w:val="28"/>
          <w:lang w:val="ro-RO"/>
        </w:rPr>
        <w:t xml:space="preserve">    </w:t>
      </w:r>
      <w:r w:rsidRPr="00057E08">
        <w:rPr>
          <w:rFonts w:ascii="Times New Roman" w:hAnsi="Times New Roman" w:cs="Times New Roman"/>
          <w:sz w:val="24"/>
          <w:szCs w:val="24"/>
          <w:lang w:val="ro-RO"/>
        </w:rPr>
        <w:t>ART. 1</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(1) Funcţiile didactice din învăţământul universitar obţinute în instituţii de învăţământ universitar acreditate din state membre ale Uniunii Europene, ale Spaţiului Economic European, din Confederaţia Elveţiană şi în universităţi de prestigiu din alte state incluse în Lista universităţilor de prestigiu din alte state, aprobată prin ordin al ministrului educaţiei naţionale şi cercetării ştiinţifice şi actualizată periodic, se recunosc automat de către instituţiile de învăţământ superior din România.</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(2) Funcţiile didactice obţinute la alte instituţii de învăţământ universitar acreditate decât cele menţionate la alin. (1) se recunosc numai în baza unei convenţii internaţionale de recunoaştere reciprocă, încheiată la nivel interguvernamental sau interuniversitar.</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(3) Prevederile prezentului ordin se aplică cetăţenilor români, cetăţenilor din state membre ale Uniunii Europene, ale Spaţiului Economic European, din Confederaţia Elveţiană şi cetăţenilor din state terţe.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(4) Ocuparea unui post didactic în sistemul românesc de învăţământ superior se realizează conform normelor legale în vigoare.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2</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Instituţiile de învăţământ superior consultă, dacă este cazul, Centrul Naţional de Recunoaştere şi Echivalare a Diplomelor (denumit în continuare CNRED) şi Consiliul Naţional de Atestare a Titlurilor, Diplomelor şi Certificatelor Universitare.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3</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(1) Dosarul de recunoaştere cuprinde următoarele documente: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 cerere de recunoaştere;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b) act de identitate - copie - şi dovada schimbării numelui - copie şi traducere legalizată (dacă este cazul);</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c) diploma de doctor, dacă actul de studii este obţinut în România sau la una dintre instituţiile acreditate de învăţământ universitar menţionate la </w:t>
      </w:r>
      <w:r w:rsidRPr="00057E08">
        <w:rPr>
          <w:rFonts w:ascii="Times New Roman" w:hAnsi="Times New Roman" w:cs="Times New Roman"/>
          <w:color w:val="008000"/>
          <w:sz w:val="24"/>
          <w:szCs w:val="24"/>
          <w:u w:val="single"/>
          <w:lang w:val="ro-RO"/>
        </w:rPr>
        <w:t>art. 1</w:t>
      </w:r>
      <w:r w:rsidRPr="00057E08">
        <w:rPr>
          <w:rFonts w:ascii="Times New Roman" w:hAnsi="Times New Roman" w:cs="Times New Roman"/>
          <w:sz w:val="24"/>
          <w:szCs w:val="24"/>
          <w:lang w:val="ro-RO"/>
        </w:rPr>
        <w:t xml:space="preserve"> alin. (1), respectiv atestatul de recunoaştere emis de CNRED, dacă actul de studii este obţinut la alte instituţii acreditate de învăţământ universitar din străinătate;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d) dovada funcţiei didactice, eliberată de instituţiile prevăzute la </w:t>
      </w:r>
      <w:r w:rsidRPr="00057E08">
        <w:rPr>
          <w:rFonts w:ascii="Times New Roman" w:hAnsi="Times New Roman" w:cs="Times New Roman"/>
          <w:color w:val="008000"/>
          <w:sz w:val="24"/>
          <w:szCs w:val="24"/>
          <w:u w:val="single"/>
          <w:lang w:val="ro-RO"/>
        </w:rPr>
        <w:t>art. 1</w:t>
      </w:r>
      <w:r w:rsidRPr="00057E08">
        <w:rPr>
          <w:rFonts w:ascii="Times New Roman" w:hAnsi="Times New Roman" w:cs="Times New Roman"/>
          <w:sz w:val="24"/>
          <w:szCs w:val="24"/>
          <w:lang w:val="ro-RO"/>
        </w:rPr>
        <w:t xml:space="preserve"> alin. (1) şi (2).</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(2) Instituţiile de învăţământ superior pot solicita alte documente, în conformitate cu criteriile stabilite în procedurile proprii.</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(3) Instituţiile de învăţământ superior stabilesc, prin proceduri proprii, forma în care sunt prezentate documentele menţionate la alin. (1) lit. c) şi d) (copie simplă sau legalizată, traducere autorizată şi/sau legalizată).</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lastRenderedPageBreak/>
        <w:t xml:space="preserve">    ART. 4</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Termenul de soluţionare a dosarului de recunoaştere, precum şi procedura de contestaţie se stabilesc de către instituţiile de învăţământ superior prin proceduri proprii.</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5</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(1) Recunoaşterea funcţiei didactice de către o instituţie de învăţământ superior, conform propriei proceduri, este valabilă şi produce efecte juridice la nivelul respectivei instituţii de învăţământ superior.</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(2) Recunoaşterea funcţiei didactice de către CNRED este valabilă şi produce efecte juridice pe întreg teritoriul României.</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ART. 6</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(1) Instituţiile de învăţământ superior elaborează procedurile proprii în termen de 60 de zile de la intrarea în vigoare a prezentului ordin.</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(2) Prin procedurile proprii menţionate la alin. (1), instituţiile acreditate de învăţământ superior, unităţile şi instituţiile de drept public şi de drept privat cuprinse, conform normelor legale, în sistemul naţional de cercetare-dezvoltare stabilesc o structură care evaluează dosarul de recunoaştere prevăzut la </w:t>
      </w:r>
      <w:r w:rsidRPr="00057E08">
        <w:rPr>
          <w:rFonts w:ascii="Times New Roman" w:hAnsi="Times New Roman" w:cs="Times New Roman"/>
          <w:color w:val="008000"/>
          <w:sz w:val="24"/>
          <w:szCs w:val="24"/>
          <w:u w:val="single"/>
          <w:lang w:val="ro-RO"/>
        </w:rPr>
        <w:t>art. 4</w:t>
      </w:r>
      <w:r w:rsidRPr="00057E08">
        <w:rPr>
          <w:rFonts w:ascii="Times New Roman" w:hAnsi="Times New Roman" w:cs="Times New Roman"/>
          <w:sz w:val="24"/>
          <w:szCs w:val="24"/>
          <w:lang w:val="ro-RO"/>
        </w:rPr>
        <w:t xml:space="preserve"> şi pronunţă o soluţie cu privire la solicitarea de recunoaştere.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r w:rsidRPr="00057E08">
        <w:rPr>
          <w:rFonts w:ascii="Times New Roman" w:hAnsi="Times New Roman" w:cs="Times New Roman"/>
          <w:sz w:val="24"/>
          <w:szCs w:val="24"/>
          <w:lang w:val="ro-RO"/>
        </w:rPr>
        <w:t xml:space="preserve">    (3) Decizia de recunoaştere sau nerecunoaştere se emite, în urma evaluării efectuate de structura menţionată la alin. (2), de către conducerea instituţiilor acreditate de învăţământ superior, a unităţilor şi instituţiilor de drept public şi de drept privat cuprinse, conform normelor legale, în sistemul naţional de cercetare-dezvoltare.</w:t>
      </w:r>
    </w:p>
    <w:p w:rsidR="00057E08" w:rsidRPr="00057E08" w:rsidRDefault="00057E08" w:rsidP="00057E08">
      <w:pPr>
        <w:autoSpaceDE w:val="0"/>
        <w:autoSpaceDN w:val="0"/>
        <w:adjustRightInd w:val="0"/>
        <w:spacing w:after="0" w:line="240" w:lineRule="auto"/>
        <w:jc w:val="both"/>
        <w:rPr>
          <w:rFonts w:ascii="Times New Roman" w:hAnsi="Times New Roman" w:cs="Times New Roman"/>
          <w:sz w:val="24"/>
          <w:szCs w:val="24"/>
          <w:lang w:val="ro-RO"/>
        </w:rPr>
      </w:pPr>
    </w:p>
    <w:p w:rsidR="00F853AA" w:rsidRPr="00057E08" w:rsidRDefault="00057E08" w:rsidP="00057E08">
      <w:pPr>
        <w:jc w:val="both"/>
        <w:rPr>
          <w:sz w:val="24"/>
          <w:szCs w:val="24"/>
        </w:rPr>
      </w:pPr>
      <w:r w:rsidRPr="00057E08">
        <w:rPr>
          <w:rFonts w:ascii="Times New Roman" w:hAnsi="Times New Roman" w:cs="Times New Roman"/>
          <w:sz w:val="24"/>
          <w:szCs w:val="24"/>
          <w:lang w:val="ro-RO"/>
        </w:rPr>
        <w:t xml:space="preserve">                              ---------------</w:t>
      </w:r>
    </w:p>
    <w:sectPr w:rsidR="00F853AA" w:rsidRPr="00057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08"/>
    <w:rsid w:val="00057E08"/>
    <w:rsid w:val="00F85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B57FD-856B-4C54-BCB2-B0EEBAED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Mischie</dc:creator>
  <cp:keywords/>
  <dc:description/>
  <cp:lastModifiedBy>Razvan Mischie</cp:lastModifiedBy>
  <cp:revision>1</cp:revision>
  <dcterms:created xsi:type="dcterms:W3CDTF">2019-10-31T11:20:00Z</dcterms:created>
  <dcterms:modified xsi:type="dcterms:W3CDTF">2019-10-31T11:21:00Z</dcterms:modified>
</cp:coreProperties>
</file>